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B2" w:rsidRDefault="00236CB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36CB2" w:rsidRDefault="00236CB2">
      <w:pPr>
        <w:pStyle w:val="ConsPlusNormal"/>
        <w:outlineLvl w:val="0"/>
      </w:pPr>
    </w:p>
    <w:p w:rsidR="00236CB2" w:rsidRDefault="00236CB2">
      <w:pPr>
        <w:pStyle w:val="ConsPlusTitle"/>
        <w:jc w:val="center"/>
      </w:pPr>
      <w:r>
        <w:t>ПРАВИТЕЛЬСТВО САНКТ-ПЕТЕРБУРГА</w:t>
      </w:r>
    </w:p>
    <w:p w:rsidR="00236CB2" w:rsidRDefault="00236CB2">
      <w:pPr>
        <w:pStyle w:val="ConsPlusTitle"/>
        <w:jc w:val="center"/>
      </w:pPr>
    </w:p>
    <w:p w:rsidR="00236CB2" w:rsidRDefault="00236CB2">
      <w:pPr>
        <w:pStyle w:val="ConsPlusTitle"/>
        <w:jc w:val="center"/>
      </w:pPr>
      <w:r>
        <w:t>КОМИТЕТ ПО ОБРАЗОВАНИЮ</w:t>
      </w:r>
    </w:p>
    <w:p w:rsidR="00236CB2" w:rsidRDefault="00236CB2">
      <w:pPr>
        <w:pStyle w:val="ConsPlusTitle"/>
        <w:jc w:val="center"/>
      </w:pPr>
    </w:p>
    <w:p w:rsidR="00236CB2" w:rsidRDefault="00236CB2">
      <w:pPr>
        <w:pStyle w:val="ConsPlusTitle"/>
        <w:jc w:val="center"/>
      </w:pPr>
      <w:r>
        <w:t>РАСПОРЯЖЕНИЕ</w:t>
      </w:r>
    </w:p>
    <w:p w:rsidR="00236CB2" w:rsidRDefault="00236CB2">
      <w:pPr>
        <w:pStyle w:val="ConsPlusTitle"/>
        <w:jc w:val="center"/>
      </w:pPr>
      <w:r>
        <w:t>от 17 января 2022 г. N 68-р</w:t>
      </w:r>
    </w:p>
    <w:p w:rsidR="00236CB2" w:rsidRDefault="00236CB2">
      <w:pPr>
        <w:pStyle w:val="ConsPlusTitle"/>
        <w:jc w:val="center"/>
      </w:pPr>
    </w:p>
    <w:p w:rsidR="00236CB2" w:rsidRDefault="00236CB2">
      <w:pPr>
        <w:pStyle w:val="ConsPlusTitle"/>
        <w:jc w:val="center"/>
      </w:pPr>
      <w:r>
        <w:t>О ВНЕСЕНИИ ИЗМЕНЕНИЙ В РАСПОРЯЖЕНИЕ КОМИТЕТА</w:t>
      </w:r>
    </w:p>
    <w:p w:rsidR="00236CB2" w:rsidRDefault="00236CB2">
      <w:pPr>
        <w:pStyle w:val="ConsPlusTitle"/>
        <w:jc w:val="center"/>
      </w:pPr>
      <w:r>
        <w:t>ПО ОБРАЗОВАНИЮ ОТ 31.03.2021 N 879-Р</w:t>
      </w:r>
    </w:p>
    <w:p w:rsidR="00236CB2" w:rsidRDefault="00236CB2">
      <w:pPr>
        <w:pStyle w:val="ConsPlusNormal"/>
        <w:ind w:firstLine="540"/>
        <w:jc w:val="both"/>
      </w:pPr>
    </w:p>
    <w:p w:rsidR="00236CB2" w:rsidRDefault="00236CB2">
      <w:pPr>
        <w:pStyle w:val="ConsPlusNormal"/>
        <w:ind w:firstLine="540"/>
        <w:jc w:val="both"/>
      </w:pPr>
      <w:r>
        <w:t xml:space="preserve">В целях приведения </w:t>
      </w:r>
      <w:hyperlink r:id="rId5">
        <w:r>
          <w:rPr>
            <w:color w:val="0000FF"/>
          </w:rPr>
          <w:t>распоряжения</w:t>
        </w:r>
      </w:hyperlink>
      <w:r>
        <w:t xml:space="preserve"> Комитета по образованию от 31.03.2021 N 879-р "Об утверждении регламента образовательных организаций, реализующих образовательные программы начального общего, основного общего и среднего общего образования, находящихся в ведении исполнительных органов государственной власти Санкт-Петербурга, по предоставлению услуги по зачислению в образовательные организации, реализующие образовательные программы начального общего, основного общего и среднего общего образования" (далее - распоряжение) в соответствие с действующим законодательством Российской Федерации: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распоряжение</w:t>
        </w:r>
      </w:hyperlink>
      <w:r>
        <w:t xml:space="preserve"> следующие изменения: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 xml:space="preserve">1.1. </w:t>
      </w:r>
      <w:hyperlink r:id="rId7">
        <w:r>
          <w:rPr>
            <w:color w:val="0000FF"/>
          </w:rPr>
          <w:t>Пункт 1.3.3</w:t>
        </w:r>
      </w:hyperlink>
      <w:r>
        <w:t xml:space="preserve"> распоряжения изложить в следующей редакции: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"1.3.3. Преимущественное право зачисления на обучение по основным общеобразовательным программам начального общего образования в образовательные организации имеет: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 xml:space="preserve">ребенок, полнородные и </w:t>
      </w:r>
      <w:proofErr w:type="spellStart"/>
      <w:r>
        <w:t>неполнородные</w:t>
      </w:r>
      <w:proofErr w:type="spellEnd"/>
      <w:r>
        <w:t xml:space="preserve"> брат и(или) сестра которого обучаются в данной общеобразовательной организации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02.07.2021 N 310-ФЗ "О внесении изменений в статью 54 Семейного кодекса Российской Федерации и статьи 36 и 67 Федерального закона "Об образовании в Российской Федерации";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ребенок, родитель (законный представитель) которого занимает штатную должность в данной общеобразовательной организации".</w:t>
      </w:r>
    </w:p>
    <w:p w:rsidR="00236CB2" w:rsidRDefault="00236C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6C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CB2" w:rsidRDefault="00236C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CB2" w:rsidRDefault="00236C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6CB2" w:rsidRDefault="00236CB2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п. 1.2 </w:t>
            </w:r>
            <w:hyperlink w:anchor="P44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CB2" w:rsidRDefault="00236CB2">
            <w:pPr>
              <w:pStyle w:val="ConsPlusNormal"/>
            </w:pPr>
          </w:p>
        </w:tc>
      </w:tr>
    </w:tbl>
    <w:p w:rsidR="00236CB2" w:rsidRDefault="00236CB2">
      <w:pPr>
        <w:pStyle w:val="ConsPlusNormal"/>
        <w:spacing w:before="260"/>
        <w:ind w:firstLine="540"/>
        <w:jc w:val="both"/>
      </w:pPr>
      <w:bookmarkStart w:id="0" w:name="P18"/>
      <w:bookmarkEnd w:id="0"/>
      <w:r>
        <w:t xml:space="preserve">1.2. </w:t>
      </w:r>
      <w:hyperlink r:id="rId9">
        <w:r>
          <w:rPr>
            <w:color w:val="0000FF"/>
          </w:rPr>
          <w:t>Пункты 2.6.3</w:t>
        </w:r>
      </w:hyperlink>
      <w:r>
        <w:t xml:space="preserve"> - </w:t>
      </w:r>
      <w:hyperlink r:id="rId10">
        <w:r>
          <w:rPr>
            <w:color w:val="0000FF"/>
          </w:rPr>
          <w:t>2.6.5</w:t>
        </w:r>
      </w:hyperlink>
      <w:r>
        <w:t xml:space="preserve"> распоряжения изложить в следующей редакции: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"2.6.3. Для зачисления в первый класс образовательной организации на следующий учебный год заявителем дополнительно представляются копии следующих документов: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заявление по форме согласно Приложению N 2 к Регламенту;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свидетельство о рождении ребенка;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 xml:space="preserve">свидетельство о рождении полнородных и </w:t>
      </w:r>
      <w:proofErr w:type="spellStart"/>
      <w:r>
        <w:t>неполнородных</w:t>
      </w:r>
      <w:proofErr w:type="spellEnd"/>
      <w:r>
        <w:t xml:space="preserve"> брата и(или)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и(или) сестра);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ребенка, проживающего на закрепленной территории, или в случае использования права внеочередного или первоочередного, при приеме детей в период, установленный в подпункте "а" пункта 2.4.1 Регламента, а также в период, установленный подпунктом "б" пункта 2.4.1 Регламента, с учетом указанных в нем категорий детей);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ребенка, справку уполномоченного органа, решение суда и т.д.);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lastRenderedPageBreak/>
        <w:t>заключение психолого-медико-педагогической комиссии (при наличии);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(далее - разрешение) (при зачислении ребенка на обучение в первый класс до достижения им возраста шести лет и шести месяцев или после достижения им возраста восьми лет).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Родители (законные представители) детей имеют право по своему усмотрению представлять другие документы.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2.6.4. Для зачисления в первые-одиннадцатые (двенадцатые) классы образовательных организаций на текущий учебный год заявителем дополнительно представляются копии следующих документов: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заявление по форме согласно Приложению N 2 к Регламенту;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свидетельство о рождении ребенка (паспорт - при наличии паспорта);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аттестат об основном общем образовании (при поступлении в десятый-одиннадцатый (двенадцатый) классы);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 xml:space="preserve">свидетельство о рождении полнородных и </w:t>
      </w:r>
      <w:proofErr w:type="spellStart"/>
      <w:r>
        <w:t>неполнородных</w:t>
      </w:r>
      <w:proofErr w:type="spellEnd"/>
      <w:r>
        <w:t xml:space="preserve"> брата и(или)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и(или) сестра);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ребенка, справку уполномоченного органа, решение суда и т.д.).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Родители (законные представители) детей имеют право по своему усмотрению представлять другие документы.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2.6.5. Для зачисления в первые-одиннадцатые (двенадцатые) классы образовательных организаций, реализующих адаптированные основные общеобразовательные программы, заявителем представляются в образовательную организацию при предъявлении оригинала документа, удостоверяющего личность родителя (законного представителя), копии следующих документов: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заявление по форме согласно Приложению N 2 к Регламенту;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свидетельство о рождении ребенка (паспорт - при наличии паспорта);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 xml:space="preserve">свидетельство о рождении полнородных и </w:t>
      </w:r>
      <w:proofErr w:type="spellStart"/>
      <w:r>
        <w:t>неполнородных</w:t>
      </w:r>
      <w:proofErr w:type="spellEnd"/>
      <w:r>
        <w:t xml:space="preserve"> брата и(или)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и(или) сестра);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документ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(при приеме в первый класс на закрепленной территории);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документ, подтверждающий право внеочередного, первоочередного или преимущественного приема на обучение в государственные образовательные организации (справку с места работы родителя(ей) (законного(</w:t>
      </w:r>
      <w:proofErr w:type="spellStart"/>
      <w:r>
        <w:t>ых</w:t>
      </w:r>
      <w:proofErr w:type="spellEnd"/>
      <w:r>
        <w:t>) представителя(ей) ребенка, справку уполномоченного органа, решение суда и т.д.);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заключение психолого-медико-педагогической комиссии;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разрешение о приеме в первый класс образовательной организации ребенка до достижения им возраста шести лет и шести месяцев или после достижения им возраста восьми лет (при зачислении ребенка на обучение в 1 класс до достижения им возраста шести лет и шести месяцев или после достижения им возраста восьми лет).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lastRenderedPageBreak/>
        <w:t>Родители (законные представители) детей имеют право по своему усмотрению представлять другие документы".</w:t>
      </w:r>
    </w:p>
    <w:p w:rsidR="00236CB2" w:rsidRDefault="00236CB2">
      <w:pPr>
        <w:pStyle w:val="ConsPlusNormal"/>
        <w:spacing w:before="200"/>
        <w:ind w:firstLine="540"/>
        <w:jc w:val="both"/>
      </w:pPr>
      <w:bookmarkStart w:id="1" w:name="P44"/>
      <w:bookmarkEnd w:id="1"/>
      <w:r>
        <w:t xml:space="preserve">2. Положения </w:t>
      </w:r>
      <w:hyperlink w:anchor="P18">
        <w:r>
          <w:rPr>
            <w:color w:val="0000FF"/>
          </w:rPr>
          <w:t>пункта 1.2</w:t>
        </w:r>
      </w:hyperlink>
      <w:r>
        <w:t xml:space="preserve"> настоящего распоряжения применяются с 1 марта 2022 года.</w:t>
      </w:r>
    </w:p>
    <w:p w:rsidR="00236CB2" w:rsidRDefault="00236CB2">
      <w:pPr>
        <w:pStyle w:val="ConsPlusNormal"/>
        <w:spacing w:before="200"/>
        <w:ind w:firstLine="540"/>
        <w:jc w:val="both"/>
      </w:pPr>
      <w:r>
        <w:t>3. Контроль за выполнением распоряжения возложить на заместителя председателя Комитета по образованию Тимофеева С.П.</w:t>
      </w:r>
    </w:p>
    <w:p w:rsidR="00236CB2" w:rsidRDefault="00236CB2">
      <w:pPr>
        <w:pStyle w:val="ConsPlusNormal"/>
        <w:ind w:firstLine="540"/>
        <w:jc w:val="both"/>
      </w:pPr>
    </w:p>
    <w:p w:rsidR="00236CB2" w:rsidRDefault="00236CB2">
      <w:pPr>
        <w:pStyle w:val="ConsPlusNormal"/>
        <w:jc w:val="right"/>
      </w:pPr>
      <w:r>
        <w:t>Председатель Комитета</w:t>
      </w:r>
    </w:p>
    <w:p w:rsidR="00236CB2" w:rsidRDefault="00236CB2">
      <w:pPr>
        <w:pStyle w:val="ConsPlusNormal"/>
        <w:jc w:val="right"/>
      </w:pPr>
      <w:proofErr w:type="spellStart"/>
      <w:r>
        <w:t>Н.Г.Путиловская</w:t>
      </w:r>
      <w:proofErr w:type="spellEnd"/>
    </w:p>
    <w:p w:rsidR="00236CB2" w:rsidRDefault="00236CB2">
      <w:pPr>
        <w:pStyle w:val="ConsPlusNormal"/>
      </w:pPr>
    </w:p>
    <w:p w:rsidR="00236CB2" w:rsidRDefault="00236CB2">
      <w:pPr>
        <w:pStyle w:val="ConsPlusNormal"/>
      </w:pPr>
    </w:p>
    <w:p w:rsidR="00236CB2" w:rsidRDefault="00236C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71B9" w:rsidRDefault="008971B9">
      <w:bookmarkStart w:id="2" w:name="_GoBack"/>
      <w:bookmarkEnd w:id="2"/>
    </w:p>
    <w:sectPr w:rsidR="008971B9" w:rsidSect="0017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B2"/>
    <w:rsid w:val="00236CB2"/>
    <w:rsid w:val="008971B9"/>
    <w:rsid w:val="00D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8EF12-DF1E-4DDE-A9B8-778A7426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C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36C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36C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1303615B7A64488FC306928AFC7967EB2ED2DAF26579D62567BB1339B7FEF53AF0C031F78CA0D6607D0C16522DG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1303615B7A64488FC319839FFC7967EA22DBDAF56279D62567BB1339B7FEF528F0983DF48CBED368685A47148AEE07C12359976492168828GD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1303615B7A64488FC319839FFC7967EA22DBDAF56279D62567BB1339B7FEF53AF0C031F78CA0D6607D0C16522DGD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11303615B7A64488FC319839FFC7967EA22DBDAF56279D62567BB1339B7FEF53AF0C031F78CA0D6607D0C16522DGDH" TargetMode="External"/><Relationship Id="rId10" Type="http://schemas.openxmlformats.org/officeDocument/2006/relationships/hyperlink" Target="consultantplus://offline/ref=311303615B7A64488FC319839FFC7967EA22DBDAF56279D62567BB1339B7FEF528F0983DF48CBFD466685A47148AEE07C12359976492168828G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11303615B7A64488FC319839FFC7967EA22DBDAF56279D62567BB1339B7FEF528F0983DF48CBFD562685A47148AEE07C12359976492168828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Лиана Евгеньевна</dc:creator>
  <cp:keywords/>
  <dc:description/>
  <cp:lastModifiedBy>Королева Лиана Евгеньевна</cp:lastModifiedBy>
  <cp:revision>1</cp:revision>
  <dcterms:created xsi:type="dcterms:W3CDTF">2022-11-30T07:06:00Z</dcterms:created>
  <dcterms:modified xsi:type="dcterms:W3CDTF">2022-11-30T08:43:00Z</dcterms:modified>
</cp:coreProperties>
</file>