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ОБРАЩАЙТЕ ВНИМАНИЕ НА УПАКОВКУ И МАРКИРОВКУ ПРОДУКЦИИ ОБЩЕСТВЕННОГО ПИТАНИЯ</w:t>
      </w:r>
    </w:p>
    <w:p w:rsidR="00FA579C" w:rsidRPr="00AA4846" w:rsidRDefault="00FA579C" w:rsidP="00AA4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Покупая продукцию общественного питания, всегда обращайте внимание на упаковку и маркировку.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Продукцию общественного питания в виде полуфабрикатов, охлажденных, замороженных и горячих блюд и кулинарных изделий, хлебобулочных, мучных кондитерских изделий, реализуемую на вынос по заказам потребителей, упаковывают непосредственно в потребительскую упаковку.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В качестве потребительской упаковки используют пакеты, коробки, лотки и контейнеры из полимерных и других упаковочных материалов, </w:t>
      </w:r>
      <w:proofErr w:type="spellStart"/>
      <w:r w:rsidRPr="00AA4846">
        <w:rPr>
          <w:rFonts w:ascii="Times New Roman" w:eastAsia="Times New Roman" w:hAnsi="Times New Roman" w:cs="Times New Roman"/>
          <w:sz w:val="24"/>
          <w:szCs w:val="24"/>
        </w:rPr>
        <w:t>термоусадочную</w:t>
      </w:r>
      <w:proofErr w:type="spellEnd"/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 пленку, термосы, </w:t>
      </w:r>
      <w:proofErr w:type="spellStart"/>
      <w:r w:rsidRPr="00AA4846">
        <w:rPr>
          <w:rFonts w:ascii="Times New Roman" w:eastAsia="Times New Roman" w:hAnsi="Times New Roman" w:cs="Times New Roman"/>
          <w:sz w:val="24"/>
          <w:szCs w:val="24"/>
        </w:rPr>
        <w:t>термопакеты</w:t>
      </w:r>
      <w:proofErr w:type="spellEnd"/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46">
        <w:rPr>
          <w:rFonts w:ascii="Times New Roman" w:eastAsia="Times New Roman" w:hAnsi="Times New Roman" w:cs="Times New Roman"/>
          <w:sz w:val="24"/>
          <w:szCs w:val="24"/>
        </w:rPr>
        <w:t>ланч-боксы</w:t>
      </w:r>
      <w:proofErr w:type="spellEnd"/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A4846">
        <w:rPr>
          <w:rFonts w:ascii="Times New Roman" w:eastAsia="Times New Roman" w:hAnsi="Times New Roman" w:cs="Times New Roman"/>
          <w:sz w:val="24"/>
          <w:szCs w:val="24"/>
        </w:rPr>
        <w:t>снек-боксы</w:t>
      </w:r>
      <w:proofErr w:type="spellEnd"/>
      <w:proofErr w:type="gramEnd"/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 и другую тару.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При доставке продукции общественного питания в </w:t>
      </w:r>
      <w:proofErr w:type="spellStart"/>
      <w:r w:rsidRPr="00AA4846">
        <w:rPr>
          <w:rFonts w:ascii="Times New Roman" w:eastAsia="Times New Roman" w:hAnsi="Times New Roman" w:cs="Times New Roman"/>
          <w:sz w:val="24"/>
          <w:szCs w:val="24"/>
        </w:rPr>
        <w:t>доготовочные</w:t>
      </w:r>
      <w:proofErr w:type="spellEnd"/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 и раздаточные предприятия, в торговую розничную сеть должна использоваться соответствующая транспортная упаковка.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В качестве транспортной упаковки можно использовать термосы, гастрономические емкости с крышками, изотермические контейнеры, оборотные металлические и полимерные ящики с крышками.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Обращайте внимание на потребительскую и транспортную упаковки, они должны быть чистыми, прочными, не оказывать отрицательного воздействия на органолептические показатели продукции общественного питания, быть изготовленными из материалов, соответствующих гигиеническим требованиям.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Продукция, которую готовят на месте и продают в столовой посуде, в том числе одноразовой, на раздаточных линиях или через официантов, </w:t>
      </w:r>
      <w:r w:rsidRPr="00AA4846">
        <w:rPr>
          <w:rFonts w:ascii="Times New Roman" w:eastAsia="Times New Roman" w:hAnsi="Times New Roman" w:cs="Times New Roman"/>
          <w:b/>
          <w:bCs/>
          <w:sz w:val="24"/>
          <w:szCs w:val="24"/>
        </w:rPr>
        <w:t>маркировке не подлежит.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Потребительская и транспортная тара с упакованной продукцией, реализуемой вне места производства должна обязательно маркироваться, в соответствии с требованиями, установленными в нормативных документах. 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Когда реализуется </w:t>
      </w:r>
      <w:proofErr w:type="gramStart"/>
      <w:r w:rsidRPr="00AA4846">
        <w:rPr>
          <w:rFonts w:ascii="Times New Roman" w:eastAsia="Times New Roman" w:hAnsi="Times New Roman" w:cs="Times New Roman"/>
          <w:sz w:val="24"/>
          <w:szCs w:val="24"/>
        </w:rPr>
        <w:t>продукция</w:t>
      </w:r>
      <w:proofErr w:type="gramEnd"/>
      <w:r w:rsidRPr="00AA4846">
        <w:rPr>
          <w:rFonts w:ascii="Times New Roman" w:eastAsia="Times New Roman" w:hAnsi="Times New Roman" w:cs="Times New Roman"/>
          <w:sz w:val="24"/>
          <w:szCs w:val="24"/>
        </w:rPr>
        <w:t xml:space="preserve"> не упакованная в потребительскую упаковку, продавец обязан довести информацию о продукции до потребителя.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При реализации продукции в отделах кулинарии или через столы заказов весовым способом в потребительской таре, информацию о продукции размещают на единице упаковки или в информационном листе в торговом зале предприятия.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Какая же информация должна быть на продукции? Это:</w:t>
      </w:r>
    </w:p>
    <w:p w:rsidR="00FA579C" w:rsidRPr="00AA4846" w:rsidRDefault="00FA579C" w:rsidP="00AA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фирменное наименование продукции с указанием способов приготовления и входящих в ее состав основных рецептурных компонентов;</w:t>
      </w:r>
    </w:p>
    <w:p w:rsidR="00FA579C" w:rsidRPr="00AA4846" w:rsidRDefault="00FA579C" w:rsidP="00AA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сведения о массе (объеме) блюда или изделия;</w:t>
      </w:r>
    </w:p>
    <w:p w:rsidR="00FA579C" w:rsidRPr="00AA4846" w:rsidRDefault="00FA579C" w:rsidP="00AA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сведения о пищевой ценности, химическом составе и калорийности;</w:t>
      </w:r>
    </w:p>
    <w:p w:rsidR="00FA579C" w:rsidRPr="00AA4846" w:rsidRDefault="00FA579C" w:rsidP="00AA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обозначение нормативных или технических документов, в соответствии с которыми изготовлена продукция;</w:t>
      </w:r>
    </w:p>
    <w:p w:rsidR="00FA579C" w:rsidRPr="00AA4846" w:rsidRDefault="00FA579C" w:rsidP="00AA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дата и час изготовления;</w:t>
      </w:r>
    </w:p>
    <w:p w:rsidR="00FA579C" w:rsidRPr="00AA4846" w:rsidRDefault="00FA579C" w:rsidP="00AA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срок годности, условия хранения (для продукции, которая не изготавливается по индивидуальному заказу);</w:t>
      </w:r>
    </w:p>
    <w:p w:rsidR="00FA579C" w:rsidRPr="00AA4846" w:rsidRDefault="00FA579C" w:rsidP="00AA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рекомендации по изготовлению (при необходимости).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Информацию о продукции доводят до потребителей различными способами – например размещением в меню, на ценниках, этикетках, информационных листках, на доске потребителя или иным способом.</w:t>
      </w:r>
    </w:p>
    <w:p w:rsidR="00FA579C" w:rsidRPr="00AA4846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 Пищевая ценность характеризуется содержанием белков, жиров, углеводов, витаминов, минеральных веществ и калорийностью в 100 г блюда (изделия) и определяется в продукции, изготовляемой предприятиями общественного питания всех типов и форм собственности.</w:t>
      </w:r>
    </w:p>
    <w:p w:rsidR="00FA579C" w:rsidRDefault="00FA579C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46">
        <w:rPr>
          <w:rFonts w:ascii="Times New Roman" w:eastAsia="Times New Roman" w:hAnsi="Times New Roman" w:cs="Times New Roman"/>
          <w:sz w:val="24"/>
          <w:szCs w:val="24"/>
        </w:rPr>
        <w:t>Внимательное изучение информации на маркировке, позволит выбрать кулинарное изделие или полуфабрикат в соответствии с вашими предпочтениями.</w:t>
      </w:r>
    </w:p>
    <w:p w:rsidR="00AA4846" w:rsidRDefault="00AA4846" w:rsidP="00AA48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Консультации  можно получить:</w:t>
      </w:r>
    </w:p>
    <w:p w:rsidR="00AA4846" w:rsidRDefault="00AA4846" w:rsidP="00AA48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AA4846" w:rsidRDefault="00AA4846" w:rsidP="00AA48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AA4846" w:rsidRDefault="00AA4846" w:rsidP="00AA48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AA4846" w:rsidRDefault="00AA4846" w:rsidP="00AA48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AA4846" w:rsidRDefault="00AA4846" w:rsidP="00AA48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AA4846" w:rsidRDefault="00AA4846" w:rsidP="00AA48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b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AA4846" w:rsidRPr="00AA4846" w:rsidRDefault="00AA4846" w:rsidP="00AA4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DAD" w:rsidRPr="00AA4846" w:rsidRDefault="00A03DAD" w:rsidP="00AA4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3DAD" w:rsidRPr="00AA4846" w:rsidSect="00A03DA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846" w:rsidRDefault="00AA4846" w:rsidP="00AA4846">
      <w:pPr>
        <w:spacing w:after="0" w:line="240" w:lineRule="auto"/>
      </w:pPr>
      <w:r>
        <w:separator/>
      </w:r>
    </w:p>
  </w:endnote>
  <w:endnote w:type="continuationSeparator" w:id="1">
    <w:p w:rsidR="00AA4846" w:rsidRDefault="00AA4846" w:rsidP="00AA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846" w:rsidRDefault="00AA4846" w:rsidP="00AA4846">
      <w:pPr>
        <w:spacing w:after="0" w:line="240" w:lineRule="auto"/>
      </w:pPr>
      <w:r>
        <w:separator/>
      </w:r>
    </w:p>
  </w:footnote>
  <w:footnote w:type="continuationSeparator" w:id="1">
    <w:p w:rsidR="00AA4846" w:rsidRDefault="00AA4846" w:rsidP="00AA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846" w:rsidRDefault="00AA4846">
    <w:pPr>
      <w:pStyle w:val="a7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F4AAC"/>
    <w:multiLevelType w:val="multilevel"/>
    <w:tmpl w:val="757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579C"/>
    <w:rsid w:val="00A03DAD"/>
    <w:rsid w:val="00AA4846"/>
    <w:rsid w:val="00FA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AD"/>
  </w:style>
  <w:style w:type="paragraph" w:styleId="2">
    <w:name w:val="heading 2"/>
    <w:basedOn w:val="a"/>
    <w:link w:val="20"/>
    <w:uiPriority w:val="9"/>
    <w:qFormat/>
    <w:rsid w:val="00FA5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7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A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57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7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A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4846"/>
  </w:style>
  <w:style w:type="paragraph" w:styleId="a9">
    <w:name w:val="footer"/>
    <w:basedOn w:val="a"/>
    <w:link w:val="aa"/>
    <w:uiPriority w:val="99"/>
    <w:semiHidden/>
    <w:unhideWhenUsed/>
    <w:rsid w:val="00AA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4846"/>
  </w:style>
  <w:style w:type="character" w:styleId="ab">
    <w:name w:val="Hyperlink"/>
    <w:semiHidden/>
    <w:unhideWhenUsed/>
    <w:rsid w:val="00AA48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5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2023-03-01T14:10:00Z</dcterms:created>
  <dcterms:modified xsi:type="dcterms:W3CDTF">2023-03-02T06:18:00Z</dcterms:modified>
</cp:coreProperties>
</file>