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ПО.01.УП.02.«Ансамбль (</w:t>
      </w:r>
      <w:r w:rsidR="004F114F">
        <w:rPr>
          <w:rFonts w:ascii="Times New Roman" w:eastAsia="Times New Roman" w:hAnsi="Times New Roman" w:cs="Times New Roman"/>
          <w:sz w:val="24"/>
          <w:szCs w:val="24"/>
        </w:rPr>
        <w:t>гитара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)» 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«Народные инструменты»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(срок освоения – 8 (9) лет, 5 (6) лет)</w:t>
      </w:r>
    </w:p>
    <w:p w:rsidR="00BA6D65" w:rsidRPr="00845787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4F114F" w:rsidRDefault="00BA6D65" w:rsidP="00DB297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4F114F">
        <w:rPr>
          <w:b w:val="0"/>
          <w:sz w:val="24"/>
          <w:szCs w:val="24"/>
        </w:rPr>
        <w:t>Программа учебного предмета «Ансамбль» разработана на основе федеральных государственных требований к дополнительной предпрофессиональной программе в области музыкального искусства «Народные инструменты», утвержденн</w:t>
      </w:r>
      <w:r w:rsidR="006B45DA" w:rsidRPr="004F114F">
        <w:rPr>
          <w:b w:val="0"/>
          <w:sz w:val="24"/>
          <w:szCs w:val="24"/>
        </w:rPr>
        <w:t xml:space="preserve">ые </w:t>
      </w:r>
      <w:r w:rsidR="00F16D70" w:rsidRPr="004F114F">
        <w:rPr>
          <w:b w:val="0"/>
          <w:sz w:val="24"/>
          <w:szCs w:val="24"/>
        </w:rPr>
        <w:t>п</w:t>
      </w:r>
      <w:r w:rsidRPr="004F114F">
        <w:rPr>
          <w:b w:val="0"/>
          <w:sz w:val="24"/>
          <w:szCs w:val="24"/>
        </w:rPr>
        <w:t>риказ</w:t>
      </w:r>
      <w:r w:rsidR="006B45DA" w:rsidRPr="004F114F">
        <w:rPr>
          <w:b w:val="0"/>
          <w:sz w:val="24"/>
          <w:szCs w:val="24"/>
        </w:rPr>
        <w:t>ом</w:t>
      </w:r>
      <w:r w:rsidRPr="004F114F">
        <w:rPr>
          <w:b w:val="0"/>
          <w:sz w:val="24"/>
          <w:szCs w:val="24"/>
        </w:rPr>
        <w:t xml:space="preserve"> Министерства культуры РФ от 12 марта 2012 г. № 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4F114F">
        <w:rPr>
          <w:b w:val="0"/>
          <w:sz w:val="24"/>
          <w:szCs w:val="24"/>
        </w:rPr>
        <w:t>искусства «Народные инструменты»</w:t>
      </w:r>
      <w:r w:rsidRPr="004F114F">
        <w:rPr>
          <w:b w:val="0"/>
          <w:sz w:val="24"/>
          <w:szCs w:val="24"/>
        </w:rPr>
        <w:t xml:space="preserve"> и с</w:t>
      </w:r>
      <w:r w:rsidR="00F16D70" w:rsidRPr="004F114F">
        <w:rPr>
          <w:b w:val="0"/>
          <w:sz w:val="24"/>
          <w:szCs w:val="24"/>
        </w:rPr>
        <w:t>року обучения по этой программе»</w:t>
      </w:r>
    </w:p>
    <w:p w:rsidR="004F114F" w:rsidRPr="004F114F" w:rsidRDefault="004F114F" w:rsidP="004F114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4F114F">
        <w:rPr>
          <w:b w:val="0"/>
          <w:sz w:val="24"/>
          <w:szCs w:val="24"/>
        </w:rPr>
        <w:t xml:space="preserve"> Цель: </w:t>
      </w:r>
      <w:r w:rsidRPr="004F114F">
        <w:rPr>
          <w:sz w:val="24"/>
          <w:szCs w:val="24"/>
        </w:rPr>
        <w:t xml:space="preserve"> </w:t>
      </w:r>
      <w:r w:rsidRPr="004F114F">
        <w:rPr>
          <w:b w:val="0"/>
          <w:sz w:val="24"/>
          <w:szCs w:val="24"/>
        </w:rPr>
        <w:t>развитие   музыкально-творческих способностей учащегося  на  основе приобретенных им знаний, умений и навыков в области ансамблевого исполнительства.</w:t>
      </w:r>
      <w:r w:rsidRPr="004F114F">
        <w:rPr>
          <w:sz w:val="24"/>
          <w:szCs w:val="24"/>
        </w:rPr>
        <w:t xml:space="preserve"> </w:t>
      </w:r>
    </w:p>
    <w:p w:rsidR="004F114F" w:rsidRPr="004F114F" w:rsidRDefault="004F114F" w:rsidP="004F11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F114F">
        <w:rPr>
          <w:rFonts w:ascii="Times New Roman" w:hAnsi="Times New Roman"/>
          <w:b/>
          <w:i/>
          <w:sz w:val="24"/>
          <w:szCs w:val="24"/>
        </w:rPr>
        <w:t>Задачи</w:t>
      </w:r>
      <w:r w:rsidRPr="004F114F">
        <w:rPr>
          <w:rFonts w:ascii="Times New Roman" w:hAnsi="Times New Roman"/>
          <w:i/>
          <w:sz w:val="24"/>
          <w:szCs w:val="24"/>
        </w:rPr>
        <w:t>:</w:t>
      </w:r>
    </w:p>
    <w:p w:rsidR="004F114F" w:rsidRPr="004F114F" w:rsidRDefault="004F114F" w:rsidP="004F114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77" w:hanging="393"/>
        <w:jc w:val="both"/>
        <w:rPr>
          <w:rFonts w:ascii="Times New Roman" w:hAnsi="Times New Roman"/>
          <w:sz w:val="24"/>
          <w:szCs w:val="24"/>
        </w:rPr>
      </w:pPr>
      <w:r w:rsidRPr="004F114F">
        <w:rPr>
          <w:rFonts w:ascii="Times New Roman" w:hAnsi="Times New Roman"/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4F114F" w:rsidRPr="004F114F" w:rsidRDefault="004F114F" w:rsidP="004F114F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677" w:hanging="326"/>
        <w:jc w:val="both"/>
        <w:rPr>
          <w:rFonts w:ascii="Times New Roman" w:hAnsi="Times New Roman"/>
          <w:sz w:val="24"/>
          <w:szCs w:val="24"/>
        </w:rPr>
      </w:pPr>
      <w:r w:rsidRPr="004F114F">
        <w:rPr>
          <w:rFonts w:ascii="Times New Roman" w:hAnsi="Times New Roman"/>
          <w:sz w:val="24"/>
          <w:szCs w:val="24"/>
        </w:rPr>
        <w:t>формирование у обучающихся комплекса исполнительских навыков, необходимых для ансамблевого музицирования;</w:t>
      </w:r>
    </w:p>
    <w:p w:rsidR="004F114F" w:rsidRPr="004F114F" w:rsidRDefault="004F114F" w:rsidP="004F114F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677" w:hanging="326"/>
        <w:jc w:val="both"/>
        <w:rPr>
          <w:rFonts w:ascii="Times New Roman" w:hAnsi="Times New Roman"/>
          <w:sz w:val="24"/>
          <w:szCs w:val="24"/>
        </w:rPr>
      </w:pPr>
      <w:r w:rsidRPr="004F114F">
        <w:rPr>
          <w:rFonts w:ascii="Times New Roman" w:hAnsi="Times New Roman"/>
          <w:sz w:val="24"/>
          <w:szCs w:val="24"/>
        </w:rPr>
        <w:t>расширение кругозора учащегося путем ознакомления с ансамблевым репертуаром;</w:t>
      </w:r>
    </w:p>
    <w:p w:rsidR="004F114F" w:rsidRPr="004F114F" w:rsidRDefault="004F114F" w:rsidP="004F114F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677" w:hanging="326"/>
        <w:jc w:val="both"/>
        <w:rPr>
          <w:rFonts w:ascii="Times New Roman" w:hAnsi="Times New Roman"/>
          <w:sz w:val="24"/>
          <w:szCs w:val="24"/>
        </w:rPr>
      </w:pPr>
      <w:r w:rsidRPr="004F114F">
        <w:rPr>
          <w:rFonts w:ascii="Times New Roman" w:hAnsi="Times New Roman"/>
          <w:sz w:val="24"/>
          <w:szCs w:val="24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4F114F" w:rsidRPr="004F114F" w:rsidRDefault="004F114F" w:rsidP="004F114F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677" w:hanging="326"/>
        <w:jc w:val="both"/>
        <w:rPr>
          <w:rFonts w:ascii="Times New Roman" w:hAnsi="Times New Roman"/>
          <w:sz w:val="24"/>
          <w:szCs w:val="24"/>
        </w:rPr>
      </w:pPr>
      <w:r w:rsidRPr="004F114F">
        <w:rPr>
          <w:rFonts w:ascii="Times New Roman" w:hAnsi="Times New Roman"/>
          <w:sz w:val="24"/>
          <w:szCs w:val="24"/>
        </w:rPr>
        <w:t>развитие чувства ансамбля (чувства партнерства при игре в ансамбле), артистизма и музыкальности;</w:t>
      </w:r>
    </w:p>
    <w:p w:rsidR="004F114F" w:rsidRPr="004F114F" w:rsidRDefault="004F114F" w:rsidP="004F114F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677" w:hanging="326"/>
        <w:jc w:val="both"/>
        <w:rPr>
          <w:rFonts w:ascii="Times New Roman" w:hAnsi="Times New Roman"/>
          <w:sz w:val="24"/>
          <w:szCs w:val="24"/>
        </w:rPr>
      </w:pPr>
      <w:r w:rsidRPr="004F114F">
        <w:rPr>
          <w:rFonts w:ascii="Times New Roman" w:hAnsi="Times New Roman"/>
          <w:sz w:val="24"/>
          <w:szCs w:val="24"/>
        </w:rPr>
        <w:t>обучение навыкам самостоятельной работы, а также навыкам чтения с листа в ансамбле;</w:t>
      </w:r>
    </w:p>
    <w:p w:rsidR="004F114F" w:rsidRPr="004F114F" w:rsidRDefault="004F114F" w:rsidP="004F114F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677" w:hanging="326"/>
        <w:jc w:val="both"/>
        <w:rPr>
          <w:rFonts w:ascii="Times New Roman" w:hAnsi="Times New Roman"/>
          <w:sz w:val="24"/>
          <w:szCs w:val="24"/>
        </w:rPr>
      </w:pPr>
      <w:r w:rsidRPr="004F114F">
        <w:rPr>
          <w:rFonts w:ascii="Times New Roman" w:hAnsi="Times New Roman"/>
          <w:sz w:val="24"/>
          <w:szCs w:val="24"/>
        </w:rPr>
        <w:t>приобретение обучающимися опыта творческой деятельности и публичных выступлений в сфере ансамблевого музицирования.</w:t>
      </w:r>
    </w:p>
    <w:p w:rsidR="00845787" w:rsidRPr="004F114F" w:rsidRDefault="00D81C33" w:rsidP="00F16D70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114F">
        <w:rPr>
          <w:rFonts w:ascii="Times New Roman" w:hAnsi="Times New Roman" w:cs="Times New Roman"/>
          <w:sz w:val="24"/>
          <w:szCs w:val="24"/>
        </w:rPr>
        <w:t>Учебным планом ДШИ на реализацию учебного предмета «Ансамбль (</w:t>
      </w:r>
      <w:r w:rsidR="004F114F">
        <w:rPr>
          <w:rFonts w:ascii="Times New Roman" w:hAnsi="Times New Roman" w:cs="Times New Roman"/>
          <w:sz w:val="24"/>
          <w:szCs w:val="24"/>
        </w:rPr>
        <w:t>гитара</w:t>
      </w:r>
      <w:r w:rsidRPr="004F114F">
        <w:rPr>
          <w:rFonts w:ascii="Times New Roman" w:hAnsi="Times New Roman" w:cs="Times New Roman"/>
          <w:sz w:val="24"/>
          <w:szCs w:val="24"/>
        </w:rPr>
        <w:t xml:space="preserve">)» предусмотрен следующий объём учебного </w:t>
      </w:r>
      <w:r w:rsidR="00845787" w:rsidRPr="004F114F">
        <w:rPr>
          <w:rFonts w:ascii="Times New Roman" w:hAnsi="Times New Roman" w:cs="Times New Roman"/>
          <w:sz w:val="24"/>
          <w:szCs w:val="24"/>
        </w:rPr>
        <w:t xml:space="preserve">аудиторного </w:t>
      </w:r>
      <w:r w:rsidRPr="004F114F">
        <w:rPr>
          <w:rFonts w:ascii="Times New Roman" w:hAnsi="Times New Roman" w:cs="Times New Roman"/>
          <w:sz w:val="24"/>
          <w:szCs w:val="24"/>
        </w:rPr>
        <w:t>времени</w:t>
      </w:r>
      <w:r w:rsidR="00845787" w:rsidRPr="004F114F">
        <w:rPr>
          <w:rFonts w:ascii="Times New Roman" w:hAnsi="Times New Roman" w:cs="Times New Roman"/>
          <w:sz w:val="24"/>
          <w:szCs w:val="24"/>
        </w:rPr>
        <w:t>:</w:t>
      </w:r>
      <w:r w:rsidR="00BD7E68" w:rsidRPr="004F114F">
        <w:rPr>
          <w:rFonts w:ascii="Times New Roman" w:hAnsi="Times New Roman" w:cs="Times New Roman"/>
          <w:sz w:val="24"/>
          <w:szCs w:val="24"/>
        </w:rPr>
        <w:t xml:space="preserve"> по программе 8(9) летнего обучения</w:t>
      </w:r>
      <w:r w:rsidR="00845787" w:rsidRPr="004F114F">
        <w:rPr>
          <w:rFonts w:ascii="Times New Roman" w:hAnsi="Times New Roman" w:cs="Times New Roman"/>
          <w:sz w:val="24"/>
          <w:szCs w:val="24"/>
        </w:rPr>
        <w:t xml:space="preserve"> со 2 по </w:t>
      </w:r>
      <w:r w:rsidR="00BD7E68" w:rsidRPr="004F114F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845787" w:rsidRPr="004F114F">
        <w:rPr>
          <w:rFonts w:ascii="Times New Roman" w:hAnsi="Times New Roman" w:cs="Times New Roman"/>
          <w:sz w:val="24"/>
          <w:szCs w:val="24"/>
        </w:rPr>
        <w:t>165</w:t>
      </w:r>
      <w:r w:rsidR="00BD7E68" w:rsidRPr="004F114F">
        <w:rPr>
          <w:rFonts w:ascii="Times New Roman" w:hAnsi="Times New Roman" w:cs="Times New Roman"/>
          <w:sz w:val="24"/>
          <w:szCs w:val="24"/>
        </w:rPr>
        <w:t xml:space="preserve"> часов (1 час в неделю), 9 класс – </w:t>
      </w:r>
      <w:r w:rsidR="00845787" w:rsidRPr="004F114F">
        <w:rPr>
          <w:rFonts w:ascii="Times New Roman" w:hAnsi="Times New Roman" w:cs="Times New Roman"/>
          <w:sz w:val="24"/>
          <w:szCs w:val="24"/>
        </w:rPr>
        <w:t>66</w:t>
      </w:r>
      <w:r w:rsidR="00BD7E68" w:rsidRPr="004F114F">
        <w:rPr>
          <w:rFonts w:ascii="Times New Roman" w:hAnsi="Times New Roman" w:cs="Times New Roman"/>
          <w:sz w:val="24"/>
          <w:szCs w:val="24"/>
        </w:rPr>
        <w:t xml:space="preserve"> час</w:t>
      </w:r>
      <w:r w:rsidR="00845787" w:rsidRPr="004F114F">
        <w:rPr>
          <w:rFonts w:ascii="Times New Roman" w:hAnsi="Times New Roman" w:cs="Times New Roman"/>
          <w:sz w:val="24"/>
          <w:szCs w:val="24"/>
        </w:rPr>
        <w:t>ов; по программе 5(6) летнего обучения с 1 по 5</w:t>
      </w:r>
      <w:r w:rsidR="004F114F">
        <w:rPr>
          <w:rFonts w:ascii="Times New Roman" w:hAnsi="Times New Roman" w:cs="Times New Roman"/>
          <w:sz w:val="24"/>
          <w:szCs w:val="24"/>
        </w:rPr>
        <w:t xml:space="preserve"> </w:t>
      </w:r>
      <w:r w:rsidR="00845787" w:rsidRPr="004F114F">
        <w:rPr>
          <w:rFonts w:ascii="Times New Roman" w:hAnsi="Times New Roman" w:cs="Times New Roman"/>
          <w:sz w:val="24"/>
          <w:szCs w:val="24"/>
        </w:rPr>
        <w:t>класс – 132 часа (1 час в неделю), 6 класс – 66 часов.</w:t>
      </w:r>
    </w:p>
    <w:p w:rsidR="00DB297F" w:rsidRPr="004F114F" w:rsidRDefault="00DB297F" w:rsidP="00F16D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14F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мелкогрупповая (от двух обучающихся). </w:t>
      </w:r>
    </w:p>
    <w:p w:rsidR="00902818" w:rsidRPr="004F114F" w:rsidRDefault="00DB297F" w:rsidP="00F16D70">
      <w:pPr>
        <w:shd w:val="clear" w:color="auto" w:fill="FFFFFF"/>
        <w:tabs>
          <w:tab w:val="left" w:pos="4968"/>
        </w:tabs>
        <w:spacing w:after="0" w:line="240" w:lineRule="auto"/>
        <w:ind w:left="72"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114F">
        <w:rPr>
          <w:rFonts w:ascii="Times New Roman" w:hAnsi="Times New Roman" w:cs="Times New Roman"/>
          <w:sz w:val="24"/>
          <w:szCs w:val="24"/>
        </w:rPr>
        <w:t>Предусмотрены следующие виды контроля</w:t>
      </w:r>
      <w:r w:rsidR="00BD7E68" w:rsidRPr="004F114F">
        <w:rPr>
          <w:rFonts w:ascii="Times New Roman" w:hAnsi="Times New Roman" w:cs="Times New Roman"/>
          <w:sz w:val="24"/>
          <w:szCs w:val="24"/>
        </w:rPr>
        <w:t xml:space="preserve">: </w:t>
      </w:r>
      <w:r w:rsidR="00BD7E68" w:rsidRPr="004F114F"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обучающихся;</w:t>
      </w:r>
      <w:r w:rsidR="00BD7E68" w:rsidRPr="004F114F">
        <w:rPr>
          <w:rFonts w:ascii="Times New Roman" w:hAnsi="Times New Roman" w:cs="Times New Roman"/>
          <w:sz w:val="24"/>
          <w:szCs w:val="24"/>
        </w:rPr>
        <w:t xml:space="preserve"> </w:t>
      </w:r>
      <w:r w:rsidR="002D7520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</w:t>
      </w:r>
      <w:r w:rsidR="00BD7E68" w:rsidRPr="004F11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7E68" w:rsidRPr="004F114F">
        <w:rPr>
          <w:rFonts w:ascii="Times New Roman" w:hAnsi="Times New Roman" w:cs="Times New Roman"/>
          <w:sz w:val="24"/>
          <w:szCs w:val="24"/>
        </w:rPr>
        <w:t xml:space="preserve"> </w:t>
      </w:r>
      <w:r w:rsidR="00BD7E68" w:rsidRPr="004F114F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конкурсах может приравниваться к выступлению на академических концертах и зачетах. </w:t>
      </w:r>
      <w:r w:rsidR="004F114F" w:rsidRPr="002848F5">
        <w:rPr>
          <w:rFonts w:ascii="Times New Roman" w:hAnsi="Times New Roman"/>
          <w:color w:val="000000"/>
          <w:sz w:val="24"/>
          <w:szCs w:val="24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«Ансамбль</w:t>
      </w:r>
    </w:p>
    <w:sectPr w:rsidR="00902818" w:rsidRPr="004F114F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7224B8"/>
    <w:lvl w:ilvl="0">
      <w:numFmt w:val="bullet"/>
      <w:lvlText w:val="*"/>
      <w:lvlJc w:val="left"/>
    </w:lvl>
  </w:abstractNum>
  <w:abstractNum w:abstractNumId="1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2D7520"/>
    <w:rsid w:val="00382451"/>
    <w:rsid w:val="00492702"/>
    <w:rsid w:val="004F114F"/>
    <w:rsid w:val="006B45DA"/>
    <w:rsid w:val="007C7126"/>
    <w:rsid w:val="00845787"/>
    <w:rsid w:val="00902818"/>
    <w:rsid w:val="009123D9"/>
    <w:rsid w:val="00BA6D65"/>
    <w:rsid w:val="00BD7E68"/>
    <w:rsid w:val="00D81C33"/>
    <w:rsid w:val="00DB297F"/>
    <w:rsid w:val="00F1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2024-04-22T06:15:00Z</dcterms:created>
  <dcterms:modified xsi:type="dcterms:W3CDTF">2024-04-22T09:09:00Z</dcterms:modified>
</cp:coreProperties>
</file>