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8" w:type="dxa"/>
        <w:tblInd w:w="-69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28"/>
      </w:tblGrid>
      <w:tr w:rsidR="00B57518" w:rsidRPr="00B57518" w:rsidTr="00B57518">
        <w:trPr>
          <w:trHeight w:val="15494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:rsidR="00B57518" w:rsidRPr="00B57518" w:rsidRDefault="00B57518" w:rsidP="00B5751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7518" w:rsidRPr="00B57518" w:rsidRDefault="00B57518" w:rsidP="00B5751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7518" w:rsidRPr="00B57518" w:rsidRDefault="00B57518" w:rsidP="00B5751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7518" w:rsidRPr="00B57518" w:rsidRDefault="00B57518" w:rsidP="00B5751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7518" w:rsidRPr="00B57518" w:rsidRDefault="00B57518" w:rsidP="00B57518">
            <w:pPr>
              <w:shd w:val="clear" w:color="auto" w:fill="FFFFFF"/>
              <w:spacing w:before="30" w:beforeAutospacing="1" w:after="30" w:afterAutospacing="1"/>
              <w:jc w:val="center"/>
              <w:rPr>
                <w:b/>
                <w:bCs/>
                <w:caps/>
                <w:color w:val="0070C0"/>
                <w:sz w:val="72"/>
                <w:szCs w:val="72"/>
                <w:bdr w:val="none" w:sz="0" w:space="0" w:color="auto" w:frame="1"/>
              </w:rPr>
            </w:pPr>
            <w:r w:rsidRPr="00B57518">
              <w:rPr>
                <w:b/>
                <w:bCs/>
                <w:caps/>
                <w:color w:val="0070C0"/>
                <w:sz w:val="72"/>
                <w:szCs w:val="72"/>
                <w:bdr w:val="none" w:sz="0" w:space="0" w:color="auto" w:frame="1"/>
              </w:rPr>
              <w:t xml:space="preserve">« Нарушения речи </w:t>
            </w:r>
          </w:p>
          <w:p w:rsidR="00B57518" w:rsidRPr="00B57518" w:rsidRDefault="00B57518" w:rsidP="00B57518">
            <w:pPr>
              <w:shd w:val="clear" w:color="auto" w:fill="FFFFFF"/>
              <w:spacing w:before="30" w:beforeAutospacing="1" w:after="30" w:afterAutospacing="1"/>
              <w:jc w:val="center"/>
              <w:rPr>
                <w:color w:val="000000"/>
                <w:sz w:val="72"/>
                <w:szCs w:val="72"/>
              </w:rPr>
            </w:pPr>
            <w:r w:rsidRPr="00B57518">
              <w:rPr>
                <w:b/>
                <w:bCs/>
                <w:caps/>
                <w:color w:val="0070C0"/>
                <w:sz w:val="72"/>
                <w:szCs w:val="72"/>
                <w:bdr w:val="none" w:sz="0" w:space="0" w:color="auto" w:frame="1"/>
              </w:rPr>
              <w:t xml:space="preserve">у дошкольников » </w:t>
            </w:r>
          </w:p>
          <w:p w:rsidR="00B57518" w:rsidRPr="00B57518" w:rsidRDefault="00B57518" w:rsidP="00B57518">
            <w:pPr>
              <w:shd w:val="clear" w:color="auto" w:fill="FFFFFF"/>
              <w:spacing w:before="30" w:beforeAutospacing="1" w:after="30" w:afterAutospacing="1"/>
              <w:ind w:left="807"/>
              <w:rPr>
                <w:color w:val="000000"/>
                <w:sz w:val="28"/>
                <w:szCs w:val="28"/>
              </w:rPr>
            </w:pPr>
            <w:r w:rsidRPr="00B57518">
              <w:rPr>
                <w:color w:val="000000"/>
                <w:sz w:val="28"/>
                <w:szCs w:val="28"/>
              </w:rPr>
              <w:t> </w:t>
            </w:r>
          </w:p>
          <w:p w:rsidR="00B57518" w:rsidRPr="00B57518" w:rsidRDefault="00B57518" w:rsidP="00B57518">
            <w:pPr>
              <w:spacing w:after="200" w:line="276" w:lineRule="auto"/>
              <w:ind w:left="807"/>
              <w:jc w:val="center"/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</w:pPr>
            <w:r w:rsidRPr="00B57518"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>Консультация для  родителей:</w:t>
            </w:r>
          </w:p>
          <w:p w:rsidR="00B57518" w:rsidRPr="00B57518" w:rsidRDefault="00B57518" w:rsidP="00B5751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Myriad pro" w:hAnsi="Myriad pro"/>
                <w:b/>
                <w:noProof/>
                <w:color w:val="0173A8"/>
                <w:spacing w:val="15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BC8E0EB" wp14:editId="4469757B">
                  <wp:extent cx="3811979" cy="3443844"/>
                  <wp:effectExtent l="0" t="0" r="0" b="0"/>
                  <wp:docPr id="1" name="Рисунок 1" descr="Консультация для родителей: «Причины речевых нарушений у дошкольников&quot;»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нсультация для родителей: «Причины речевых нарушений у дошкольников&quot;»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344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57518" w:rsidRPr="00B57518" w:rsidRDefault="00B57518" w:rsidP="00B57518">
            <w:pPr>
              <w:spacing w:before="30" w:beforeAutospacing="1" w:after="30" w:afterAutospacing="1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57518" w:rsidRPr="00B57518" w:rsidRDefault="00B57518" w:rsidP="00B57518">
            <w:pPr>
              <w:shd w:val="clear" w:color="auto" w:fill="FFFFFF"/>
              <w:spacing w:line="315" w:lineRule="atLeast"/>
              <w:jc w:val="center"/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</w:pPr>
            <w:r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 xml:space="preserve">                                </w:t>
            </w:r>
            <w:r w:rsidRPr="00B57518"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>Учитель – логопед</w:t>
            </w:r>
          </w:p>
          <w:p w:rsidR="00B57518" w:rsidRPr="00B57518" w:rsidRDefault="00B57518" w:rsidP="00B57518">
            <w:pPr>
              <w:shd w:val="clear" w:color="auto" w:fill="FFFFFF"/>
              <w:spacing w:line="315" w:lineRule="atLeast"/>
              <w:jc w:val="center"/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</w:pPr>
            <w:r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 xml:space="preserve">                             </w:t>
            </w:r>
            <w:r w:rsidRPr="00B57518"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>МБДОУ – д/с №1</w:t>
            </w:r>
          </w:p>
          <w:p w:rsidR="00B57518" w:rsidRPr="00B57518" w:rsidRDefault="00B57518" w:rsidP="00B57518">
            <w:pPr>
              <w:shd w:val="clear" w:color="auto" w:fill="FFFFFF"/>
              <w:spacing w:line="315" w:lineRule="atLeast"/>
              <w:jc w:val="center"/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</w:pPr>
            <w:r w:rsidRPr="00B57518"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 xml:space="preserve">                 </w:t>
            </w:r>
            <w:r w:rsidRPr="00B57518"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>«Теремок»</w:t>
            </w:r>
          </w:p>
          <w:p w:rsidR="00B57518" w:rsidRPr="00B57518" w:rsidRDefault="00B57518" w:rsidP="00B57518">
            <w:pPr>
              <w:shd w:val="clear" w:color="auto" w:fill="FFFFFF"/>
              <w:spacing w:line="315" w:lineRule="atLeast"/>
              <w:jc w:val="center"/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</w:pPr>
            <w:r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 xml:space="preserve">                         </w:t>
            </w:r>
            <w:r w:rsidR="008A380E"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>Мищенко С</w:t>
            </w:r>
            <w:bookmarkStart w:id="0" w:name="_GoBack"/>
            <w:bookmarkEnd w:id="0"/>
            <w:r w:rsidRPr="00B57518">
              <w:rPr>
                <w:rFonts w:eastAsia="Calibri"/>
                <w:b/>
                <w:bCs/>
                <w:color w:val="555555"/>
                <w:sz w:val="48"/>
                <w:szCs w:val="48"/>
                <w:bdr w:val="none" w:sz="0" w:space="0" w:color="auto" w:frame="1"/>
              </w:rPr>
              <w:t>.Н.</w:t>
            </w:r>
          </w:p>
        </w:tc>
      </w:tr>
    </w:tbl>
    <w:p w:rsidR="00B57518" w:rsidRPr="00B57518" w:rsidRDefault="00B57518" w:rsidP="00B57518">
      <w:pPr>
        <w:spacing w:before="30" w:after="3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jc w:val="center"/>
        <w:rPr>
          <w:color w:val="000000"/>
          <w:sz w:val="32"/>
          <w:szCs w:val="32"/>
          <w:shd w:val="clear" w:color="auto" w:fill="FFFFFF"/>
        </w:rPr>
      </w:pPr>
      <w:r w:rsidRPr="00B57518">
        <w:rPr>
          <w:b/>
          <w:bCs/>
          <w:color w:val="000000"/>
          <w:sz w:val="32"/>
          <w:szCs w:val="32"/>
          <w:shd w:val="clear" w:color="auto" w:fill="FFFFFF"/>
        </w:rPr>
        <w:t>Закономерности речевого развития в норме.</w:t>
      </w:r>
    </w:p>
    <w:p w:rsidR="00B57518" w:rsidRPr="00B57518" w:rsidRDefault="00B57518" w:rsidP="00B57518">
      <w:pPr>
        <w:spacing w:before="30" w:after="30"/>
        <w:jc w:val="center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</w:t>
      </w:r>
    </w:p>
    <w:p w:rsidR="00B57518" w:rsidRPr="00B57518" w:rsidRDefault="00B57518" w:rsidP="00B57518">
      <w:pPr>
        <w:spacing w:before="30" w:after="30"/>
        <w:jc w:val="center"/>
        <w:rPr>
          <w:color w:val="000000"/>
          <w:sz w:val="28"/>
          <w:szCs w:val="28"/>
          <w:shd w:val="clear" w:color="auto" w:fill="FFFFFF"/>
        </w:rPr>
      </w:pPr>
      <w:r w:rsidRPr="00B57518">
        <w:rPr>
          <w:b/>
          <w:bCs/>
          <w:color w:val="000000"/>
          <w:sz w:val="28"/>
          <w:szCs w:val="28"/>
          <w:shd w:val="clear" w:color="auto" w:fill="FFFFFF"/>
        </w:rPr>
        <w:t>1. От рождения до года.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- от 3 до 6 месяцев: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гуление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>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от 6 до года: лепет.</w:t>
      </w:r>
    </w:p>
    <w:p w:rsidR="00B57518" w:rsidRPr="00B57518" w:rsidRDefault="00B57518" w:rsidP="00B57518">
      <w:pPr>
        <w:spacing w:before="30" w:after="3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57518">
        <w:rPr>
          <w:b/>
          <w:bCs/>
          <w:color w:val="000000"/>
          <w:sz w:val="28"/>
          <w:szCs w:val="28"/>
          <w:shd w:val="clear" w:color="auto" w:fill="FFFFFF"/>
        </w:rPr>
        <w:t>2. От 1 года до 1,5 лет.</w:t>
      </w:r>
    </w:p>
    <w:p w:rsidR="00B57518" w:rsidRPr="00B57518" w:rsidRDefault="00B57518" w:rsidP="00B57518">
      <w:pPr>
        <w:spacing w:before="30" w:after="30"/>
        <w:jc w:val="center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Появляются первые слова. Словарный запас 15-20 слов.</w:t>
      </w:r>
    </w:p>
    <w:p w:rsidR="00B57518" w:rsidRPr="00B57518" w:rsidRDefault="00B57518" w:rsidP="00B57518">
      <w:pPr>
        <w:spacing w:before="30" w:after="3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jc w:val="center"/>
        <w:rPr>
          <w:color w:val="000000"/>
          <w:sz w:val="28"/>
          <w:szCs w:val="28"/>
          <w:shd w:val="clear" w:color="auto" w:fill="FFFFFF"/>
        </w:rPr>
      </w:pPr>
      <w:r w:rsidRPr="00B57518">
        <w:rPr>
          <w:b/>
          <w:bCs/>
          <w:color w:val="000000"/>
          <w:sz w:val="28"/>
          <w:szCs w:val="28"/>
          <w:shd w:val="clear" w:color="auto" w:fill="FFFFFF"/>
        </w:rPr>
        <w:t>3. От 1,5 до 2 лет.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Словарный запас до 200 слов. Ребёнок пользуется простейшей фразой ( из 2 слов)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57518">
        <w:rPr>
          <w:color w:val="000000"/>
          <w:sz w:val="28"/>
          <w:szCs w:val="28"/>
          <w:shd w:val="clear" w:color="auto" w:fill="FFFFFF"/>
        </w:rPr>
        <w:t>стабилизируется слоговая структура , расцветает жестовая речь, появляется интонация. Начинает работать регулятивная функция речи. Ребёнок понимает больше, чем может сказать.</w:t>
      </w:r>
    </w:p>
    <w:p w:rsidR="00B57518" w:rsidRPr="00B57518" w:rsidRDefault="00B57518" w:rsidP="00B57518">
      <w:pPr>
        <w:spacing w:before="30" w:after="3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jc w:val="center"/>
        <w:rPr>
          <w:color w:val="000000"/>
          <w:sz w:val="28"/>
          <w:szCs w:val="28"/>
          <w:shd w:val="clear" w:color="auto" w:fill="FFFFFF"/>
        </w:rPr>
      </w:pPr>
      <w:r w:rsidRPr="00B57518">
        <w:rPr>
          <w:b/>
          <w:bCs/>
          <w:color w:val="000000"/>
          <w:sz w:val="28"/>
          <w:szCs w:val="28"/>
          <w:shd w:val="clear" w:color="auto" w:fill="FFFFFF"/>
        </w:rPr>
        <w:t>4. От 2 до 3 лет.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Словарный запас бытовой,   предметный. Заканчивается формирование слоговой структуры. Ребёнок начинает овладевать грамматическими средствами речи (различными типами предложений). Это период словотворчества, период «почемучек». Появляются обобщающие слова. Возникает фразовая речь.</w:t>
      </w:r>
    </w:p>
    <w:p w:rsidR="00B57518" w:rsidRPr="00B57518" w:rsidRDefault="00B57518" w:rsidP="00B57518">
      <w:pPr>
        <w:spacing w:before="30" w:after="3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jc w:val="center"/>
        <w:rPr>
          <w:color w:val="000000"/>
          <w:sz w:val="28"/>
          <w:szCs w:val="28"/>
          <w:shd w:val="clear" w:color="auto" w:fill="FFFFFF"/>
        </w:rPr>
      </w:pPr>
      <w:r w:rsidRPr="00B57518">
        <w:rPr>
          <w:b/>
          <w:bCs/>
          <w:color w:val="000000"/>
          <w:sz w:val="28"/>
          <w:szCs w:val="28"/>
          <w:shd w:val="clear" w:color="auto" w:fill="FFFFFF"/>
        </w:rPr>
        <w:t>5. От 3 до 5 лет.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Словарный запас- 3000- 5000 слов. Ребёнок свободно подбирает нужные слова и строит своё высказывание. Заканчивается формирование звукопроизношения, речь становится грамматически правильной. Появляется внутренняя речь. К 5 годам ребёнок готов овладеть чтением и письмом.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</w:t>
      </w:r>
      <w:r w:rsidRPr="00B57518">
        <w:rPr>
          <w:b/>
          <w:bCs/>
          <w:color w:val="000000"/>
          <w:sz w:val="28"/>
          <w:szCs w:val="28"/>
          <w:shd w:val="clear" w:color="auto" w:fill="FFFFFF"/>
        </w:rPr>
        <w:t>Нарушения речи </w:t>
      </w:r>
      <w:r w:rsidRPr="00B57518">
        <w:rPr>
          <w:color w:val="000000"/>
          <w:sz w:val="28"/>
          <w:szCs w:val="28"/>
          <w:shd w:val="clear" w:color="auto" w:fill="FFFFFF"/>
        </w:rPr>
        <w:t>– достаточно распространённое явление не только среди детей, но и среди взрослых. Причины возникновения этих нарушений весьма разнообразны. Но они являются следствием несвоевременного или неэффективно оказанного лечения.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В последние годы возросло количество детей, нуждающихся в логопедической помощи. Основной контингент детей, поступающих на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логопункт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>, имеют диагнозы «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дислалия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>» и «дизартрия». Что же это такое?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</w:t>
      </w:r>
      <w:proofErr w:type="spellStart"/>
      <w:r w:rsidRPr="00B57518">
        <w:rPr>
          <w:b/>
          <w:bCs/>
          <w:color w:val="000000"/>
          <w:sz w:val="28"/>
          <w:szCs w:val="28"/>
          <w:shd w:val="clear" w:color="auto" w:fill="FFFFFF"/>
        </w:rPr>
        <w:t>Дислалия</w:t>
      </w:r>
      <w:proofErr w:type="spellEnd"/>
      <w:r w:rsidRPr="00B5751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B57518">
        <w:rPr>
          <w:color w:val="000000"/>
          <w:sz w:val="28"/>
          <w:szCs w:val="28"/>
          <w:shd w:val="clear" w:color="auto" w:fill="FFFFFF"/>
        </w:rPr>
        <w:t>– нарушения звукопроизношения при нормальном слухе и сохранной иннервации речевого аппарата.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b/>
          <w:i/>
          <w:color w:val="000000"/>
          <w:sz w:val="28"/>
          <w:szCs w:val="28"/>
          <w:shd w:val="clear" w:color="auto" w:fill="FFFFFF"/>
        </w:rPr>
      </w:pPr>
      <w:r w:rsidRPr="00B57518">
        <w:rPr>
          <w:b/>
          <w:i/>
          <w:color w:val="000000"/>
          <w:sz w:val="28"/>
          <w:szCs w:val="28"/>
          <w:shd w:val="clear" w:color="auto" w:fill="FFFFFF"/>
        </w:rPr>
        <w:t>         Причины возникновения: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рахит</w:t>
      </w:r>
    </w:p>
    <w:p w:rsid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травмы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частые соматические заболевания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- органическое поражение артикуляционного аппарата в его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переферической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 xml:space="preserve"> части (толстые, малоподвижные губы, большой язык, короткая уздечка, нарушение прикуса, редкие зубы или отсутствие зубов, высокое или низкое нёбо)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неблагоприятное речевое окружение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         Сопутствующие состояния: повышенная возбудимость, вялость мышц артикуляционного аппарата, физическая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ослабленность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 xml:space="preserve"> ребёнка.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         При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дислалии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 xml:space="preserve"> нарушены фонетика и фонематический слух 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57518">
        <w:rPr>
          <w:color w:val="000000"/>
          <w:sz w:val="28"/>
          <w:szCs w:val="28"/>
          <w:shd w:val="clear" w:color="auto" w:fill="FFFFFF"/>
        </w:rPr>
        <w:t>способность к слуховому восприятию звуков речи, умение различать близкие по звучанию звуки).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 </w:t>
      </w:r>
      <w:proofErr w:type="gramStart"/>
      <w:r w:rsidRPr="00B57518">
        <w:rPr>
          <w:b/>
          <w:bCs/>
          <w:color w:val="000000"/>
          <w:sz w:val="28"/>
          <w:szCs w:val="28"/>
          <w:shd w:val="clear" w:color="auto" w:fill="FFFFFF"/>
        </w:rPr>
        <w:t>Дизартрия </w:t>
      </w:r>
      <w:r w:rsidRPr="00B57518">
        <w:rPr>
          <w:color w:val="000000"/>
          <w:sz w:val="28"/>
          <w:szCs w:val="28"/>
          <w:shd w:val="clear" w:color="auto" w:fill="FFFFFF"/>
        </w:rPr>
        <w:t xml:space="preserve">– нарушения произносительной стороны речи, обусловленные недостаточностью иннервации речевого аппарата, т.е. нарушения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звукопроизносительной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 xml:space="preserve"> и просодической стороны речи (артикуляции, дыхания, голосообразования, темпа, ритма, интонации речи), связанные с органическим поражением центральной нервной системы и периферической нервной</w:t>
      </w:r>
      <w:proofErr w:type="gramEnd"/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системы.</w:t>
      </w:r>
    </w:p>
    <w:p w:rsidR="00B57518" w:rsidRPr="00B57518" w:rsidRDefault="00B57518" w:rsidP="00B57518">
      <w:pPr>
        <w:spacing w:before="30" w:after="30"/>
        <w:rPr>
          <w:b/>
          <w:i/>
          <w:color w:val="000000"/>
          <w:sz w:val="28"/>
          <w:szCs w:val="28"/>
          <w:shd w:val="clear" w:color="auto" w:fill="FFFFFF"/>
        </w:rPr>
      </w:pPr>
      <w:r w:rsidRPr="00B57518">
        <w:rPr>
          <w:b/>
          <w:i/>
          <w:color w:val="000000"/>
          <w:sz w:val="28"/>
          <w:szCs w:val="28"/>
          <w:shd w:val="clear" w:color="auto" w:fill="FFFFFF"/>
        </w:rPr>
        <w:t>         Причины  возникновения:</w:t>
      </w:r>
    </w:p>
    <w:p w:rsidR="00B57518" w:rsidRPr="00B57518" w:rsidRDefault="00B57518" w:rsidP="00B57518">
      <w:pPr>
        <w:spacing w:before="30" w:after="30"/>
        <w:rPr>
          <w:b/>
          <w:i/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-отягощенная наследственность (нервно-психические, хронические заболевания у матери;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осложненное течение беременности (травма, заболевание, угроза выкидыша)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преждевременные роды;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патология в родах (слабая родовая деятельность, затяжные, стремительные, обезвоженные роды, родовспоможение);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асфиксия;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резус-конфликт;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послеродовые травмы;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нейроинфекции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>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>При дизартрии нарушены фонетика, фонематический слух, слоговая структура, лексика, грамматика, мимика, мелкая моторика, дыхание, голос, темп, ритм, интонация.</w:t>
      </w:r>
      <w:proofErr w:type="gramEnd"/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Сопутствующие состояния: повышенная возбудимость, быстрая утомляемость, раздражительность, суетливость, колебания настроения, грубость, упрямство, аффекты, низкая работоспособность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   Заторможенность, пугливость,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малоактивность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>, все мыслительные процессы замедленны. Повышенная чувствительность к внешним раздражителям (яркому свету, громким звукам, прикосновениям).</w:t>
      </w:r>
    </w:p>
    <w:p w:rsid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Некоторая задержка психического развития (нарушения произвольного внимания, пространственного восприятия, памяти).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b/>
          <w:i/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</w:t>
      </w:r>
      <w:r w:rsidRPr="00B57518">
        <w:rPr>
          <w:b/>
          <w:i/>
          <w:color w:val="000000"/>
          <w:sz w:val="28"/>
          <w:szCs w:val="28"/>
          <w:shd w:val="clear" w:color="auto" w:fill="FFFFFF"/>
        </w:rPr>
        <w:t>Характер нарушения звукопроизношения: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отсутствие звуков;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замена одного звука на другой;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искажения звуков;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- смешивание звуков - нестойкие замены.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</w:t>
      </w:r>
      <w:r w:rsidRPr="00B57518">
        <w:rPr>
          <w:b/>
          <w:bCs/>
          <w:color w:val="000000"/>
          <w:sz w:val="28"/>
          <w:szCs w:val="28"/>
          <w:shd w:val="clear" w:color="auto" w:fill="FFFFFF"/>
        </w:rPr>
        <w:t>Заикание </w:t>
      </w:r>
      <w:r w:rsidRPr="00B57518">
        <w:rPr>
          <w:color w:val="000000"/>
          <w:sz w:val="28"/>
          <w:szCs w:val="28"/>
          <w:shd w:val="clear" w:color="auto" w:fill="FFFFFF"/>
        </w:rPr>
        <w:t xml:space="preserve">- функциональное расстройство речи, при котором наблюдается расстройство темпа, ритма и плавности речи, непроизвольные остановки или повторения отдельных звуков и слогов в момент произнесения. Лишь в исключительных случаях заикание может быть вызвано органическими поражениями центральной нервной системы (при 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>черепно – мозговых</w:t>
      </w:r>
      <w:proofErr w:type="gramEnd"/>
      <w:r w:rsidRPr="00B57518">
        <w:rPr>
          <w:color w:val="000000"/>
          <w:sz w:val="28"/>
          <w:szCs w:val="28"/>
          <w:shd w:val="clear" w:color="auto" w:fill="FFFFFF"/>
        </w:rPr>
        <w:t xml:space="preserve"> травмах,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нейроинфекциях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 xml:space="preserve"> и т. п.)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Функциональное заикание возникает у детей в раннем возрасте (от 2 до 5 лет) в период формирования развёрнутой обобщённой фразовой речи; чаще встречается у легковозбудимых, нервных детей.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</w:t>
      </w:r>
      <w:r w:rsidRPr="00B57518">
        <w:rPr>
          <w:b/>
          <w:i/>
          <w:color w:val="000000"/>
          <w:sz w:val="28"/>
          <w:szCs w:val="28"/>
          <w:shd w:val="clear" w:color="auto" w:fill="FFFFFF"/>
        </w:rPr>
        <w:t>Причины возникновения</w:t>
      </w:r>
      <w:r w:rsidRPr="00B57518">
        <w:rPr>
          <w:color w:val="000000"/>
          <w:sz w:val="28"/>
          <w:szCs w:val="28"/>
          <w:shd w:val="clear" w:color="auto" w:fill="FFFFFF"/>
        </w:rPr>
        <w:t xml:space="preserve"> различны. Одна из самых распространённых причин – чрезмерно высокие требования, предъявляемые к речи детей: понуждения к повторению непонятных и трудных слов, к декламации сложных стихов перед посторонними, перегрузки чтением, не соответствующими возрасту и развитию. Часто заикание возникает у детей с ОНР при нехватке элементарного запаса слов и грамматических сре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Pr="00B57518">
        <w:rPr>
          <w:color w:val="000000"/>
          <w:sz w:val="28"/>
          <w:szCs w:val="28"/>
          <w:shd w:val="clear" w:color="auto" w:fill="FFFFFF"/>
        </w:rPr>
        <w:t>я выражения своих мыслей. Возникновению заикания способствует неправильные условия воспитания ребёнка, физические наказания, сильный испуг, подражание.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Все нарушения, если их вовремя не исправить в детском возрасте, вызывают трудности общения с окружающими, а в дальнейшем влекут за собой изменения личности в цепи развития « ребёнок – подросток – взрослый», т.е. ведут к возникновению закомплексованности, мешая им учиться и в полной мере раскрыть свои природные способности и интеллектуальные возможности.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         Необходимый объём помощи ребёнку – логопату зависит от характера диагноза. Некоторые нарушения исчезают с возрастом, часть из них может быть устранена при незначительной помощи логопеда в работе с родителями либо на </w:t>
      </w:r>
      <w:proofErr w:type="spellStart"/>
      <w:r w:rsidRPr="00B57518">
        <w:rPr>
          <w:color w:val="000000"/>
          <w:sz w:val="28"/>
          <w:szCs w:val="28"/>
          <w:shd w:val="clear" w:color="auto" w:fill="FFFFFF"/>
        </w:rPr>
        <w:t>логопункте</w:t>
      </w:r>
      <w:proofErr w:type="spellEnd"/>
      <w:r w:rsidRPr="00B57518">
        <w:rPr>
          <w:color w:val="000000"/>
          <w:sz w:val="28"/>
          <w:szCs w:val="28"/>
          <w:shd w:val="clear" w:color="auto" w:fill="FFFFFF"/>
        </w:rPr>
        <w:t>, в детской поликлинике или в обычном дошкольном учреждении. Дети с наиболее тяжёлыми нарушениями речи нуждаются в продолжительной систематической помощи логопеда в речевых группах специальных детских садов.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 xml:space="preserve">         Коррекционная работа с детьми направлена на преодоление у них речевых и психофизических нарушений путём проведения индивидуальных, подгрупповых занятий. На индивидуальных занятиях ведётся работа </w:t>
      </w:r>
      <w:proofErr w:type="gramStart"/>
      <w:r w:rsidRPr="00B57518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Pr="00B5751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развитию артикуляционной моторике, постановке звуков, развитию фонематического восприятия. На подгрупповых занятиях дети со сходными речевыми нарушениями объединяются. С ними проводится работа по автоматизации звуков, расширению словаря, развитию связной  речи.</w:t>
      </w: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</w:p>
    <w:p w:rsidR="00B57518" w:rsidRPr="00B57518" w:rsidRDefault="00B57518" w:rsidP="00B57518">
      <w:pPr>
        <w:spacing w:before="30" w:after="30"/>
        <w:rPr>
          <w:color w:val="000000"/>
          <w:sz w:val="28"/>
          <w:szCs w:val="28"/>
          <w:shd w:val="clear" w:color="auto" w:fill="FFFFFF"/>
        </w:rPr>
      </w:pPr>
      <w:r w:rsidRPr="00B57518">
        <w:rPr>
          <w:color w:val="000000"/>
          <w:sz w:val="28"/>
          <w:szCs w:val="28"/>
          <w:shd w:val="clear" w:color="auto" w:fill="FFFFFF"/>
        </w:rPr>
        <w:t>         Коррекционная работа должна быть комплексной (вместе с родителями, воспитателями, врачами) и систематической.</w:t>
      </w:r>
    </w:p>
    <w:p w:rsidR="00C303C9" w:rsidRDefault="00B57518" w:rsidP="00B57518">
      <w:r w:rsidRPr="00B57518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  </w:t>
      </w:r>
    </w:p>
    <w:sectPr w:rsidR="00C303C9" w:rsidSect="00B57518">
      <w:pgSz w:w="11906" w:h="16838"/>
      <w:pgMar w:top="567" w:right="850" w:bottom="1276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D"/>
    <w:rsid w:val="004B142D"/>
    <w:rsid w:val="00602D78"/>
    <w:rsid w:val="008A380E"/>
    <w:rsid w:val="00B57518"/>
    <w:rsid w:val="00C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nkaut.ru/images/57553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2015-01-20T18:44:00Z</dcterms:created>
  <dcterms:modified xsi:type="dcterms:W3CDTF">2021-01-26T04:36:00Z</dcterms:modified>
</cp:coreProperties>
</file>