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AC" w:rsidRPr="009D65AC" w:rsidRDefault="009D65AC" w:rsidP="009D65AC">
      <w:pPr>
        <w:shd w:val="clear" w:color="auto" w:fill="FFFFFF"/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2A2A2A"/>
          <w:kern w:val="36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kern w:val="36"/>
          <w:sz w:val="28"/>
          <w:szCs w:val="28"/>
          <w:lang w:eastAsia="ru-RU"/>
        </w:rPr>
        <w:t>Памятка о безопасности на водоёмах в летний период. Основные правила безопасного поведения на воде</w:t>
      </w:r>
    </w:p>
    <w:p w:rsidR="009D65AC" w:rsidRPr="009D65AC" w:rsidRDefault="009D65AC" w:rsidP="009D65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Памятка о безопасности на водоёмах в летний период. Основные правила безопасного поведения на воде:</w:t>
      </w:r>
    </w:p>
    <w:p w:rsidR="009D65AC" w:rsidRPr="009D65AC" w:rsidRDefault="009D65AC" w:rsidP="009D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Водоёмы являются опасными в любое время года. Летом они опасны при купании и пользовании плавательными средствами.</w:t>
      </w:r>
    </w:p>
    <w:p w:rsidR="009D65AC" w:rsidRPr="009D65AC" w:rsidRDefault="009D65AC" w:rsidP="009D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Летом на водоёмах следует соблюдать определенные правила безопасного поведения.</w:t>
      </w:r>
    </w:p>
    <w:p w:rsidR="009D65AC" w:rsidRPr="009D65AC" w:rsidRDefault="009D65AC" w:rsidP="009D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proofErr w:type="gramStart"/>
      <w:r w:rsidRPr="009D6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Во–первых</w:t>
      </w:r>
      <w:proofErr w:type="gramEnd"/>
      <w:r w:rsidRPr="009D6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следует избегать купания в незнакомых местах, специально не оборудованных для этой цели.</w:t>
      </w:r>
    </w:p>
    <w:p w:rsidR="009D65AC" w:rsidRPr="009D65AC" w:rsidRDefault="009D65AC" w:rsidP="009D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proofErr w:type="gramStart"/>
      <w:r w:rsidRPr="009D6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Во–вторых</w:t>
      </w:r>
      <w:proofErr w:type="gramEnd"/>
      <w:r w:rsidRPr="009D6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при купании запрещается:</w:t>
      </w:r>
    </w:p>
    <w:p w:rsidR="009D65AC" w:rsidRPr="009D65AC" w:rsidRDefault="009D65AC" w:rsidP="009D65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заплывать за границы зоны купания;</w:t>
      </w:r>
    </w:p>
    <w:p w:rsidR="009D65AC" w:rsidRPr="009D65AC" w:rsidRDefault="009D65AC" w:rsidP="009D65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подплывать к движущимся судам, лодкам, катерам, катамаранам, </w:t>
      </w:r>
      <w:proofErr w:type="spellStart"/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гидроциклам</w:t>
      </w:r>
      <w:proofErr w:type="spellEnd"/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;</w:t>
      </w:r>
    </w:p>
    <w:p w:rsidR="009D65AC" w:rsidRPr="009D65AC" w:rsidRDefault="009D65AC" w:rsidP="009D65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нырять и долго находиться под водой;</w:t>
      </w:r>
    </w:p>
    <w:p w:rsidR="009D65AC" w:rsidRPr="009D65AC" w:rsidRDefault="009D65AC" w:rsidP="009D65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9D65AC" w:rsidRPr="009D65AC" w:rsidRDefault="009D65AC" w:rsidP="009D65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долго находиться в холодной воде;</w:t>
      </w:r>
    </w:p>
    <w:p w:rsidR="009D65AC" w:rsidRPr="009D65AC" w:rsidRDefault="009D65AC" w:rsidP="009D65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проводить в воде игры, связанные с нырянием и захватом друг друга;</w:t>
      </w:r>
    </w:p>
    <w:p w:rsidR="009D65AC" w:rsidRPr="009D65AC" w:rsidRDefault="009D65AC" w:rsidP="009D65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9D65AC" w:rsidRPr="009D65AC" w:rsidRDefault="009D65AC" w:rsidP="009D65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подавать крики ложной тревоги;</w:t>
      </w:r>
    </w:p>
    <w:p w:rsidR="009D65AC" w:rsidRPr="009D65AC" w:rsidRDefault="009D65AC" w:rsidP="009D65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приводить с собой собак и др. животных.</w:t>
      </w:r>
    </w:p>
    <w:p w:rsidR="009D65AC" w:rsidRPr="009D65AC" w:rsidRDefault="009D65AC" w:rsidP="009D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Если не имеешь навыка в плавании, не следует заплывать за границы зоны купания, это опасно для жизни.</w:t>
      </w:r>
    </w:p>
    <w:p w:rsidR="009D65AC" w:rsidRPr="009D65AC" w:rsidRDefault="009D65AC" w:rsidP="009D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Не </w:t>
      </w:r>
      <w:proofErr w:type="gramStart"/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умеющим</w:t>
      </w:r>
      <w:proofErr w:type="gramEnd"/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плавать купаться только в специально оборудованных местах глубиной не более 1–2 метра!</w:t>
      </w:r>
    </w:p>
    <w:p w:rsidR="009D65AC" w:rsidRPr="009D65AC" w:rsidRDefault="009D65AC" w:rsidP="009D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Категорически запрещается купание на водных объектах, оборудованных предупреждающими знаками «Купание запрещено!»</w:t>
      </w:r>
    </w:p>
    <w:p w:rsidR="009D65AC" w:rsidRPr="009D65AC" w:rsidRDefault="009D65AC" w:rsidP="009D65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Уважаемые родители! Безопасность жизни детей на водоёмах во многих случаях зависит ТОЛЬКО ОТ ВАС!</w:t>
      </w:r>
    </w:p>
    <w:p w:rsidR="009D65AC" w:rsidRPr="009D65AC" w:rsidRDefault="009D65AC" w:rsidP="009D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В связи с наступлением жаркой погоды, в целях недопущения гибели детей на водоёмах в летний период обращаемся к Вам с убедительной просьбой: провести разъяснительную работу о правилах поведения на природных и искусственных водоёмах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9D65AC" w:rsidRPr="009D65AC" w:rsidRDefault="009D65AC" w:rsidP="009D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D65A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lastRenderedPageBreak/>
        <w:t>Если вы стали участником или свидетелем трагедии, несчастного случая или оказались в непростой ситуации, звоните на единый </w:t>
      </w:r>
      <w:r w:rsidRPr="009D6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номер вызова экстренных служб «101».</w:t>
      </w:r>
    </w:p>
    <w:p w:rsidR="00AA765D" w:rsidRPr="009D65AC" w:rsidRDefault="00AA765D">
      <w:pPr>
        <w:rPr>
          <w:rFonts w:ascii="Times New Roman" w:hAnsi="Times New Roman" w:cs="Times New Roman"/>
          <w:sz w:val="28"/>
          <w:szCs w:val="28"/>
        </w:rPr>
      </w:pPr>
    </w:p>
    <w:sectPr w:rsidR="00AA765D" w:rsidRPr="009D65AC" w:rsidSect="00AA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E7B70"/>
    <w:multiLevelType w:val="multilevel"/>
    <w:tmpl w:val="F3B6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D65AC"/>
    <w:rsid w:val="009D65AC"/>
    <w:rsid w:val="00AA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5D"/>
  </w:style>
  <w:style w:type="paragraph" w:styleId="1">
    <w:name w:val="heading 1"/>
    <w:basedOn w:val="a"/>
    <w:link w:val="10"/>
    <w:uiPriority w:val="9"/>
    <w:qFormat/>
    <w:rsid w:val="009D6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5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Зеленская</dc:creator>
  <cp:lastModifiedBy>Зеленская</cp:lastModifiedBy>
  <cp:revision>1</cp:revision>
  <dcterms:created xsi:type="dcterms:W3CDTF">2020-07-24T06:46:00Z</dcterms:created>
  <dcterms:modified xsi:type="dcterms:W3CDTF">2020-07-24T06:47:00Z</dcterms:modified>
</cp:coreProperties>
</file>