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67" w:rsidRDefault="002C52B2" w:rsidP="00415A67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-575311</wp:posOffset>
                </wp:positionH>
                <wp:positionV relativeFrom="paragraph">
                  <wp:posOffset>-253365</wp:posOffset>
                </wp:positionV>
                <wp:extent cx="6696075" cy="9810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810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BAFB" id="Прямоугольник 1" o:spid="_x0000_s1026" style="position:absolute;margin-left:-45.3pt;margin-top:-19.95pt;width:527.25pt;height:7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" fillcolor="white [3212]" strokecolor="black [3213]" strokeweight="2pt"/>
            </w:pict>
          </mc:Fallback>
        </mc:AlternateContent>
      </w:r>
    </w:p>
    <w:p w:rsidR="00415A67" w:rsidRDefault="00415A67" w:rsidP="00415A67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415A67" w:rsidRDefault="00415A67" w:rsidP="00415A67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415A67" w:rsidRPr="00415A67" w:rsidRDefault="00415A67" w:rsidP="00415A67">
      <w:pPr>
        <w:ind w:firstLine="709"/>
        <w:jc w:val="center"/>
        <w:rPr>
          <w:rFonts w:ascii="Times New Roman" w:hAnsi="Times New Roman" w:cs="Times New Roman"/>
          <w:sz w:val="72"/>
          <w:szCs w:val="72"/>
        </w:rPr>
      </w:pPr>
    </w:p>
    <w:p w:rsidR="00415A67" w:rsidRPr="009D0ECA" w:rsidRDefault="00415A67" w:rsidP="00415A67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9D0ECA">
        <w:rPr>
          <w:rFonts w:ascii="Times New Roman" w:hAnsi="Times New Roman" w:cs="Times New Roman"/>
          <w:sz w:val="56"/>
          <w:szCs w:val="56"/>
        </w:rPr>
        <w:t>Консультация на тему:</w:t>
      </w:r>
    </w:p>
    <w:p w:rsidR="00415A67" w:rsidRPr="009D0ECA" w:rsidRDefault="00415A67" w:rsidP="00415A67">
      <w:pPr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9D0ECA">
        <w:rPr>
          <w:rFonts w:ascii="Times New Roman" w:hAnsi="Times New Roman" w:cs="Times New Roman"/>
          <w:sz w:val="56"/>
          <w:szCs w:val="56"/>
        </w:rPr>
        <w:t>«Ребенок-зеркало семьи»</w:t>
      </w: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5A67" w:rsidRDefault="00415A67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0ECA" w:rsidRDefault="00415A67" w:rsidP="009D0ECA">
      <w:pPr>
        <w:jc w:val="right"/>
        <w:rPr>
          <w:rFonts w:ascii="Times New Roman" w:hAnsi="Times New Roman" w:cs="Times New Roman"/>
          <w:sz w:val="40"/>
          <w:szCs w:val="40"/>
        </w:rPr>
      </w:pPr>
      <w:r w:rsidRPr="009D0ECA">
        <w:rPr>
          <w:rFonts w:ascii="Times New Roman" w:hAnsi="Times New Roman" w:cs="Times New Roman"/>
          <w:sz w:val="40"/>
          <w:szCs w:val="40"/>
        </w:rPr>
        <w:t xml:space="preserve">Подготовила: воспитатель старшей группы </w:t>
      </w:r>
    </w:p>
    <w:p w:rsidR="00415A67" w:rsidRPr="009D0ECA" w:rsidRDefault="00415A67" w:rsidP="009D0ECA">
      <w:pPr>
        <w:jc w:val="right"/>
        <w:rPr>
          <w:rFonts w:ascii="Times New Roman" w:hAnsi="Times New Roman" w:cs="Times New Roman"/>
          <w:sz w:val="40"/>
          <w:szCs w:val="40"/>
        </w:rPr>
      </w:pPr>
      <w:r w:rsidRPr="009D0ECA">
        <w:rPr>
          <w:rFonts w:ascii="Times New Roman" w:hAnsi="Times New Roman" w:cs="Times New Roman"/>
          <w:sz w:val="40"/>
          <w:szCs w:val="40"/>
        </w:rPr>
        <w:t>Самохина О.В.</w:t>
      </w:r>
    </w:p>
    <w:p w:rsidR="009D0ECA" w:rsidRDefault="009D0ECA" w:rsidP="009D0ECA">
      <w:pPr>
        <w:rPr>
          <w:rFonts w:ascii="Times New Roman" w:hAnsi="Times New Roman" w:cs="Times New Roman"/>
          <w:sz w:val="44"/>
          <w:szCs w:val="44"/>
        </w:rPr>
      </w:pPr>
    </w:p>
    <w:p w:rsidR="009D0ECA" w:rsidRPr="009D0ECA" w:rsidRDefault="009D0ECA" w:rsidP="009D0EC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0ECA">
        <w:rPr>
          <w:rFonts w:ascii="Times New Roman" w:eastAsia="Calibri" w:hAnsi="Times New Roman" w:cs="Times New Roman"/>
          <w:sz w:val="32"/>
          <w:szCs w:val="32"/>
        </w:rPr>
        <w:t>МБДОУ д/</w:t>
      </w:r>
      <w:r w:rsidRPr="009D0ECA"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9D0ECA">
        <w:rPr>
          <w:rFonts w:ascii="Times New Roman" w:eastAsia="Calibri" w:hAnsi="Times New Roman" w:cs="Times New Roman"/>
          <w:sz w:val="32"/>
          <w:szCs w:val="32"/>
        </w:rPr>
        <w:t xml:space="preserve"> «Ивушка» г.Цимлянска</w:t>
      </w:r>
    </w:p>
    <w:p w:rsidR="00415A67" w:rsidRPr="009D0ECA" w:rsidRDefault="009D0ECA" w:rsidP="009D0ECA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D0ECA">
        <w:rPr>
          <w:rFonts w:ascii="Times New Roman" w:eastAsia="Calibri" w:hAnsi="Times New Roman" w:cs="Times New Roman"/>
          <w:sz w:val="32"/>
          <w:szCs w:val="32"/>
        </w:rPr>
        <w:t>2020 г.</w:t>
      </w:r>
      <w:bookmarkStart w:id="0" w:name="_GoBack"/>
      <w:bookmarkEnd w:id="0"/>
    </w:p>
    <w:p w:rsidR="00164710" w:rsidRDefault="00164710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lastRenderedPageBreak/>
        <w:t>Ребенок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зеркало семьи; как в капле воды отражается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так в детях отражается нравственная чистота матери и отца.</w:t>
      </w:r>
    </w:p>
    <w:p w:rsidR="00164710" w:rsidRDefault="00164710" w:rsidP="0016471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«Болеет ребенок —лечите мать»...Эта фраза затерта до дыр, но даже апеллирующие подобными понятиями специалисты, не всегда в должной степени способны понять ее прямой и скрытый смыслы. И под «болезнью» можно и нужно понимать не только дисфункции тела, но и психики —поведенческие и эмоциональные реакции, речевые и мыслительные функции, морально-нравственные качества и т.д. Ребенок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зеркальное отражение родителей, и его состояние —точная копия семейной атмосферы, окружения, в котором он растет и развивается.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много ли родителей способны в проблемах своих детей увидеть собственные, скрытые в потемках сознания и запертые в целях психологической защиты на десять замков? Многие ли из взрослых, создавая «ячейку общества» (а под семьей подразумевают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 xml:space="preserve">именно присутствие потомства), действительно достигли психологической зрелости —способности нести ответственность за свою жизнь и за эффективное функционирование системы под названием «семья»? Многие ли вообще способны адекватно, с точки зрения культурно-временного фактора, воспринимать окружающую действительность? Многие ли родители умеют, а главное хотят, грамотно помочь малышу сначала адаптироваться к новому для него миру, а позже гармонично влиться в социум и реализовать себя?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4710">
        <w:rPr>
          <w:rFonts w:ascii="Times New Roman" w:hAnsi="Times New Roman" w:cs="Times New Roman"/>
          <w:sz w:val="28"/>
          <w:szCs w:val="28"/>
        </w:rPr>
        <w:t>Многие ли задумываются и осознают, зачем вообще им ребенок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как стать хорошим родителем?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А потом чуть ли не с рождения сдают дитя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«аутсорсинг»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няне, воспитателям в детском саду или бабушке, стремясь «отдохнуть» от родительства... Вообще поражает фраза «отдохнуть от семьи», потому как, семья-то как раз и создается, чтобы отдыхать В ней, а не ОТ нее, как будто отрабатывая повинность тяжким трудом. А ребенок —это чистое и светлое с рожденья созданье, как губка впитывает атмосферу и отношение (к нему в частности, и к семье в общем) родителей, подражая и копирую увиденное, услышанное и, главное, прочувствованное.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Однако, детская логика на каждом из этапов развития, весьма и весьма своеобразна с точки зрения взрослой сформированной личности, а выводы и логические конструкции, построенные в голове малыша, могут кардинально отличаться от родительских.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И, рано или поздно, стрессирующие факторы, которые, по идее, задуманы природой как двигатель развития (эволюции), нарастают снежным комом, на переработку которого детская психика еще, увы, просто не готова и не способна.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Не переработанная информация застревает и формирует проблемы психологического, а позже и соматического,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lastRenderedPageBreak/>
        <w:t>И невозможно предсказать, какой способ проявления выберет детская логика, будет ли это энурез или заикание, сколиоз или неврология, онкология или банальное «трудное» поведение, но...Маховик уже раскручен, и остановить его гораздо сложнее, чем запустить.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Так, быть может, гораздо проще заранее принять профилактические меры, чем потом расхлебывать собственно заваренную кашу?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Но так сложно быть честным и открытым наедине с единственным человеком во всем огромном мире —с самим собой...И, действительно, непросто ответить для начала на кажущиеся такими простыми вопросы: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1.Зачем мне ребенок?</w:t>
      </w:r>
    </w:p>
    <w:p w:rsidR="00164710" w:rsidRP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2. Каким я хочу видеть своего ребенка?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3. Какую необходимо создать обстановку, чтобы он вырос именно таким?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4. Как я создам такую обстановку?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5. Что мне необходимо знать и уметь для этого?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6. Где и как мне приобрести необходимые знания и навыки?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2B8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64710">
        <w:rPr>
          <w:rFonts w:ascii="Times New Roman" w:hAnsi="Times New Roman" w:cs="Times New Roman"/>
          <w:sz w:val="28"/>
          <w:szCs w:val="28"/>
        </w:rPr>
        <w:t>о есть, разобраться 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стремлениях и путях их достижения.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Лучше, когда каждый из родителей ответит на вышеперечисленные вопросы, сравнив их с ответами другого и, обоюдно придя к какому-то общему знаменателю, выявив стратегию и основные тактические ходы.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И главное, что в этих процессах обязательно должен присутствовать принцип удовольствия, радости.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Понятное дело, это всего лишь верхушка айсберга, основная его часть скрыта под водой...И понятное дело, что самостоятельно разобраться в этой сфере непросто.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Но первый шаг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он всегда самый тяжелый.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И не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утверждать, что дальше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легче, однако, в данном случае, цель оправдывает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Пора остановить этот конвейер по созданию психологических калек.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Дети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наше будущее.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И это не эфемерная фраза, ведь завтра каждому из нас жить в мире, создаваемом нашими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Каким он будет, зависит от его создателей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710">
        <w:rPr>
          <w:rFonts w:ascii="Times New Roman" w:hAnsi="Times New Roman" w:cs="Times New Roman"/>
          <w:sz w:val="28"/>
          <w:szCs w:val="28"/>
        </w:rPr>
        <w:t>вчерашних детей!</w:t>
      </w: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Default="00164710" w:rsidP="001647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Default="00164710" w:rsidP="00164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164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lastRenderedPageBreak/>
        <w:t>Ва</w:t>
      </w:r>
      <w:r>
        <w:rPr>
          <w:rFonts w:ascii="Times New Roman" w:hAnsi="Times New Roman" w:cs="Times New Roman"/>
          <w:sz w:val="28"/>
          <w:szCs w:val="28"/>
        </w:rPr>
        <w:t>ш ребенок – зеркало ВАШЕЙ семьи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Большинство родителей не желают признавать, и тем более работать над собой и своими недостатками и требуют от психолога провести работу по исправлению поведения ребенка.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Проблемные</w:t>
      </w:r>
      <w:r>
        <w:rPr>
          <w:rFonts w:ascii="Times New Roman" w:hAnsi="Times New Roman" w:cs="Times New Roman"/>
          <w:sz w:val="28"/>
          <w:szCs w:val="28"/>
        </w:rPr>
        <w:t xml:space="preserve"> дети или проблемные родители?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Практика любого психолога богата обращениями родителей, суть которых сводится к просьбе о помощи: «Помогите, у меня проблемный ребенок!», «Мой сын с</w:t>
      </w:r>
      <w:r>
        <w:rPr>
          <w:rFonts w:ascii="Times New Roman" w:hAnsi="Times New Roman" w:cs="Times New Roman"/>
          <w:sz w:val="28"/>
          <w:szCs w:val="28"/>
        </w:rPr>
        <w:t>тал неуправляемым, что делать?»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А существуют ли проблемные дети? На этот вопро</w:t>
      </w:r>
      <w:r>
        <w:rPr>
          <w:rFonts w:ascii="Times New Roman" w:hAnsi="Times New Roman" w:cs="Times New Roman"/>
          <w:sz w:val="28"/>
          <w:szCs w:val="28"/>
        </w:rPr>
        <w:t>с есть только один ответ - нет!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Есть лишь проблемные родители. А ребенок – лишь зеркало семьи, в котором, если присмотреться, отражается все: личностные проблемы родителей, супружеские, детско-родительские взаимоотноше</w:t>
      </w:r>
      <w:r>
        <w:rPr>
          <w:rFonts w:ascii="Times New Roman" w:hAnsi="Times New Roman" w:cs="Times New Roman"/>
          <w:sz w:val="28"/>
          <w:szCs w:val="28"/>
        </w:rPr>
        <w:t xml:space="preserve">ния, противоречия и конфликты.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Учитывая это, надо ли говорить, что чаще всего зеркало — кривое? Вот эта кривизна и проявляется в форме неуправляемого и</w:t>
      </w:r>
      <w:r>
        <w:rPr>
          <w:rFonts w:ascii="Times New Roman" w:hAnsi="Times New Roman" w:cs="Times New Roman"/>
          <w:sz w:val="28"/>
          <w:szCs w:val="28"/>
        </w:rPr>
        <w:t xml:space="preserve"> негативного поведения ребенка.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Иногда эти проявления можно смягчить или устранить вовсе. Этому способствуют и положительные изменения в семейных отношениях, и работа с внутриличностными проблемами самих родителей. И то, и другое благотворно сказывается на </w:t>
      </w:r>
      <w:r>
        <w:rPr>
          <w:rFonts w:ascii="Times New Roman" w:hAnsi="Times New Roman" w:cs="Times New Roman"/>
          <w:sz w:val="28"/>
          <w:szCs w:val="28"/>
        </w:rPr>
        <w:t>формировании личности ребенка.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Но, еще раз подчеркну, это, к сожалению, случается крайне редко. Почему? Да потому, что большинство родителей не желают признавать, и тем более работать над собой и своими недостатками. Очень часто они требуют от психолога провести работу по исправлению поведения ребенка. И чем больше работаешь с подрастающим поколением, тем больше убеждаешься, что среди них «трудных» нет, просто многие нуждают</w:t>
      </w:r>
      <w:r>
        <w:rPr>
          <w:rFonts w:ascii="Times New Roman" w:hAnsi="Times New Roman" w:cs="Times New Roman"/>
          <w:sz w:val="28"/>
          <w:szCs w:val="28"/>
        </w:rPr>
        <w:t>ся в здоровой окружающей среде.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Ваш</w:t>
      </w:r>
      <w:r>
        <w:rPr>
          <w:rFonts w:ascii="Times New Roman" w:hAnsi="Times New Roman" w:cs="Times New Roman"/>
          <w:sz w:val="28"/>
          <w:szCs w:val="28"/>
        </w:rPr>
        <w:t xml:space="preserve"> ребенок – зеркало ВАШЕЙ семьи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Зато среди родителей «трудных случаев» больше, чем достаточно. Вот лишь некоторые </w:t>
      </w:r>
      <w:r>
        <w:rPr>
          <w:rFonts w:ascii="Times New Roman" w:hAnsi="Times New Roman" w:cs="Times New Roman"/>
          <w:sz w:val="28"/>
          <w:szCs w:val="28"/>
        </w:rPr>
        <w:t xml:space="preserve">примеры из всего многообразия: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«Щедрые» родители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«Мой ребенок ни в чём не должен испытывать недостатка!» - таков девиз и жизненный принцип этих людей. К слову, среди них не всегда попадаются действительно состоятельные люди. Чаще, наоборот, это обычные граждане со средним или даже низким достатком. Однако, именно они считают, что если их ребенок что-то захотел, то он должен это получить, вне зависимости от того, необходимо ли ему это на самом деле или нет.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lastRenderedPageBreak/>
        <w:t>Такие родители всегда подменяют понятие любить понятием купить. Вместо того, чтобы уделять ребенку внимание, дарить ему свое общение, награждать его своей любовью, давать ему тепло и ласку, они покупают игрушку подороже (зачастую подсознательно, а то и осознанно, мотивируя это так: «чтобы подольше не подходил и не мешал отдыхать или работать»), нанимают няню или гувернантку - «попрофессиональней», (обязательно, чтобы с высшим педагогическим образованием:«чтобы ребенок развивался интеллек</w:t>
      </w:r>
      <w:r>
        <w:rPr>
          <w:rFonts w:ascii="Times New Roman" w:hAnsi="Times New Roman" w:cs="Times New Roman"/>
          <w:sz w:val="28"/>
          <w:szCs w:val="28"/>
        </w:rPr>
        <w:t>туально, был хорошо воспитан»).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Можно еще купить репетитора, тренера, психолога и врача. И начать спокойно думать: «Теперь у ребенка все есть, и я могу, наконец то, заняться зарабатыванием денег – ведь ребенок растет, и потребности его тоже будут расти! Поэтому необходимо еще приобрести машину, квартиру, престижный институт и еще тысячу очень нужных для формирования личности ребенка вещей». И, конечно, если кто-то попытается такового родителя немного образумить, то в ответ обязательно услышит – «нельзя быть счастливым, и малоимущим». Хотя французский фильм</w:t>
      </w:r>
      <w:r>
        <w:rPr>
          <w:rFonts w:ascii="Times New Roman" w:hAnsi="Times New Roman" w:cs="Times New Roman"/>
          <w:sz w:val="28"/>
          <w:szCs w:val="28"/>
        </w:rPr>
        <w:t xml:space="preserve"> «Игрушка» говорит, что можно…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«Тревожные» родители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У этих родителей любая мысль о ребенке пронизана тревогой. «Он может простудиться; у него могут быть глисты, он может ушибиться, он может испугаться и т.д.». И, что неудивительно, ребенок, словно смирившись с неизбежностью, простужается (незакаленный ребенок - плохой иммунитет), у него обнаруживают глисты (а у кого их нет в детском возрасте?), и просто постоянно пугается – темноты, докторов, животных, и т.д. ( и кто это научил его боятся, а?...) Но самым страшным (по последствиям) является страх, что ребенок что-то не сможет (завязать шнурки, самостоятельно проехать на двухколесном велосипеде, воспользоваться телефоном). А раз сам не справится, то ему необходимо помочь! И помогают, помогают, помогают… Родителям данного типа не мешало бы почитать книгу Анатолия Некрасова «Материнская любовь» и задуматься над вопросом: «От куда же пошло выражение «маменькин</w:t>
      </w:r>
      <w:r>
        <w:rPr>
          <w:rFonts w:ascii="Times New Roman" w:hAnsi="Times New Roman" w:cs="Times New Roman"/>
          <w:sz w:val="28"/>
          <w:szCs w:val="28"/>
        </w:rPr>
        <w:t xml:space="preserve"> сынок» или «папенькина дочь?»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«Уставшие» родители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Эти родители устали еще до того, как ребенок у них появился. Вооружившись когда-то иллюзиями относительно семейной жизни и воспитания ребенка и столкнувшись, по их мнению, с «суровыми и трудными буднями», они разом теряют интерес и к супружеской жизни, и к воспитанию своего дитяти. Ключевыми фразами таких родителей становятся – «не бегай!», «не лезь!», «не делай то», «не делай это!», «как ты мне надоел!», «я тебя сейчас накажу!». И, самая коронная фраза: «я от тебя устала (устал)!». Помните, самым страшным для ребенка, да и для взрослого </w:t>
      </w:r>
      <w:r w:rsidRPr="00164710">
        <w:rPr>
          <w:rFonts w:ascii="Times New Roman" w:hAnsi="Times New Roman" w:cs="Times New Roman"/>
          <w:sz w:val="28"/>
          <w:szCs w:val="28"/>
        </w:rPr>
        <w:lastRenderedPageBreak/>
        <w:t>человека, оказывается невнимание другого человека, а особенно человека близкого, родного. И для того, чтобы получить это внимание, ребенок готов на все. Для него жизненно необходимо, чтобы родители обращали на него внимание! И все равно, каким оно будет, негативным, в виде очередной порции ругани или еще какого-либо наказания, или позитивным. Просто пока ребенок не знает, как еще обратить в</w:t>
      </w:r>
      <w:r>
        <w:rPr>
          <w:rFonts w:ascii="Times New Roman" w:hAnsi="Times New Roman" w:cs="Times New Roman"/>
          <w:sz w:val="28"/>
          <w:szCs w:val="28"/>
        </w:rPr>
        <w:t xml:space="preserve">нимание мамы или папы на себя.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ш ребенок – зеркало ВАШЕЙ семьи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– перфекционисты»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«Ты должен быть лучше всех!» - вот их девиз. Такие родители, как правило, имеет минимум два высших образования, и вечно мечтая защитить кандидатскую, работают, в лучшем случае, ассистентом какой-нибудь кафедры. При этом, ребенка они стремятся отдать в «самый-самый-престижный» детский сад: с углубленным изучением иностранного языка и геометрии Лобачевского. Что касается выбора школы, то, конечно, ради учебы именно в ней они будут преодолевать любые преграды: возить его через весь город, нанимать репетиторов, </w:t>
      </w:r>
      <w:r>
        <w:rPr>
          <w:rFonts w:ascii="Times New Roman" w:hAnsi="Times New Roman" w:cs="Times New Roman"/>
          <w:sz w:val="28"/>
          <w:szCs w:val="28"/>
        </w:rPr>
        <w:t>чтобы «соответствовать уровню».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Еще бы, ведь, по их мнению, учиться необходимо только на «отлично». Да, и школьная программа должна быть самой неопробированной, и, конечно же, самой эффективной в плане создания вундеркинда. К тому же, к их недовольству, некоторые «несознательные» учителя никак не хотят проникнуться пониманием особенности их ребенка. Более того, они, как будто специально, стараются занять ученика вовсе не теми предметами, которые «важны и нужны», а совершенно ненужными и примитивными, мешающими, отнимающими время, снижающими общий показатель успеваемости: труды, технология, физкул</w:t>
      </w:r>
      <w:r>
        <w:rPr>
          <w:rFonts w:ascii="Times New Roman" w:hAnsi="Times New Roman" w:cs="Times New Roman"/>
          <w:sz w:val="28"/>
          <w:szCs w:val="28"/>
        </w:rPr>
        <w:t xml:space="preserve">ьтура, музыка, ОБЖ и т.д.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– неудачники»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Как это ни парадоксально, эти родители, на первый взгляд, многого добились. Однако, если присмотреться повнимательней, то в их поведении можно увидеть клеймо како</w:t>
      </w:r>
      <w:r>
        <w:rPr>
          <w:rFonts w:ascii="Times New Roman" w:hAnsi="Times New Roman" w:cs="Times New Roman"/>
          <w:sz w:val="28"/>
          <w:szCs w:val="28"/>
        </w:rPr>
        <w:t>го-то нереализованного желания.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Профессиональный спорт, большая сцена, подиум, персональные выставки художественных работ - все это не дает покоя амбициозным папам и мамам. Когда-то их собственная лень, немотивированность, отсутствие должной поддержки, совместно с прочими «объективными» причинами не дали этим желаниям реализоваться. Зато уж своим детям они точно «п</w:t>
      </w:r>
      <w:r>
        <w:rPr>
          <w:rFonts w:ascii="Times New Roman" w:hAnsi="Times New Roman" w:cs="Times New Roman"/>
          <w:sz w:val="28"/>
          <w:szCs w:val="28"/>
        </w:rPr>
        <w:t>одарят или привьют» свою мечту.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 xml:space="preserve">И не беда, что эта мечта сформировалась в период их уже взрослой жизни и стала больше походить на бесплодную фантазию. В итоге, перед их детьми открываются «великолепные» перспективы: не просто учиться, а работать над какой-либо наукой, видом спорта и т.д. по десять часов в сутки, </w:t>
      </w:r>
      <w:r w:rsidRPr="00164710">
        <w:rPr>
          <w:rFonts w:ascii="Times New Roman" w:hAnsi="Times New Roman" w:cs="Times New Roman"/>
          <w:sz w:val="28"/>
          <w:szCs w:val="28"/>
        </w:rPr>
        <w:lastRenderedPageBreak/>
        <w:t>забыв о никчемных игрушках, об общении со сверстниками и признав совершенно неинтересными обычные детские увлечения, хобби и з</w:t>
      </w:r>
      <w:r>
        <w:rPr>
          <w:rFonts w:ascii="Times New Roman" w:hAnsi="Times New Roman" w:cs="Times New Roman"/>
          <w:sz w:val="28"/>
          <w:szCs w:val="28"/>
        </w:rPr>
        <w:t>абавы.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Зато, если им удастся чудом избежать истощения нервной системы, невроза или психосоматоза, у них все-таки есть надежда реализовать наконец-таки свою мечту. Точнее, мечту своих родителей, но э</w:t>
      </w:r>
      <w:r>
        <w:rPr>
          <w:rFonts w:ascii="Times New Roman" w:hAnsi="Times New Roman" w:cs="Times New Roman"/>
          <w:sz w:val="28"/>
          <w:szCs w:val="28"/>
        </w:rPr>
        <w:t xml:space="preserve">то уже не важно… ведь правда?!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«Родители - спекулянты и</w:t>
      </w:r>
      <w:r>
        <w:rPr>
          <w:rFonts w:ascii="Times New Roman" w:hAnsi="Times New Roman" w:cs="Times New Roman"/>
          <w:sz w:val="28"/>
          <w:szCs w:val="28"/>
        </w:rPr>
        <w:t>ли манипуляторы»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Ребенок для такого родителя всего лишь способ воздействия на окружающих: супруга, родителей, других родственников. «Это надо не для меня, это надо для ребенка!» - так обращается один родитель к другому. И чем более беспомощен, или соматически ослаблен ребенок, тем больше возможностей у его папы или мамы воздействовать на других членов семьи. Иногда такие родители, тем самым пытаются сохранять деструктивную семью, сплачивая вс</w:t>
      </w:r>
      <w:r>
        <w:rPr>
          <w:rFonts w:ascii="Times New Roman" w:hAnsi="Times New Roman" w:cs="Times New Roman"/>
          <w:sz w:val="28"/>
          <w:szCs w:val="28"/>
        </w:rPr>
        <w:t xml:space="preserve">ех вокруг проблемы с ребенком. 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Естественно, с рождения пребывая в окружении «родных», имеющих вышеперечисленные проблемы, вырастая в обстановке, совершенно не способствующей психологическому комфорту, наши дети пытаются защититься от подобной реальности. И вот тогда и проявляются в них либо неосознанные защитные механизмы, либо коппинг-стратегии – осознанные способы защиты от окружающей действительности, попытки рационализировать свое поведение, стремление избежать мыслей о собственных поступках, и жажда убежать от одиночества или тревог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164710" w:rsidRPr="00164710" w:rsidRDefault="00164710" w:rsidP="00164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10">
        <w:rPr>
          <w:rFonts w:ascii="Times New Roman" w:hAnsi="Times New Roman" w:cs="Times New Roman"/>
          <w:sz w:val="28"/>
          <w:szCs w:val="28"/>
        </w:rPr>
        <w:t>И что же делаем мы, любящие и искренние родители? А мы, сталкиваясь лицом к лицу с подобного рода поведенческими реакциями (среди которых разного рода зависимости, нежелание учиться, стремление к социальному и антисоциальному поведению и т. д, я уже не говорю о проблемах со здоровьем), громко говорим себе и окружающим «Боже, это такой проблемный ребенок»! Но никогда при этом даже не допускаем и тени сомнения «А может, просто это мы - проблемные родители?»...</w:t>
      </w:r>
    </w:p>
    <w:sectPr w:rsidR="00164710" w:rsidRPr="0016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10"/>
    <w:rsid w:val="00164710"/>
    <w:rsid w:val="002C52B2"/>
    <w:rsid w:val="00396FF1"/>
    <w:rsid w:val="00415A67"/>
    <w:rsid w:val="009D0ECA"/>
    <w:rsid w:val="00D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257E"/>
  <w15:docId w15:val="{F94AE629-6F54-4AF2-BDFB-0453414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2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Юзер2</dc:creator>
  <cp:lastModifiedBy>ввак</cp:lastModifiedBy>
  <cp:revision>4</cp:revision>
  <cp:lastPrinted>2019-12-17T06:11:00Z</cp:lastPrinted>
  <dcterms:created xsi:type="dcterms:W3CDTF">2019-12-17T06:00:00Z</dcterms:created>
  <dcterms:modified xsi:type="dcterms:W3CDTF">2021-01-25T21:35:00Z</dcterms:modified>
</cp:coreProperties>
</file>