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B0" w:rsidRPr="009339A3" w:rsidRDefault="00A732B0" w:rsidP="009339A3">
      <w:pPr>
        <w:spacing w:after="150" w:line="600" w:lineRule="atLeast"/>
        <w:jc w:val="center"/>
        <w:outlineLvl w:val="0"/>
        <w:rPr>
          <w:rFonts w:ascii="Arial Black" w:eastAsia="Times New Roman" w:hAnsi="Arial Black" w:cs="Times New Roman"/>
          <w:color w:val="363636"/>
          <w:kern w:val="36"/>
          <w:sz w:val="48"/>
          <w:szCs w:val="48"/>
          <w:lang w:eastAsia="ru-RU"/>
        </w:rPr>
      </w:pPr>
      <w:r w:rsidRPr="009339A3">
        <w:rPr>
          <w:rFonts w:ascii="Arial Black" w:eastAsia="Times New Roman" w:hAnsi="Arial Black" w:cs="Times New Roman"/>
          <w:color w:val="363636"/>
          <w:kern w:val="36"/>
          <w:sz w:val="48"/>
          <w:szCs w:val="48"/>
          <w:lang w:eastAsia="ru-RU"/>
        </w:rPr>
        <w:t>Доступная среда</w:t>
      </w:r>
    </w:p>
    <w:p w:rsidR="00A732B0" w:rsidRPr="00A732B0" w:rsidRDefault="00A732B0" w:rsidP="00A732B0">
      <w:pPr>
        <w:spacing w:after="150" w:line="240" w:lineRule="auto"/>
        <w:rPr>
          <w:rFonts w:ascii="Times New Roman" w:eastAsia="Times New Roman" w:hAnsi="Times New Roman" w:cs="Times New Roman"/>
          <w:color w:val="7B7475"/>
          <w:sz w:val="24"/>
          <w:szCs w:val="24"/>
          <w:lang w:eastAsia="ru-RU"/>
        </w:rPr>
      </w:pPr>
    </w:p>
    <w:p w:rsidR="00A732B0" w:rsidRPr="00A732B0" w:rsidRDefault="00A732B0" w:rsidP="00A732B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доступности образовательных услуг для детей с ограниченными возможностями здоровья</w:t>
      </w:r>
    </w:p>
    <w:p w:rsidR="00A732B0" w:rsidRPr="00A732B0" w:rsidRDefault="00A732B0" w:rsidP="00A732B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предоставлении образования детям с ОВЗ и детям-инвалидам</w:t>
      </w:r>
    </w:p>
    <w:p w:rsidR="00A732B0" w:rsidRPr="00A732B0" w:rsidRDefault="00A732B0" w:rsidP="00A732B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образовательной деятельности для воспитанников с ограниченными воз</w:t>
      </w:r>
      <w:r w:rsidR="004A6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можностями здоровья в МБДОУ </w:t>
      </w:r>
      <w:proofErr w:type="spellStart"/>
      <w:r w:rsidR="004A6AA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4A6AA4">
        <w:rPr>
          <w:rFonts w:ascii="Times New Roman" w:eastAsia="Times New Roman" w:hAnsi="Times New Roman" w:cs="Times New Roman"/>
          <w:sz w:val="24"/>
          <w:szCs w:val="24"/>
          <w:lang w:eastAsia="ru-RU"/>
        </w:rPr>
        <w:t>/с «</w:t>
      </w:r>
      <w:proofErr w:type="spellStart"/>
      <w:r w:rsidR="004A6AA4">
        <w:rPr>
          <w:rFonts w:ascii="Times New Roman" w:eastAsia="Times New Roman" w:hAnsi="Times New Roman" w:cs="Times New Roman"/>
          <w:sz w:val="24"/>
          <w:szCs w:val="24"/>
          <w:lang w:eastAsia="ru-RU"/>
        </w:rPr>
        <w:t>Ивушка</w:t>
      </w:r>
      <w:proofErr w:type="spellEnd"/>
      <w:r w:rsidR="004A6AA4">
        <w:rPr>
          <w:rFonts w:ascii="Times New Roman" w:eastAsia="Times New Roman" w:hAnsi="Times New Roman" w:cs="Times New Roman"/>
          <w:sz w:val="24"/>
          <w:szCs w:val="24"/>
          <w:lang w:eastAsia="ru-RU"/>
        </w:rPr>
        <w:t>» г</w:t>
      </w:r>
      <w:proofErr w:type="gramStart"/>
      <w:r w:rsidR="004A6AA4">
        <w:rPr>
          <w:rFonts w:ascii="Times New Roman" w:eastAsia="Times New Roman" w:hAnsi="Times New Roman" w:cs="Times New Roman"/>
          <w:sz w:val="24"/>
          <w:szCs w:val="24"/>
          <w:lang w:eastAsia="ru-RU"/>
        </w:rPr>
        <w:t>.Ц</w:t>
      </w:r>
      <w:proofErr w:type="gramEnd"/>
      <w:r w:rsidR="004A6AA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имлянска</w:t>
      </w:r>
      <w:r w:rsidRPr="00A7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соответствии с Федеральным законом Об образовании в Российской Федерации" от 29 декабря 2012 г. N 273-ФЗ",  Приказом Министерства образования и науки Российской Федерации от 17.10.2013 № 1155 «Об утверждении Федерального государственного стандарта дошкольного образования», локальными актами дошкольного учреждения.</w:t>
      </w:r>
    </w:p>
    <w:p w:rsidR="00A732B0" w:rsidRPr="00A732B0" w:rsidRDefault="00A732B0" w:rsidP="00A732B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"Об утверждении методики, позволяющей </w:t>
      </w:r>
      <w:proofErr w:type="spellStart"/>
      <w:r w:rsidRPr="00A7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объективизировать</w:t>
      </w:r>
      <w:proofErr w:type="spellEnd"/>
      <w:r w:rsidRPr="00A7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систематизировать доступность объектов и услуг в приоритетных сферах жизнедеятельности для инвалидов и других </w:t>
      </w:r>
      <w:proofErr w:type="spellStart"/>
      <w:r w:rsidRPr="00A732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маломобильных</w:t>
      </w:r>
      <w:proofErr w:type="spellEnd"/>
      <w:r w:rsidRPr="00A7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населения, с возможностью учета региональной специфики"</w:t>
      </w:r>
      <w:hyperlink r:id="rId5" w:history="1">
        <w:r w:rsidRPr="00A732B0">
          <w:rPr>
            <w:rFonts w:ascii="Times New Roman" w:eastAsia="Times New Roman" w:hAnsi="Times New Roman" w:cs="Times New Roman"/>
            <w:color w:val="3176E9"/>
            <w:sz w:val="24"/>
            <w:szCs w:val="24"/>
            <w:u w:val="single"/>
            <w:lang w:eastAsia="ru-RU"/>
          </w:rPr>
          <w:t>(ознакомиться)</w:t>
        </w:r>
      </w:hyperlink>
    </w:p>
    <w:p w:rsidR="00A732B0" w:rsidRPr="00A732B0" w:rsidRDefault="004A6AA4" w:rsidP="00A732B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МБДОУ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Ивушка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имлянска созданы определённые</w:t>
      </w:r>
      <w:r w:rsidR="00A732B0" w:rsidRPr="00A7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обучения, воспитания и развития обучающихся с ОВЗ и инвалидностью.</w:t>
      </w:r>
    </w:p>
    <w:p w:rsidR="00A732B0" w:rsidRPr="00A732B0" w:rsidRDefault="00D40276" w:rsidP="00A732B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proofErr w:type="spellStart"/>
        <w:r w:rsidR="00A732B0" w:rsidRPr="00A732B0">
          <w:rPr>
            <w:rFonts w:ascii="Times New Roman" w:eastAsia="Times New Roman" w:hAnsi="Times New Roman" w:cs="Times New Roman"/>
            <w:color w:val="3176E9"/>
            <w:sz w:val="24"/>
            <w:szCs w:val="24"/>
            <w:u w:val="single"/>
            <w:lang w:eastAsia="ru-RU"/>
          </w:rPr>
          <w:t>паспорт_доступности_для_инвалидов</w:t>
        </w:r>
        <w:proofErr w:type="spellEnd"/>
      </w:hyperlink>
    </w:p>
    <w:p w:rsidR="00A732B0" w:rsidRPr="00A732B0" w:rsidRDefault="00D40276" w:rsidP="00A732B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proofErr w:type="spellStart"/>
        <w:r w:rsidR="00A732B0" w:rsidRPr="00A732B0">
          <w:rPr>
            <w:rFonts w:ascii="Times New Roman" w:eastAsia="Times New Roman" w:hAnsi="Times New Roman" w:cs="Times New Roman"/>
            <w:color w:val="3176E9"/>
            <w:sz w:val="24"/>
            <w:szCs w:val="24"/>
            <w:u w:val="single"/>
            <w:lang w:eastAsia="ru-RU"/>
          </w:rPr>
          <w:t>приказ_о_доступности_для_инвалидов</w:t>
        </w:r>
        <w:proofErr w:type="spellEnd"/>
      </w:hyperlink>
    </w:p>
    <w:p w:rsidR="00A732B0" w:rsidRPr="00A732B0" w:rsidRDefault="00A732B0" w:rsidP="00A732B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специальными условиями получения образования детьми с инвалидностью и ОВЗ понимаются условия обучения, воспитания и развития, включающие в себя:</w:t>
      </w:r>
    </w:p>
    <w:p w:rsidR="00A732B0" w:rsidRPr="00A732B0" w:rsidRDefault="00A732B0" w:rsidP="00A732B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B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использование адаптированных образовательных программ (в том числе, программ коррекционной работы, индивидуальных специальных образовательных программ); </w:t>
      </w:r>
    </w:p>
    <w:p w:rsidR="00A732B0" w:rsidRPr="00A732B0" w:rsidRDefault="00A732B0" w:rsidP="00A732B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B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специальных методов обучения и воспитания;</w:t>
      </w:r>
    </w:p>
    <w:p w:rsidR="00A732B0" w:rsidRPr="00A732B0" w:rsidRDefault="00A732B0" w:rsidP="00A732B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B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проведение групповых и индивидуальных коррекционных занятий и другие условия, без которых невозможно или затруднено освоение образовательных программ обучающимися с инвалидностью и ограниченными возможностями здоровья.</w:t>
      </w:r>
    </w:p>
    <w:p w:rsidR="00A732B0" w:rsidRPr="00A732B0" w:rsidRDefault="00A732B0" w:rsidP="00A732B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созданных условиях для получения образования детьми с инвалидностью и ограниченными возможностями здоровья на основании Постановления Правительства РФ от 17.05.2017 № 575 "О внесении изменений в пункт 3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</w:t>
      </w:r>
    </w:p>
    <w:tbl>
      <w:tblPr>
        <w:tblW w:w="9566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27"/>
        <w:gridCol w:w="4139"/>
      </w:tblGrid>
      <w:tr w:rsidR="00A732B0" w:rsidRPr="00A732B0" w:rsidTr="00A732B0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32B0" w:rsidRPr="00A732B0" w:rsidRDefault="00A732B0" w:rsidP="00A732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детьми-инвалидами и детьми с ОВЗ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32B0" w:rsidRPr="00A732B0" w:rsidRDefault="00A732B0" w:rsidP="00A732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детей-инвалидов и детей с ОВЗ оборудованы кабинеты учителей – логопедов и дидактический стол для проведения песочной терапии в кабинете педагога- психолога</w:t>
            </w:r>
          </w:p>
        </w:tc>
      </w:tr>
      <w:tr w:rsidR="00A732B0" w:rsidRPr="00A732B0" w:rsidTr="00A732B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32B0" w:rsidRPr="00A732B0" w:rsidRDefault="00A732B0" w:rsidP="00A732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в здания ОО детей-</w:t>
            </w:r>
            <w:r w:rsidRPr="00A7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инвалидов и детей с ОВЗ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32B0" w:rsidRPr="00A732B0" w:rsidRDefault="00A732B0" w:rsidP="00A732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732B0" w:rsidRPr="00A732B0" w:rsidRDefault="004A6AA4" w:rsidP="00A732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Т</w:t>
            </w:r>
            <w:r w:rsidR="00A732B0" w:rsidRPr="00A7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ребуется создание особых условий</w:t>
            </w:r>
          </w:p>
        </w:tc>
      </w:tr>
      <w:tr w:rsidR="00A732B0" w:rsidRPr="00A732B0" w:rsidTr="00A732B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32B0" w:rsidRPr="00A732B0" w:rsidRDefault="00A732B0" w:rsidP="00A732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 питания детей-инвалидов и детей с ОВЗ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vAlign w:val="center"/>
            <w:hideMark/>
          </w:tcPr>
          <w:p w:rsidR="00A732B0" w:rsidRPr="00A732B0" w:rsidRDefault="00A732B0" w:rsidP="00A7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2B0" w:rsidRPr="00A732B0" w:rsidTr="00A732B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32B0" w:rsidRPr="00A732B0" w:rsidRDefault="00A732B0" w:rsidP="00A732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охраны здоровья детей-инвалидов и детей с ОВЗ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32B0" w:rsidRPr="00A732B0" w:rsidRDefault="00A732B0" w:rsidP="00A732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образовательной деятельности данной категории детей осуществляется с учетом здоровья, а именно разработан щадящий режим дня, адаптированная образовательная программа.</w:t>
            </w:r>
          </w:p>
        </w:tc>
      </w:tr>
      <w:tr w:rsidR="00A732B0" w:rsidRPr="00A732B0" w:rsidTr="00A732B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32B0" w:rsidRPr="00A732B0" w:rsidRDefault="00A732B0" w:rsidP="00A732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и информационным системам и информационно-телекоммуникационным сетям детей-инвалидов или детей с ОВЗ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32B0" w:rsidRPr="00A732B0" w:rsidRDefault="00A732B0" w:rsidP="00A732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32B0" w:rsidRPr="00A732B0" w:rsidRDefault="00A732B0" w:rsidP="00A732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32B0" w:rsidRPr="00A732B0" w:rsidRDefault="00A732B0" w:rsidP="00A732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требуется создание особых условий</w:t>
            </w:r>
          </w:p>
        </w:tc>
      </w:tr>
      <w:tr w:rsidR="00A732B0" w:rsidRPr="00A732B0" w:rsidTr="00A732B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32B0" w:rsidRPr="00A732B0" w:rsidRDefault="00A732B0" w:rsidP="00A732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образовательные ресурсы, к которым обеспечивается доступ детей-инвалидов и детей с ОВЗ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vAlign w:val="center"/>
            <w:hideMark/>
          </w:tcPr>
          <w:p w:rsidR="00A732B0" w:rsidRPr="00A732B0" w:rsidRDefault="00A732B0" w:rsidP="00A7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32B0" w:rsidRPr="00A732B0" w:rsidRDefault="00A732B0" w:rsidP="00A732B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этим необходимо отметить, что создание всеобъемлющих условий для получения образования детьми с учетом их психофизических особенностей на сегодняшний день рассматривается в качестве основной задачи в области реализации права на образование детей с ограниченными возможностями здоровья.</w:t>
      </w:r>
    </w:p>
    <w:p w:rsidR="00A732B0" w:rsidRPr="00A732B0" w:rsidRDefault="00374F52" w:rsidP="00A732B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МБДОУ созданы определённые</w:t>
      </w:r>
      <w:r w:rsidR="00A732B0" w:rsidRPr="00A7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организационно-педагогические услови</w:t>
      </w:r>
      <w:r w:rsidR="000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направленные на </w:t>
      </w:r>
      <w:r w:rsidR="00A732B0" w:rsidRPr="00A732B0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получение дошкольного образования всеми воспитанниками ДОУ. В штатном расписании ДОУ имеются учителя - логопеды и педагог- психолог, которые проводят диагностику развития детей дошкольного возраста, оказывают коррекционную помощь на основе специальных психолого-педагогических подходов. Раннее оказание коррекционной помощи в дошкольном возрасте позволяет через индивидуализацию образования, психологическое сопровождение и проведение квалифицированной коррекции развития ребенка успешно подготовить его к обучению в общеобразовательном учреждении.</w:t>
      </w:r>
    </w:p>
    <w:p w:rsidR="00A732B0" w:rsidRPr="00A732B0" w:rsidRDefault="00A732B0" w:rsidP="00A732B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созданы условия для повышения педагогической компетентности воспитателей через проведение семинаров, консультаций, участие в </w:t>
      </w:r>
      <w:proofErr w:type="spellStart"/>
      <w:r w:rsidRPr="00A732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Pr="00A732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32B0" w:rsidRPr="00A732B0" w:rsidRDefault="00A732B0" w:rsidP="00A732B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в рамках образовательной деятельности уделяется внимание вопросам формирования толерантного отношения к людям с ограниченными возможностями здоровья у детей дошкольного возраста.</w:t>
      </w:r>
    </w:p>
    <w:p w:rsidR="00A732B0" w:rsidRPr="00A732B0" w:rsidRDefault="00D40276" w:rsidP="00A732B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proofErr w:type="spellStart"/>
        <w:r w:rsidR="00A732B0" w:rsidRPr="00A732B0">
          <w:rPr>
            <w:rFonts w:ascii="Times New Roman" w:eastAsia="Times New Roman" w:hAnsi="Times New Roman" w:cs="Times New Roman"/>
            <w:color w:val="3176E9"/>
            <w:sz w:val="24"/>
            <w:szCs w:val="24"/>
            <w:u w:val="single"/>
            <w:lang w:eastAsia="ru-RU"/>
          </w:rPr>
          <w:t>должностная_инструкция_</w:t>
        </w:r>
        <w:proofErr w:type="gramStart"/>
        <w:r w:rsidR="00A732B0" w:rsidRPr="00A732B0">
          <w:rPr>
            <w:rFonts w:ascii="Times New Roman" w:eastAsia="Times New Roman" w:hAnsi="Times New Roman" w:cs="Times New Roman"/>
            <w:color w:val="3176E9"/>
            <w:sz w:val="24"/>
            <w:szCs w:val="24"/>
            <w:u w:val="single"/>
            <w:lang w:eastAsia="ru-RU"/>
          </w:rPr>
          <w:t>ответственного</w:t>
        </w:r>
        <w:proofErr w:type="spellEnd"/>
        <w:proofErr w:type="gramEnd"/>
      </w:hyperlink>
    </w:p>
    <w:p w:rsidR="00A732B0" w:rsidRPr="00A732B0" w:rsidRDefault="00D40276" w:rsidP="00A732B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A732B0" w:rsidRPr="00A732B0">
          <w:rPr>
            <w:rFonts w:ascii="Times New Roman" w:eastAsia="Times New Roman" w:hAnsi="Times New Roman" w:cs="Times New Roman"/>
            <w:color w:val="3176E9"/>
            <w:sz w:val="24"/>
            <w:szCs w:val="24"/>
            <w:u w:val="single"/>
            <w:lang w:eastAsia="ru-RU"/>
          </w:rPr>
          <w:t>должностные обязанности сотрудников по доступной среде</w:t>
        </w:r>
      </w:hyperlink>
    </w:p>
    <w:p w:rsidR="00A732B0" w:rsidRPr="00A732B0" w:rsidRDefault="00D40276" w:rsidP="00A732B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proofErr w:type="spellStart"/>
        <w:r w:rsidR="00A732B0" w:rsidRPr="00A732B0">
          <w:rPr>
            <w:rFonts w:ascii="Times New Roman" w:eastAsia="Times New Roman" w:hAnsi="Times New Roman" w:cs="Times New Roman"/>
            <w:color w:val="3176E9"/>
            <w:sz w:val="24"/>
            <w:szCs w:val="24"/>
            <w:u w:val="single"/>
            <w:lang w:eastAsia="ru-RU"/>
          </w:rPr>
          <w:t>политика_по_доступной_среде</w:t>
        </w:r>
        <w:proofErr w:type="spellEnd"/>
      </w:hyperlink>
    </w:p>
    <w:p w:rsidR="00A732B0" w:rsidRPr="00A732B0" w:rsidRDefault="00D40276" w:rsidP="00A732B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proofErr w:type="spellStart"/>
        <w:r w:rsidR="00A732B0" w:rsidRPr="00A732B0">
          <w:rPr>
            <w:rFonts w:ascii="Times New Roman" w:eastAsia="Times New Roman" w:hAnsi="Times New Roman" w:cs="Times New Roman"/>
            <w:color w:val="3176E9"/>
            <w:sz w:val="24"/>
            <w:szCs w:val="24"/>
            <w:u w:val="single"/>
            <w:lang w:eastAsia="ru-RU"/>
          </w:rPr>
          <w:t>памятка_по_доступной_среде</w:t>
        </w:r>
        <w:proofErr w:type="spellEnd"/>
      </w:hyperlink>
    </w:p>
    <w:p w:rsidR="00A732B0" w:rsidRPr="00A732B0" w:rsidRDefault="00A732B0" w:rsidP="00A732B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- инвалиды  могут получать образование в общеобразовательных группах в соответствии с индивидуальной программой реабилитации ребёнка-инвалида.</w:t>
      </w:r>
    </w:p>
    <w:p w:rsidR="00A732B0" w:rsidRPr="00A732B0" w:rsidRDefault="00A732B0" w:rsidP="00A732B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3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Обучающийся</w:t>
      </w:r>
      <w:proofErr w:type="gramEnd"/>
      <w:r w:rsidRPr="00A73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ограниченными возможностями здоровья</w:t>
      </w:r>
      <w:r w:rsidRPr="00A7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физическое лицо, имеющее недостатки в физическом и (или) психологическом развитии, подтвержденные </w:t>
      </w:r>
      <w:proofErr w:type="spellStart"/>
      <w:r w:rsidRPr="00A732B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A7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и препятствующие получению образования без создания специальных условий.</w:t>
      </w:r>
    </w:p>
    <w:p w:rsidR="00A732B0" w:rsidRPr="00A732B0" w:rsidRDefault="00A732B0" w:rsidP="00A732B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Адаптированная образовательная программа</w:t>
      </w:r>
      <w:r w:rsidRPr="00A732B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образовательная программа, адаптированная (модифицированная) для обучения лиц с ограниченными возможностями здоровья с учетом особенностей их психофизического развития, индивидуальных возможностей и, при необходимости, обеспечивающая коррекцию нарушений развития и социальную адаптацию указанных лиц</w:t>
      </w:r>
      <w:r w:rsidR="00764A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32B0" w:rsidRPr="00A732B0" w:rsidRDefault="00A732B0" w:rsidP="008B5AE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специализированных кабинетов</w:t>
      </w:r>
      <w:proofErr w:type="gramStart"/>
      <w:r w:rsidRPr="00A7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A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67DDD" w:rsidRPr="00374F52" w:rsidRDefault="00E4536E" w:rsidP="00E4536E">
      <w:pPr>
        <w:rPr>
          <w:color w:val="FF0000"/>
        </w:rPr>
      </w:pPr>
      <w:r w:rsidRPr="00E4536E">
        <w:rPr>
          <w:color w:val="FF0000"/>
        </w:rPr>
        <w:t>http://www.ivushkaciml.ru/dostupnaya_sreda/dostupnaya_sreda_mbdou_d_s_ivushka/</w:t>
      </w:r>
    </w:p>
    <w:sectPr w:rsidR="00867DDD" w:rsidRPr="00374F52" w:rsidSect="00867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3029"/>
    <w:multiLevelType w:val="multilevel"/>
    <w:tmpl w:val="154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2B0"/>
    <w:rsid w:val="0007258A"/>
    <w:rsid w:val="00135991"/>
    <w:rsid w:val="001C2384"/>
    <w:rsid w:val="002A2F89"/>
    <w:rsid w:val="00370600"/>
    <w:rsid w:val="00374F52"/>
    <w:rsid w:val="0040100A"/>
    <w:rsid w:val="004A6AA4"/>
    <w:rsid w:val="005C3DB8"/>
    <w:rsid w:val="00764A18"/>
    <w:rsid w:val="00867DDD"/>
    <w:rsid w:val="008B5AE4"/>
    <w:rsid w:val="009339A3"/>
    <w:rsid w:val="009559BB"/>
    <w:rsid w:val="00A732B0"/>
    <w:rsid w:val="00D40276"/>
    <w:rsid w:val="00E4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DD"/>
  </w:style>
  <w:style w:type="paragraph" w:styleId="1">
    <w:name w:val="heading 1"/>
    <w:basedOn w:val="a"/>
    <w:link w:val="10"/>
    <w:uiPriority w:val="9"/>
    <w:qFormat/>
    <w:rsid w:val="00A73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A73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73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32B0"/>
    <w:rPr>
      <w:b/>
      <w:bCs/>
    </w:rPr>
  </w:style>
  <w:style w:type="character" w:styleId="a5">
    <w:name w:val="Hyperlink"/>
    <w:basedOn w:val="a0"/>
    <w:uiPriority w:val="99"/>
    <w:semiHidden/>
    <w:unhideWhenUsed/>
    <w:rsid w:val="00A732B0"/>
    <w:rPr>
      <w:color w:val="0000FF"/>
      <w:u w:val="single"/>
    </w:rPr>
  </w:style>
  <w:style w:type="paragraph" w:customStyle="1" w:styleId="docs">
    <w:name w:val="docs"/>
    <w:basedOn w:val="a"/>
    <w:rsid w:val="00A73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A732B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A732B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6181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76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DEDE"/>
                        <w:left w:val="single" w:sz="6" w:space="0" w:color="DEDEDE"/>
                        <w:bottom w:val="single" w:sz="6" w:space="0" w:color="DEDEDE"/>
                        <w:right w:val="single" w:sz="6" w:space="0" w:color="DEDEDE"/>
                      </w:divBdr>
                      <w:divsChild>
                        <w:div w:id="59343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57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47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0694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.site.gov.spb.ru/media/271/content/13002/documents/%D0%B4%D0%BE%D0%BB%D0%B6%D0%BD%D0%BE%D1%81%D1%82%D0%BD%D0%B0%D1%8F_%D0%B8%D0%BD%D1%81%D1%82%D1%80%D1%83%D0%BA%D1%86%D0%B8%D1%8F_%D0%BE%D1%82%D0%B2%D0%B5%D1%82%D1%81%D1%82%D0%B2%D0%B5%D0%BD%D0%BD%D0%BE%D0%B3%D0%BE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u.site.gov.spb.ru/media/271/content/13002/documents/%D0%BF%D1%80%D0%B8%D0%BA%D0%B0%D0%B7_%D0%BE_%D0%B4%D0%BE%D1%81%D1%82%D1%83%D0%BF%D0%BD%D0%BE%D1%81%D1%82%D0%B8_%D0%B4%D0%BB%D1%8F_%D0%B8%D0%BD%D0%B2%D0%B0%D0%BB%D0%B8%D0%B4%D0%BE%D0%B2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u.site.gov.spb.ru/media/271/content/13002/documents/%D0%BF%D0%B0%D1%81%D0%BF%D0%BE%D1%80%D1%82_%D0%B4%D0%BE%D1%81%D1%82%D1%83%D0%BF%D0%BD%D0%BE%D1%81%D1%82%D0%B8_%D0%B4%D0%BB%D1%8F_%D0%B8%D0%BD%D0%B2%D0%B0%D0%BB%D0%B8%D0%B4%D0%BE%D0%B2.pdf" TargetMode="External"/><Relationship Id="rId11" Type="http://schemas.openxmlformats.org/officeDocument/2006/relationships/hyperlink" Target="http://gu.site.gov.spb.ru/media/271/content/13002/documents/%D0%BF%D0%B0%D0%BC%D1%8F%D1%82%D0%BA%D0%B0_%D0%BF%D0%BE_%D0%B4%D0%BE%D1%81%D1%82%D1%83%D0%BF%D0%BD%D0%BE%D0%B9_%D1%81%D1%80%D0%B5%D0%B4%D0%B5.pdf" TargetMode="External"/><Relationship Id="rId5" Type="http://schemas.openxmlformats.org/officeDocument/2006/relationships/hyperlink" Target="http://gu.site.gov.spb.ru/media/271/content/13002/documents/627_%D0%BE%D1%82_25.12.2012.pdf" TargetMode="External"/><Relationship Id="rId10" Type="http://schemas.openxmlformats.org/officeDocument/2006/relationships/hyperlink" Target="http://gu.site.gov.spb.ru/media/271/content/13002/documents/%D0%BF%D0%BE%D0%BB%D0%B8%D1%82%D0%B8%D0%BA%D0%B0_%D0%BF%D0%BE_%D0%B4%D0%BE%D1%81%D1%82%D1%83%D0%BF%D0%BD%D0%BE%D0%B9_%D1%81%D1%80%D0%B5%D0%B4%D0%B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u.site.gov.spb.ru/media/271/content/13002/documents/%D0%B4%D0%BE%D0%BB%D0%B6%D0%BD%D0%BE%D1%81%D1%82%D0%BD%D1%8B%D0%B5_%D0%BE%D0%B1%D1%8F%D0%B7%D0%B0%D0%BD%D0%BD%D0%BE%D1%81%D1%82%D0%B8_%D1%81%D0%BE%D1%82%D1%80%D1%83%D0%B4%D0%BD%D0%B8%D0%BA%D0%BE%D0%B2_%D0%BF%D0%BE_%D0%B4%D0%BE%D1%81%D1%82%D1%83%D0%BF%D0%BD%D0%BE%D0%B9_%D1%81%D1%80%D0%B5%D0%B4%D0%B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Зеленская</dc:creator>
  <cp:lastModifiedBy>Зеленская</cp:lastModifiedBy>
  <cp:revision>8</cp:revision>
  <dcterms:created xsi:type="dcterms:W3CDTF">2021-09-28T10:23:00Z</dcterms:created>
  <dcterms:modified xsi:type="dcterms:W3CDTF">2021-09-28T12:14:00Z</dcterms:modified>
</cp:coreProperties>
</file>