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46" w:rsidRPr="00907246" w:rsidRDefault="00907246" w:rsidP="00907246">
      <w:pPr>
        <w:spacing w:after="0" w:line="570" w:lineRule="atLeast"/>
        <w:outlineLvl w:val="0"/>
        <w:rPr>
          <w:rFonts w:ascii="Arial" w:eastAsia="Times New Roman" w:hAnsi="Arial" w:cs="Arial"/>
          <w:color w:val="111111"/>
          <w:kern w:val="36"/>
          <w:sz w:val="54"/>
          <w:szCs w:val="54"/>
          <w:lang w:eastAsia="ru-RU"/>
        </w:rPr>
      </w:pPr>
      <w:r w:rsidRPr="00907246">
        <w:rPr>
          <w:rFonts w:ascii="Arial" w:eastAsia="Times New Roman" w:hAnsi="Arial" w:cs="Arial"/>
          <w:color w:val="111111"/>
          <w:kern w:val="36"/>
          <w:sz w:val="54"/>
          <w:szCs w:val="54"/>
          <w:lang w:eastAsia="ru-RU"/>
        </w:rPr>
        <w:t>Одна минута в день поможет вам сохранить здоровье</w:t>
      </w:r>
    </w:p>
    <w:p w:rsidR="00907246" w:rsidRPr="00907246" w:rsidRDefault="004C1BAB" w:rsidP="00907246">
      <w:pPr>
        <w:spacing w:after="0" w:line="210" w:lineRule="atLeast"/>
        <w:rPr>
          <w:rFonts w:ascii="Times New Roman" w:eastAsia="Times New Roman" w:hAnsi="Times New Roman" w:cs="Times New Roman"/>
          <w:color w:val="7D7D7D"/>
          <w:sz w:val="15"/>
          <w:szCs w:val="15"/>
          <w:lang w:eastAsia="ru-RU"/>
        </w:rPr>
      </w:pPr>
      <w:hyperlink r:id="rId5" w:tooltip="23.03.2020 07:35" w:history="1">
        <w:r w:rsidR="00907246" w:rsidRPr="00907246">
          <w:rPr>
            <w:rFonts w:ascii="Times New Roman" w:eastAsia="Times New Roman" w:hAnsi="Times New Roman" w:cs="Times New Roman"/>
            <w:color w:val="7D7D7D"/>
            <w:sz w:val="15"/>
            <w:lang w:eastAsia="ru-RU"/>
          </w:rPr>
          <w:t>23.03.2020</w:t>
        </w:r>
      </w:hyperlink>
    </w:p>
    <w:p w:rsidR="00907246" w:rsidRPr="00907246" w:rsidRDefault="00907246" w:rsidP="00907246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892222"/>
          <w:sz w:val="24"/>
          <w:szCs w:val="24"/>
          <w:lang w:eastAsia="ru-RU"/>
        </w:rPr>
        <w:drawing>
          <wp:inline distT="0" distB="0" distL="0" distR="0">
            <wp:extent cx="5753100" cy="3228975"/>
            <wp:effectExtent l="19050" t="0" r="0" b="0"/>
            <wp:docPr id="1" name="Рисунок 1" descr="https://big-rostov.ru/wp-content/uploads/2014/12/lime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g-rostov.ru/wp-content/uploads/2014/12/lime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246" w:rsidRPr="00907246" w:rsidRDefault="00907246" w:rsidP="00907246">
      <w:pPr>
        <w:shd w:val="clear" w:color="auto" w:fill="F6F6F6"/>
        <w:spacing w:before="135" w:after="135" w:line="33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72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Некоторые люди думают, что для укрепления здоровья требуется много времени, но есть много полезных привычек, на которые уходит всего по одной минуте или меньше.</w:t>
      </w:r>
    </w:p>
    <w:p w:rsidR="00907246" w:rsidRPr="00907246" w:rsidRDefault="00907246" w:rsidP="00907246">
      <w:pPr>
        <w:shd w:val="clear" w:color="auto" w:fill="F6F6F6"/>
        <w:spacing w:before="135" w:after="135" w:line="33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72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Делать хоть что-то хорошее для своего здоровья лучше, чем не делать вообще ничего: например, прыжки через скакалку в течение одной минуты значительно повысят частоту сердечных сокращений, а записывание пяти благодарностей в день поможет вам смотреть на мир с улыбкой.</w:t>
      </w:r>
    </w:p>
    <w:p w:rsidR="00907246" w:rsidRPr="00907246" w:rsidRDefault="00907246" w:rsidP="00907246">
      <w:pPr>
        <w:shd w:val="clear" w:color="auto" w:fill="F6F6F6"/>
        <w:spacing w:before="135" w:after="135" w:line="33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72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хотим рассказать вам ещё о восьми полезных привычках, которые отнимут у вас всего одну минуту в день.</w:t>
      </w:r>
    </w:p>
    <w:p w:rsidR="00907246" w:rsidRPr="00907246" w:rsidRDefault="00907246" w:rsidP="00907246">
      <w:pPr>
        <w:shd w:val="clear" w:color="auto" w:fill="F6F6F6"/>
        <w:spacing w:after="0" w:line="33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72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 Чистите язык</w:t>
      </w:r>
    </w:p>
    <w:p w:rsidR="00907246" w:rsidRPr="00907246" w:rsidRDefault="00907246" w:rsidP="00907246">
      <w:pPr>
        <w:shd w:val="clear" w:color="auto" w:fill="F6F6F6"/>
        <w:spacing w:before="135" w:after="135" w:line="33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72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предотвратить появление кариеса или заболевания дёсен, нужно каждый день чистить зубы и пользоваться зубной нитью. Ещё один важный шаг в гигиене полости рта, о котором часто забывают, — чистка языка. На задней части языка скапливаются бактерии и другие микробы, становящиеся причиной неприятного запаха изо рта. Таким образом, после того, как вы почистите зубы, мягко почистите также поверхность вашего языка — от корня к кончику. Если делать это, по крайней мере, раз в день, то вы удалите с языка частицы зубного налёта, бактерий и мельчайшие кусочки пищи, и ваше дыхание станет свежее. Если вы никогда не чистили язык, то на первых порах будьте осторожны — чистка основания языка зубной щёткой может вызвать рвотный рефлекс. В аптеках для чистки языка можно найти специализированный пластиковый инструмент. Чем чаще вы будете чистить эту область, тем менее чувствительной она станет.</w:t>
      </w:r>
    </w:p>
    <w:p w:rsidR="00907246" w:rsidRPr="00907246" w:rsidRDefault="00907246" w:rsidP="00907246">
      <w:pPr>
        <w:shd w:val="clear" w:color="auto" w:fill="F6F6F6"/>
        <w:spacing w:after="0" w:line="33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72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 Чихайте в локоть</w:t>
      </w:r>
    </w:p>
    <w:p w:rsidR="00907246" w:rsidRPr="00907246" w:rsidRDefault="00907246" w:rsidP="00907246">
      <w:pPr>
        <w:shd w:val="clear" w:color="auto" w:fill="F6F6F6"/>
        <w:spacing w:before="135" w:after="135" w:line="33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72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Когда у вас нет носового платка, чтобы прикрыть рот и нос при чихании, лучше всего, по данным центров по контролю и профилактике заболеваний, чихать в сгиб локтя или предплечье. Важно в данном случае избежать использования ладоней, которые могут быть не слишком чистыми, и тем самым воспрепятствовать распространению микробов. Также чихание в локоть не даёт крохотным микробам попасть в воздух, откуда они могут приземлиться на поверхность, которой часто </w:t>
      </w:r>
      <w:proofErr w:type="gramStart"/>
      <w:r w:rsidRPr="009072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касаются</w:t>
      </w:r>
      <w:proofErr w:type="gramEnd"/>
      <w:r w:rsidRPr="009072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другие люди, и заразить их. Этот простой приём — не только хороший совет для взрослых и детей, о котором важно помнить во время сезона простуды и гриппа, это полезная привычка в любое время года, помогающая спастись и от аллергии.</w:t>
      </w:r>
    </w:p>
    <w:p w:rsidR="00907246" w:rsidRPr="00907246" w:rsidRDefault="00907246" w:rsidP="00907246">
      <w:pPr>
        <w:shd w:val="clear" w:color="auto" w:fill="F6F6F6"/>
        <w:spacing w:after="0" w:line="33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72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 Превращайте воду в лимонад</w:t>
      </w:r>
    </w:p>
    <w:p w:rsidR="00907246" w:rsidRPr="00907246" w:rsidRDefault="00907246" w:rsidP="00907246">
      <w:pPr>
        <w:shd w:val="clear" w:color="auto" w:fill="F6F6F6"/>
        <w:spacing w:before="135" w:after="135" w:line="33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72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питьевая вода кажется вам безвкусной, то дайте воде заиграть новыми вкусами и красками: положите в стакан или бутылку несколько кусочков лайма, лимона или апельсина. Также прекрасно подойдёт несколько ягод — клубника, малина или любая другая ягода на ваш вкус. Хотите ещё более необычный напиток? Положите веточку мяты, кусочек киви или огурца </w:t>
      </w:r>
      <w:proofErr w:type="gramStart"/>
      <w:r w:rsidRPr="009072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9072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свою H2O. Такие приёмы придадут воде новый вкус, позволят ей стать безвредным заменителем сладких безалкогольных напитков, и, возможно, вы с удовольствием станете пить больше жидкости. Обычно люди не пьют достаточно воды в течение дня: часто, когда нам кажется, что мы хотим чего-то солёного или сладкого, нам на самом деле хочется пить. Чтобы избежать обезвоживания, женщинам нужно выпивать по девять стаканов воды в день — или непосредственно воды, или других напитков с её содержанием. Мужчинам же необходимо выпивать по 13 стаканов жидкости в день.</w:t>
      </w:r>
    </w:p>
    <w:p w:rsidR="00907246" w:rsidRPr="00907246" w:rsidRDefault="00907246" w:rsidP="00907246">
      <w:pPr>
        <w:shd w:val="clear" w:color="auto" w:fill="F6F6F6"/>
        <w:spacing w:after="0" w:line="33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72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4. Давайте глазам отдохнуть</w:t>
      </w:r>
    </w:p>
    <w:p w:rsidR="00907246" w:rsidRPr="00907246" w:rsidRDefault="00907246" w:rsidP="00907246">
      <w:pPr>
        <w:shd w:val="clear" w:color="auto" w:fill="F6F6F6"/>
        <w:spacing w:before="135" w:after="135" w:line="33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72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Многие работники и студенты тратят бесчисленные часы, глядя в мониторы. Сочетание неправильной осанки и плохого освещения могут привести к частым головным болям. Эти симптомы известны под общим названием «синдром компьютерного зрения» и чаще всего исчезают, как только вы оторвётесь от компьютера. Чтобы защитить ваши глаза при работе с компьютером, нужно делать частые перерывы. Окулисты рекомендуют правило «20-20-20»: после каждых 20-ти минут за компьютером нужно на 20 секунд перевести взгляд на что то, что находится минимум в 20-ти сантиметрах от вас. Краткая передышка, которую вы даёте глазам, позволяет вам лучше сосредоточиться и уменьшает усталость. Столь же полезная привычка, если вам приходится много сидеть — это время от времени вставать со стула и хорошенько тянуться. Растяжка способствует улучшению циркуляции крови и тем самым бодрит и тело, и ум.</w:t>
      </w:r>
    </w:p>
    <w:p w:rsidR="00907246" w:rsidRPr="00907246" w:rsidRDefault="00907246" w:rsidP="00907246">
      <w:pPr>
        <w:shd w:val="clear" w:color="auto" w:fill="F6F6F6"/>
        <w:spacing w:after="0" w:line="33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72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5. Круглый год пользуйтесь солнцезащитным кремом</w:t>
      </w:r>
    </w:p>
    <w:p w:rsidR="00907246" w:rsidRPr="00907246" w:rsidRDefault="00907246" w:rsidP="00907246">
      <w:pPr>
        <w:shd w:val="clear" w:color="auto" w:fill="F6F6F6"/>
        <w:spacing w:before="135" w:after="135" w:line="33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72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Согласно результатам нового исследования, ежедневное использование солнцезащитного крема в течение всего года несёт двойную пользу: солнцезащитный крем может защитить кожу от видимых признаков старения, а также помогает снизить риск развития рака кожи. Австралийские исследователи выяснили, что мужчины и женщины, часто пользующиеся солнцезащитным кремом, выглядят гораздо моложе людей того же возраста, которые этого не делают: у них меньше морщин и тёмных пятен по сравнению с людьми, которые </w:t>
      </w:r>
      <w:r w:rsidRPr="009072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наносят солнцезащитный крем реже. Так что если вы ищете недорогой способ замедлить процесс старения, наносите солнцезащитный крем во время утреннего умывания — в любую погоду.</w:t>
      </w:r>
    </w:p>
    <w:p w:rsidR="00907246" w:rsidRPr="00907246" w:rsidRDefault="00907246" w:rsidP="00907246">
      <w:pPr>
        <w:shd w:val="clear" w:color="auto" w:fill="F6F6F6"/>
        <w:spacing w:after="0" w:line="33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72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6. Грейте кухонную губку в микроволновой печи</w:t>
      </w:r>
    </w:p>
    <w:p w:rsidR="00907246" w:rsidRPr="00907246" w:rsidRDefault="00907246" w:rsidP="00907246">
      <w:pPr>
        <w:shd w:val="clear" w:color="auto" w:fill="F6F6F6"/>
        <w:spacing w:after="0" w:line="33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72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Согласно исследованиям, самое грязное место в доме вовсе не сидение унитаза, а губка для посуды: она часто используется, чтобы обтереть кровь с сырого мяса или стереть грязь со стола, и, разумеется, чтобы мыть посуду. Это, а также её пористая структура, делает губку идеальным рассадником бактерий пищевого происхождения, плесени и грибка. Чтобы остановить распространение микробов и дезинфицировать губку, грейте мокрую губку в микроволновой печи каждый вечер по 30 секунд или же кладите её в </w:t>
      </w:r>
      <w:r w:rsidRPr="009072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посудомоечную машину. Когда вынимаете губку из </w:t>
      </w:r>
      <w:proofErr w:type="spellStart"/>
      <w:r w:rsidRPr="009072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микроволновки</w:t>
      </w:r>
      <w:proofErr w:type="spellEnd"/>
      <w:r w:rsidRPr="009072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, будьте осторожны — она будет горячей.</w:t>
      </w:r>
    </w:p>
    <w:p w:rsidR="00907246" w:rsidRPr="00907246" w:rsidRDefault="00907246" w:rsidP="00907246">
      <w:pPr>
        <w:shd w:val="clear" w:color="auto" w:fill="F6F6F6"/>
        <w:spacing w:after="0" w:line="33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724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7. Когда злитесь — сосчитайте до десяти</w:t>
      </w:r>
    </w:p>
    <w:p w:rsidR="00907246" w:rsidRPr="00907246" w:rsidRDefault="00907246" w:rsidP="00907246">
      <w:pPr>
        <w:shd w:val="clear" w:color="auto" w:fill="F6F6F6"/>
        <w:spacing w:before="135" w:after="135" w:line="33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72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успокоиться, считайте до десяти и делайте глубокий вдох перед каждым числом. Этот простой прием может помочь избавиться от гнева. Счёт отвлекает разум, что даёт нам возможность выиграть немного времени и абстрагироваться от раздражающего человека или ситуации. Если после десяти вы всё ещё злитесь, то продолжайте считать дальше и делайте глубокий вдох перед каждым последующим числом, пока не почувствуете, что успокоились и способны контролировать свои эмоции.</w:t>
      </w:r>
    </w:p>
    <w:p w:rsidR="00760D7C" w:rsidRDefault="00760D7C"/>
    <w:sectPr w:rsidR="00760D7C" w:rsidSect="0076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0157C"/>
    <w:multiLevelType w:val="multilevel"/>
    <w:tmpl w:val="2AB0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75CFF"/>
    <w:multiLevelType w:val="multilevel"/>
    <w:tmpl w:val="F55C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143EF5"/>
    <w:multiLevelType w:val="multilevel"/>
    <w:tmpl w:val="0F3C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246"/>
    <w:rsid w:val="001F1783"/>
    <w:rsid w:val="004C1BAB"/>
    <w:rsid w:val="00760D7C"/>
    <w:rsid w:val="0090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7C"/>
  </w:style>
  <w:style w:type="paragraph" w:styleId="1">
    <w:name w:val="heading 1"/>
    <w:basedOn w:val="a"/>
    <w:link w:val="10"/>
    <w:uiPriority w:val="9"/>
    <w:qFormat/>
    <w:rsid w:val="00907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072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072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72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72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7246"/>
    <w:rPr>
      <w:color w:val="0000FF"/>
      <w:u w:val="single"/>
    </w:rPr>
  </w:style>
  <w:style w:type="character" w:customStyle="1" w:styleId="entry-date">
    <w:name w:val="entry-date"/>
    <w:basedOn w:val="a0"/>
    <w:rsid w:val="00907246"/>
  </w:style>
  <w:style w:type="paragraph" w:styleId="a4">
    <w:name w:val="Normal (Web)"/>
    <w:basedOn w:val="a"/>
    <w:uiPriority w:val="99"/>
    <w:semiHidden/>
    <w:unhideWhenUsed/>
    <w:rsid w:val="0090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724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72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072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90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907246"/>
  </w:style>
  <w:style w:type="paragraph" w:styleId="a6">
    <w:name w:val="Balloon Text"/>
    <w:basedOn w:val="a"/>
    <w:link w:val="a7"/>
    <w:uiPriority w:val="99"/>
    <w:semiHidden/>
    <w:unhideWhenUsed/>
    <w:rsid w:val="0090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6754">
          <w:marLeft w:val="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9249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5231">
                  <w:marLeft w:val="0"/>
                  <w:marRight w:val="120"/>
                  <w:marTop w:val="120"/>
                  <w:marBottom w:val="0"/>
                  <w:divBdr>
                    <w:top w:val="single" w:sz="6" w:space="8" w:color="BEBDC2"/>
                    <w:left w:val="single" w:sz="6" w:space="8" w:color="BEBDC2"/>
                    <w:bottom w:val="single" w:sz="6" w:space="8" w:color="BEBDC2"/>
                    <w:right w:val="single" w:sz="6" w:space="8" w:color="BEBDC2"/>
                  </w:divBdr>
                  <w:divsChild>
                    <w:div w:id="17021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BB0000"/>
            <w:right w:val="none" w:sz="0" w:space="0" w:color="auto"/>
          </w:divBdr>
          <w:divsChild>
            <w:div w:id="54467902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g-rostov.ru/wp-content/uploads/2014/12/lime.jpg" TargetMode="External"/><Relationship Id="rId5" Type="http://schemas.openxmlformats.org/officeDocument/2006/relationships/hyperlink" Target="https://big-rostov.ru/bud-zdorov-ne-kashlyaj-2/odna-minuta-v-den-pomozhet-vam-soxranit-zdorov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903</Words>
  <Characters>5150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Зеленская</dc:creator>
  <cp:lastModifiedBy>Зеленская</cp:lastModifiedBy>
  <cp:revision>4</cp:revision>
  <dcterms:created xsi:type="dcterms:W3CDTF">2020-03-24T12:59:00Z</dcterms:created>
  <dcterms:modified xsi:type="dcterms:W3CDTF">2020-03-25T07:23:00Z</dcterms:modified>
</cp:coreProperties>
</file>