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D5" w:rsidRPr="00FA21BD" w:rsidRDefault="00A362D5" w:rsidP="00A362D5">
      <w:pPr>
        <w:pBdr>
          <w:bottom w:val="single" w:sz="6" w:space="15" w:color="F1F1F1"/>
        </w:pBdr>
        <w:spacing w:after="225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pacing w:val="9"/>
          <w:sz w:val="51"/>
          <w:szCs w:val="51"/>
          <w:lang w:eastAsia="ru-RU"/>
        </w:rPr>
      </w:pPr>
      <w:r w:rsidRPr="00DA075A">
        <w:rPr>
          <w:rFonts w:ascii="inherit" w:eastAsia="Times New Roman" w:hAnsi="inherit" w:cs="Times New Roman"/>
          <w:b/>
          <w:bCs/>
          <w:color w:val="FF0000"/>
          <w:spacing w:val="9"/>
          <w:sz w:val="51"/>
          <w:szCs w:val="51"/>
          <w:lang w:eastAsia="ru-RU"/>
        </w:rPr>
        <w:t>Акции «Внедряем безопасный</w:t>
      </w:r>
    </w:p>
    <w:p w:rsidR="00A362D5" w:rsidRPr="00DA075A" w:rsidRDefault="00A362D5" w:rsidP="00A362D5">
      <w:pPr>
        <w:pBdr>
          <w:bottom w:val="single" w:sz="6" w:space="15" w:color="F1F1F1"/>
        </w:pBdr>
        <w:spacing w:after="225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pacing w:val="9"/>
          <w:sz w:val="51"/>
          <w:szCs w:val="51"/>
          <w:lang w:eastAsia="ru-RU"/>
        </w:rPr>
      </w:pPr>
      <w:r w:rsidRPr="00FA21BD">
        <w:rPr>
          <w:rFonts w:ascii="inherit" w:eastAsia="Times New Roman" w:hAnsi="inherit" w:cs="Times New Roman"/>
          <w:b/>
          <w:bCs/>
          <w:color w:val="FF0000"/>
          <w:spacing w:val="9"/>
          <w:sz w:val="51"/>
          <w:szCs w:val="51"/>
          <w:lang w:eastAsia="ru-RU"/>
        </w:rPr>
        <w:t xml:space="preserve">                                </w:t>
      </w:r>
      <w:r w:rsidRPr="00DA075A">
        <w:rPr>
          <w:rFonts w:ascii="inherit" w:eastAsia="Times New Roman" w:hAnsi="inherit" w:cs="Times New Roman"/>
          <w:b/>
          <w:bCs/>
          <w:color w:val="FF0000"/>
          <w:spacing w:val="9"/>
          <w:sz w:val="51"/>
          <w:szCs w:val="51"/>
          <w:lang w:eastAsia="ru-RU"/>
        </w:rPr>
        <w:t>труд дома»</w:t>
      </w:r>
    </w:p>
    <w:p w:rsidR="00A362D5" w:rsidRDefault="00A362D5" w:rsidP="00A362D5">
      <w:pPr>
        <w:spacing w:before="30" w:after="0" w:line="240" w:lineRule="auto"/>
        <w:ind w:hanging="142"/>
        <w:textAlignment w:val="top"/>
        <w:rPr>
          <w:rFonts w:ascii="Arial" w:hAnsi="Arial" w:cs="Arial"/>
          <w:sz w:val="20"/>
          <w:szCs w:val="20"/>
        </w:rPr>
      </w:pP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Впервые министерством труда и социального развития Ростовской области проводится Акция «Внедряем безопасный труд дома», приуроченная к Всемирному дню охраны труда.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Целью проведения акции является соблюдение правил безопасности в домашних условиях для предупреждения травматизма и летального исхода жителей региона.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привыкли к тому, что требуется соблюдать правила безопасности на работе. Но в домашних условиях безопасность не менее важна для исключения травматизма и летального исхода.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</w:p>
    <w:p w:rsidR="00A362D5" w:rsidRDefault="00A362D5" w:rsidP="00A362D5">
      <w:pPr>
        <w:pStyle w:val="a3"/>
        <w:shd w:val="clear" w:color="auto" w:fill="FFFFFF"/>
        <w:ind w:left="-425" w:firstLine="141"/>
        <w:jc w:val="center"/>
        <w:rPr>
          <w:rFonts w:ascii="Arial" w:hAnsi="Arial" w:cs="Arial"/>
          <w:color w:val="333333"/>
          <w:sz w:val="27"/>
          <w:szCs w:val="27"/>
        </w:rPr>
      </w:pPr>
      <w:r w:rsidRPr="00A362D5">
        <w:rPr>
          <w:rStyle w:val="a4"/>
          <w:rFonts w:ascii="Arial" w:hAnsi="Arial" w:cs="Arial"/>
          <w:color w:val="FF0000"/>
          <w:sz w:val="27"/>
          <w:szCs w:val="27"/>
        </w:rPr>
        <w:t>Охрана труда дома на кухне</w:t>
      </w:r>
      <w:r>
        <w:rPr>
          <w:rFonts w:ascii="Arial" w:hAnsi="Arial" w:cs="Arial"/>
          <w:color w:val="333333"/>
          <w:sz w:val="27"/>
          <w:szCs w:val="27"/>
        </w:rPr>
        <w:t> предусматривает соблюдение следующих       правил      безопасности:</w:t>
      </w:r>
    </w:p>
    <w:tbl>
      <w:tblPr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5535"/>
      </w:tblGrid>
      <w:tr w:rsidR="00A362D5" w:rsidTr="009F5871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9F587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7950" cy="1609725"/>
                  <wp:effectExtent l="19050" t="0" r="0" b="0"/>
                  <wp:docPr id="5" name="Рисунок 5" descr="https://mintrud.donland.ru/upload/uf/1b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trud.donland.ru/upload/uf/1b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A36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во время приготовления блюд следует ставить горячие емкости на специальные подставки и подальше от края столешницы;</w:t>
            </w:r>
          </w:p>
          <w:p w:rsidR="00A362D5" w:rsidRDefault="00A362D5" w:rsidP="00A36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крышку горячей кастрюли следует брать с помощью прихваток. Пробовать на вкус готовящееся блюдо следует длинной ложкой, предварительно ее остудив;</w:t>
            </w:r>
          </w:p>
          <w:p w:rsidR="00A362D5" w:rsidRDefault="00A362D5" w:rsidP="00A36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снимая с горячей посуды крышку, приподнимайте ее от себя;</w:t>
            </w:r>
          </w:p>
          <w:p w:rsidR="00A362D5" w:rsidRDefault="00A362D5" w:rsidP="00A36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</w:pPr>
            <w:r>
              <w:t>работая с микроволновой печью необходимо использовать посуду без металлического нанесения;</w:t>
            </w:r>
          </w:p>
          <w:p w:rsidR="00A362D5" w:rsidRDefault="00A362D5" w:rsidP="00A362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во время использования духового шкафа необходимо применять посуду без пластиковых деталей, чтобы избежать расплавления и возможной травмы.</w:t>
            </w:r>
          </w:p>
        </w:tc>
      </w:tr>
    </w:tbl>
    <w:p w:rsidR="00A362D5" w:rsidRDefault="00A362D5" w:rsidP="00A362D5">
      <w:pPr>
        <w:pStyle w:val="a3"/>
        <w:shd w:val="clear" w:color="auto" w:fill="FFFFFF"/>
        <w:rPr>
          <w:rStyle w:val="a4"/>
          <w:rFonts w:ascii="Arial" w:hAnsi="Arial" w:cs="Arial"/>
          <w:color w:val="FF0000"/>
          <w:sz w:val="27"/>
          <w:szCs w:val="27"/>
        </w:rPr>
      </w:pPr>
    </w:p>
    <w:p w:rsidR="00A362D5" w:rsidRDefault="00A362D5" w:rsidP="00A362D5">
      <w:pPr>
        <w:pStyle w:val="a3"/>
        <w:shd w:val="clear" w:color="auto" w:fill="FFFFFF"/>
        <w:rPr>
          <w:rStyle w:val="a4"/>
          <w:rFonts w:ascii="Arial" w:hAnsi="Arial" w:cs="Arial"/>
          <w:color w:val="FF0000"/>
          <w:sz w:val="27"/>
          <w:szCs w:val="27"/>
        </w:rPr>
      </w:pPr>
    </w:p>
    <w:p w:rsidR="00A362D5" w:rsidRDefault="00A362D5" w:rsidP="00A362D5">
      <w:pPr>
        <w:pStyle w:val="a3"/>
        <w:shd w:val="clear" w:color="auto" w:fill="FFFFFF"/>
        <w:rPr>
          <w:rStyle w:val="a4"/>
          <w:rFonts w:ascii="Arial" w:hAnsi="Arial" w:cs="Arial"/>
          <w:color w:val="FF0000"/>
          <w:sz w:val="27"/>
          <w:szCs w:val="27"/>
        </w:rPr>
      </w:pPr>
    </w:p>
    <w:p w:rsidR="00A362D5" w:rsidRDefault="00A362D5" w:rsidP="00A362D5">
      <w:pPr>
        <w:pStyle w:val="a3"/>
        <w:shd w:val="clear" w:color="auto" w:fill="FFFFFF"/>
        <w:rPr>
          <w:rStyle w:val="a4"/>
          <w:rFonts w:ascii="Arial" w:hAnsi="Arial" w:cs="Arial"/>
          <w:color w:val="FF0000"/>
          <w:sz w:val="27"/>
          <w:szCs w:val="27"/>
        </w:rPr>
      </w:pPr>
    </w:p>
    <w:p w:rsidR="00A362D5" w:rsidRPr="00A362D5" w:rsidRDefault="00A362D5" w:rsidP="00A362D5">
      <w:pPr>
        <w:pStyle w:val="a3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A362D5">
        <w:rPr>
          <w:rStyle w:val="a4"/>
          <w:rFonts w:ascii="Arial" w:hAnsi="Arial" w:cs="Arial"/>
          <w:color w:val="FF0000"/>
          <w:sz w:val="27"/>
          <w:szCs w:val="27"/>
        </w:rPr>
        <w:lastRenderedPageBreak/>
        <w:t>Меры электробезопасности в быту:</w:t>
      </w:r>
    </w:p>
    <w:tbl>
      <w:tblPr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5535"/>
      </w:tblGrid>
      <w:tr w:rsidR="00A362D5" w:rsidTr="009F5871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перед использованием любой электротехники важно проверить ее исправность и состояние розеток;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не прикасаться к оголенному, плохо изолированному проводу;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не дотрагиваться до включенного электроприбора мокрыми руками;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не браться за электрическую вилку мокрой рукой;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выдергивать шнур из розетки нужно только за вилку. Тянуть за провод нельзя;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в ванной комнате необходимо регулярно проверять состояние электропроводки, так как высокая влажность может спровоцировать замыкание в неисправных проводах;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запрещено использование электроприборов с поврежденными кабелями;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</w:pPr>
            <w:r>
              <w:t>следить за тем, чтобы розетки и другие разъемы не искрили, не грелись, не потрескивали;</w:t>
            </w:r>
          </w:p>
          <w:p w:rsidR="00A362D5" w:rsidRDefault="00A362D5" w:rsidP="00A362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t>при уходе из дома надо выключать электроприборы. Работать может лишь холодильник.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9F587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1943100"/>
                  <wp:effectExtent l="19050" t="0" r="9525" b="0"/>
                  <wp:docPr id="6" name="Рисунок 6" descr="https://mintrud.donland.ru/upload/uf/19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ntrud.donland.ru/upload/uf/19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 w:rsidRPr="00A362D5">
        <w:rPr>
          <w:rStyle w:val="a5"/>
          <w:rFonts w:ascii="Arial" w:hAnsi="Arial" w:cs="Arial"/>
          <w:b/>
          <w:bCs/>
          <w:color w:val="FF0000"/>
          <w:sz w:val="27"/>
          <w:szCs w:val="27"/>
          <w:u w:val="single"/>
        </w:rPr>
        <w:t>Помните!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  <w:u w:val="single"/>
        </w:rPr>
        <w:br/>
      </w: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t>Нельзя тушить водой горящие элект</w:t>
      </w:r>
      <w:r>
        <w:rPr>
          <w:rStyle w:val="a5"/>
          <w:rFonts w:ascii="Arial" w:hAnsi="Arial" w:cs="Arial"/>
          <w:b/>
          <w:bCs/>
          <w:color w:val="333333"/>
          <w:sz w:val="27"/>
          <w:szCs w:val="27"/>
        </w:rPr>
        <w:softHyphen/>
        <w:t>рические устройства, подключенные в электрическую сеть.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362D5" w:rsidRDefault="00A362D5" w:rsidP="00A362D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Правила личной безопасности дома предполагают правильное обращение с </w:t>
      </w:r>
      <w:r w:rsidRPr="00A362D5">
        <w:rPr>
          <w:rStyle w:val="a4"/>
          <w:rFonts w:ascii="Arial" w:hAnsi="Arial" w:cs="Arial"/>
          <w:color w:val="FF0000"/>
          <w:sz w:val="27"/>
          <w:szCs w:val="27"/>
        </w:rPr>
        <w:t>бытовой химией и лекарствами:</w:t>
      </w:r>
    </w:p>
    <w:tbl>
      <w:tblPr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5535"/>
      </w:tblGrid>
      <w:tr w:rsidR="00A362D5" w:rsidTr="009F5871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A36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>нельзя употреблять лекарства, названия которых неизвестны (таблетки без упаковки или в склянках со стершейся этикеткой);</w:t>
            </w:r>
          </w:p>
          <w:p w:rsidR="00A362D5" w:rsidRDefault="00A362D5" w:rsidP="00A36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>лекарства, срок годности у которых вышел, нужно выбросить. Пить их нельзя;</w:t>
            </w:r>
          </w:p>
          <w:p w:rsidR="00A362D5" w:rsidRDefault="00A362D5" w:rsidP="00A36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>чистящие и моющие средства могут вызывать аллергические реакции, поэтому использовать их нужно строго по инструкции;</w:t>
            </w:r>
          </w:p>
          <w:p w:rsidR="00A362D5" w:rsidRDefault="00A362D5" w:rsidP="00A36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</w:pPr>
            <w:r>
              <w:t>при использовании химических растворителей, красок, эмульсии следует особенно тщательно следить за вентиляцией помещения. Проводить любые работы следует при открытых окнах;</w:t>
            </w:r>
          </w:p>
          <w:p w:rsidR="00A362D5" w:rsidRDefault="00A362D5" w:rsidP="00A36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уборку надо выполнять в резиновых перчатках.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9F5871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876425" cy="1504950"/>
                  <wp:effectExtent l="19050" t="0" r="9525" b="0"/>
                  <wp:docPr id="7" name="Рисунок 7" descr="https://mintrud.donland.ru/upload/uf/a62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ntrud.donland.ru/upload/uf/a62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D5" w:rsidRDefault="00A362D5" w:rsidP="009F5871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43125" cy="2152650"/>
                  <wp:effectExtent l="19050" t="0" r="9525" b="0"/>
                  <wp:docPr id="8" name="Рисунок 8" descr="https://mintrud.donland.ru/upload/uf/715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intrud.donland.ru/upload/uf/715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D5" w:rsidRPr="00A362D5" w:rsidRDefault="00A362D5" w:rsidP="00A362D5">
      <w:pPr>
        <w:pStyle w:val="a3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A362D5">
        <w:rPr>
          <w:rStyle w:val="a4"/>
          <w:rFonts w:ascii="Arial" w:hAnsi="Arial" w:cs="Arial"/>
          <w:color w:val="FF0000"/>
          <w:sz w:val="27"/>
          <w:szCs w:val="27"/>
        </w:rPr>
        <w:lastRenderedPageBreak/>
        <w:t>Как уберечься от падения и ушибов</w:t>
      </w:r>
    </w:p>
    <w:tbl>
      <w:tblPr>
        <w:tblW w:w="11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5535"/>
      </w:tblGrid>
      <w:tr w:rsidR="00A362D5" w:rsidTr="009F5871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A362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t>не высовываться из открытого окна;</w:t>
            </w:r>
          </w:p>
          <w:p w:rsidR="00A362D5" w:rsidRDefault="00A362D5" w:rsidP="00A362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t>при быстрой ходьбе необходимо смотреть под ноги;</w:t>
            </w:r>
          </w:p>
          <w:p w:rsidR="00A362D5" w:rsidRDefault="00A362D5" w:rsidP="00A362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t>никогда не прыгать с большой высоты;</w:t>
            </w:r>
          </w:p>
          <w:p w:rsidR="00A362D5" w:rsidRDefault="00A362D5" w:rsidP="00A362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</w:pPr>
            <w:r>
              <w:t>спускаясь вниз по лестнице, необходимо держаться за перила;</w:t>
            </w:r>
          </w:p>
          <w:p w:rsidR="00A362D5" w:rsidRDefault="00A362D5" w:rsidP="00A362D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t>прежде чем залезть на стул, надо позаботься о том, чтобы кто-нибудь стоял поблизости и мог подстраховать тебя.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D5" w:rsidRDefault="00A362D5" w:rsidP="009F5871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809875"/>
                  <wp:effectExtent l="19050" t="0" r="0" b="0"/>
                  <wp:docPr id="9" name="Рисунок 9" descr="https://mintrud.donland.ru/upload/uf/171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intrud.donland.ru/upload/uf/171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362D5" w:rsidRPr="00A362D5" w:rsidRDefault="00A362D5" w:rsidP="00A362D5">
      <w:pPr>
        <w:pStyle w:val="a3"/>
        <w:shd w:val="clear" w:color="auto" w:fill="FFFFFF"/>
        <w:rPr>
          <w:rFonts w:ascii="Arial" w:hAnsi="Arial" w:cs="Arial"/>
          <w:color w:val="FF0000"/>
          <w:sz w:val="27"/>
          <w:szCs w:val="27"/>
        </w:rPr>
      </w:pPr>
      <w:r w:rsidRPr="00A362D5">
        <w:rPr>
          <w:rStyle w:val="a4"/>
          <w:rFonts w:ascii="Arial" w:hAnsi="Arial" w:cs="Arial"/>
          <w:color w:val="FF0000"/>
          <w:sz w:val="27"/>
          <w:szCs w:val="27"/>
        </w:rPr>
        <w:t>Важно помнить!</w:t>
      </w:r>
    </w:p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домашнего телефона можно позвонить в следующие службы:</w:t>
      </w:r>
    </w:p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 w:rsidRPr="00A362D5">
        <w:rPr>
          <w:rFonts w:ascii="Arial" w:hAnsi="Arial" w:cs="Arial"/>
          <w:color w:val="FF0000"/>
          <w:sz w:val="27"/>
          <w:szCs w:val="27"/>
        </w:rPr>
        <w:t>01</w:t>
      </w:r>
      <w:r>
        <w:rPr>
          <w:rFonts w:ascii="Arial" w:hAnsi="Arial" w:cs="Arial"/>
          <w:color w:val="333333"/>
          <w:sz w:val="27"/>
          <w:szCs w:val="27"/>
        </w:rPr>
        <w:t xml:space="preserve"> – Пожарная охрана, спасатели</w:t>
      </w:r>
    </w:p>
    <w:p w:rsidR="00A362D5" w:rsidRDefault="00A362D5" w:rsidP="00A362D5">
      <w:pPr>
        <w:pStyle w:val="a3"/>
        <w:shd w:val="clear" w:color="auto" w:fill="FFFFFF"/>
        <w:ind w:left="-709" w:hanging="426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                </w:t>
      </w:r>
      <w:r w:rsidRPr="00A362D5">
        <w:rPr>
          <w:rFonts w:ascii="Arial" w:hAnsi="Arial" w:cs="Arial"/>
          <w:color w:val="FF0000"/>
          <w:sz w:val="27"/>
          <w:szCs w:val="27"/>
        </w:rPr>
        <w:t>02</w:t>
      </w:r>
      <w:r>
        <w:rPr>
          <w:rFonts w:ascii="Arial" w:hAnsi="Arial" w:cs="Arial"/>
          <w:color w:val="333333"/>
          <w:sz w:val="27"/>
          <w:szCs w:val="27"/>
        </w:rPr>
        <w:t xml:space="preserve"> – Полиция</w:t>
      </w:r>
    </w:p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 w:rsidRPr="00A362D5">
        <w:rPr>
          <w:rFonts w:ascii="Arial" w:hAnsi="Arial" w:cs="Arial"/>
          <w:color w:val="FF0000"/>
          <w:sz w:val="27"/>
          <w:szCs w:val="27"/>
        </w:rPr>
        <w:t>03</w:t>
      </w:r>
      <w:r>
        <w:rPr>
          <w:rFonts w:ascii="Arial" w:hAnsi="Arial" w:cs="Arial"/>
          <w:color w:val="333333"/>
          <w:sz w:val="27"/>
          <w:szCs w:val="27"/>
        </w:rPr>
        <w:t xml:space="preserve"> – Скорая помощь</w:t>
      </w:r>
    </w:p>
    <w:p w:rsidR="00A362D5" w:rsidRDefault="00A362D5" w:rsidP="00A362D5">
      <w:pPr>
        <w:pStyle w:val="a3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мобильного телефона можно позвонить на короткий номер 112.</w:t>
      </w:r>
    </w:p>
    <w:p w:rsidR="00A362D5" w:rsidRDefault="00A362D5" w:rsidP="00A362D5">
      <w:pPr>
        <w:pStyle w:val="a3"/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 </w:t>
      </w:r>
    </w:p>
    <w:p w:rsidR="00A04E60" w:rsidRDefault="00A04E60" w:rsidP="00A362D5"/>
    <w:sectPr w:rsidR="00A04E60" w:rsidSect="00A362D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728"/>
    <w:multiLevelType w:val="multilevel"/>
    <w:tmpl w:val="4ECA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755A6"/>
    <w:multiLevelType w:val="multilevel"/>
    <w:tmpl w:val="08420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BAC43BB"/>
    <w:multiLevelType w:val="multilevel"/>
    <w:tmpl w:val="618CC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D35"/>
    <w:multiLevelType w:val="multilevel"/>
    <w:tmpl w:val="D7847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2D5"/>
    <w:rsid w:val="00125F02"/>
    <w:rsid w:val="00263290"/>
    <w:rsid w:val="00591A27"/>
    <w:rsid w:val="00A04E60"/>
    <w:rsid w:val="00A3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2D5"/>
    <w:rPr>
      <w:b/>
      <w:bCs/>
    </w:rPr>
  </w:style>
  <w:style w:type="character" w:styleId="a5">
    <w:name w:val="Emphasis"/>
    <w:basedOn w:val="a0"/>
    <w:uiPriority w:val="20"/>
    <w:qFormat/>
    <w:rsid w:val="00A362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2</cp:revision>
  <dcterms:created xsi:type="dcterms:W3CDTF">2022-05-04T13:20:00Z</dcterms:created>
  <dcterms:modified xsi:type="dcterms:W3CDTF">2022-05-04T13:20:00Z</dcterms:modified>
</cp:coreProperties>
</file>