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>
          <w:sz w:val="20"/>
        </w:rPr>
        <w:drawing>
          <wp:inline distT="0" distB="0" distL="0" distR="0">
            <wp:extent cx="7440702" cy="102312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702" cy="102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240" w:bottom="0" w:left="0" w:right="0"/>
        </w:sectPr>
      </w:pPr>
    </w:p>
    <w:p>
      <w:pPr>
        <w:pStyle w:val="Heading1"/>
        <w:numPr>
          <w:ilvl w:val="0"/>
          <w:numId w:val="1"/>
        </w:numPr>
        <w:tabs>
          <w:tab w:pos="3765" w:val="left" w:leader="none"/>
        </w:tabs>
        <w:spacing w:line="240" w:lineRule="auto" w:before="74" w:after="0"/>
        <w:ind w:left="3764" w:right="0" w:hanging="284"/>
        <w:jc w:val="both"/>
        <w:rPr>
          <w:i/>
        </w:rPr>
      </w:pPr>
      <w:r>
        <w:rPr/>
        <w:pict>
          <v:group style="position:absolute;margin-left:24pt;margin-top:23.995983pt;width:547.450pt;height:794.2pt;mso-position-horizontal-relative:page;mso-position-vertical-relative:page;z-index:-15795200" coordorigin="480,480" coordsize="10949,15884">
            <v:shape style="position:absolute;left:567;top:16003;width:273;height:260" coordorigin="568,16003" coordsize="273,260" path="m840,16139l680,16139,680,16003,568,16003,568,16139,568,16263,680,16263,840,16263,840,16139xe" filled="true" fillcolor="#000000" stroked="false">
              <v:path arrowok="t"/>
              <v:fill type="solid"/>
            </v:shape>
            <v:shape style="position:absolute;left:515;top:16005;width:328;height:303" coordorigin="516,16006" coordsize="328,303" path="m516,16006l516,16308m516,16308l843,16308e" filled="false" stroked="true" strokeweight=".140pt" strokecolor="#000000">
              <v:path arrowok="t"/>
              <v:stroke dashstyle="solid"/>
            </v:shape>
            <v:rect style="position:absolute;left:840;top:16242;width:10228;height:121" filled="true" fillcolor="#000000" stroked="false">
              <v:fill type="solid"/>
            </v:rect>
            <v:line style="position:absolute" from="843,16175" to="11071,16175" stroked="true" strokeweight="1.032pt" strokecolor="#000000">
              <v:stroke dashstyle="solid"/>
            </v:line>
            <v:shape style="position:absolute;left:11068;top:16003;width:267;height:260" coordorigin="11068,16003" coordsize="267,260" path="m11335,16139l11335,16003,11223,16003,11223,16139,11068,16139,11068,16263,11335,16263,11335,16139xe" filled="true" fillcolor="#000000" stroked="false">
              <v:path arrowok="t"/>
              <v:fill type="solid"/>
            </v:shape>
            <v:shape style="position:absolute;left:11070;top:16005;width:308;height:303" coordorigin="11071,16006" coordsize="308,303" path="m11378,16006l11378,16308m11071,16308l11378,16308e" filled="false" stroked="true" strokeweight=".140pt" strokecolor="#000000">
              <v:path arrowok="t"/>
              <v:stroke dashstyle="solid"/>
            </v:shape>
            <v:shape style="position:absolute;left:567;top:581;width:273;height:259" coordorigin="568,582" coordsize="273,259" path="m840,582l680,582,568,582,568,702,568,840,680,840,680,702,840,702,840,582xe" filled="true" fillcolor="#000000" stroked="false">
              <v:path arrowok="t"/>
              <v:fill type="solid"/>
            </v:shape>
            <v:shape style="position:absolute;left:515;top:535;width:328;height:308" coordorigin="516,536" coordsize="328,308" path="m516,536l516,843m517,536l843,536e" filled="false" stroked="true" strokeweight=".140pt" strokecolor="#000000">
              <v:path arrowok="t"/>
              <v:stroke dashstyle="solid"/>
            </v:shape>
            <v:rect style="position:absolute;left:840;top:479;width:10228;height:121" filled="true" fillcolor="#000000" stroked="false">
              <v:fill type="solid"/>
            </v:rect>
            <v:line style="position:absolute" from="843,671" to="11071,671" stroked="true" strokeweight="1.032pt" strokecolor="#000000">
              <v:stroke dashstyle="solid"/>
            </v:line>
            <v:shape style="position:absolute;left:11068;top:581;width:265;height:259" coordorigin="11068,582" coordsize="265,259" path="m11333,582l11223,582,11068,582,11068,702,11223,702,11223,840,11333,840,11333,702,11333,582xe" filled="true" fillcolor="#000000" stroked="false">
              <v:path arrowok="t"/>
              <v:fill type="solid"/>
            </v:shape>
            <v:shape style="position:absolute;left:11070;top:535;width:308;height:308" coordorigin="11071,535" coordsize="308,308" path="m11071,535l11378,535m11378,535l11378,843e" filled="false" stroked="true" strokeweight=".140pt" strokecolor="#000000">
              <v:path arrowok="t"/>
              <v:stroke dashstyle="solid"/>
            </v:shape>
            <v:rect style="position:absolute;left:11309;top:840;width:120;height:15163" filled="true" fillcolor="#000000" stroked="false">
              <v:fill type="solid"/>
            </v:rect>
            <v:line style="position:absolute" from="11252,843" to="11252,16006" stroked="true" strokeweight=".140pt" strokecolor="#000000">
              <v:stroke dashstyle="solid"/>
            </v:line>
            <v:rect style="position:absolute;left:480;top:840;width:120;height:15163" filled="true" fillcolor="#000000" stroked="false">
              <v:fill type="solid"/>
            </v:rect>
            <v:line style="position:absolute" from="654,843" to="654,16006" stroked="true" strokeweight=".140pt" strokecolor="#000000">
              <v:stroke dashstyle="solid"/>
            </v:line>
            <w10:wrap type="none"/>
          </v:group>
        </w:pict>
      </w:r>
      <w:r>
        <w:rPr>
          <w:i/>
        </w:rPr>
        <w:t>Общие</w:t>
      </w:r>
      <w:r>
        <w:rPr>
          <w:i/>
          <w:spacing w:val="-7"/>
        </w:rPr>
        <w:t> </w:t>
      </w:r>
      <w:r>
        <w:rPr>
          <w:i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76" w:lineRule="auto" w:before="43" w:after="0"/>
        <w:ind w:left="119" w:right="102" w:firstLine="0"/>
        <w:jc w:val="both"/>
        <w:rPr>
          <w:sz w:val="28"/>
        </w:rPr>
      </w:pPr>
      <w:r>
        <w:rPr>
          <w:sz w:val="28"/>
        </w:rPr>
        <w:t>Положение о родительском контроле организации и качества 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28"/>
          <w:sz w:val="28"/>
        </w:rPr>
        <w:t> </w:t>
      </w:r>
      <w:r>
        <w:rPr>
          <w:sz w:val="28"/>
        </w:rPr>
        <w:t>разработано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основании:</w:t>
      </w:r>
      <w:r>
        <w:rPr>
          <w:spacing w:val="51"/>
          <w:sz w:val="28"/>
        </w:rPr>
        <w:t> </w:t>
      </w:r>
      <w:r>
        <w:rPr>
          <w:sz w:val="28"/>
        </w:rPr>
        <w:t>закона</w:t>
      </w:r>
      <w:r>
        <w:rPr>
          <w:spacing w:val="65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29.12.2012г.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25"/>
          <w:sz w:val="28"/>
        </w:rPr>
        <w:t> </w:t>
      </w:r>
      <w:r>
        <w:rPr>
          <w:sz w:val="28"/>
        </w:rPr>
        <w:t>273-ФЗ</w:t>
      </w:r>
    </w:p>
    <w:p>
      <w:pPr>
        <w:pStyle w:val="BodyText"/>
        <w:spacing w:line="276" w:lineRule="auto"/>
        <w:ind w:right="114"/>
        <w:jc w:val="both"/>
      </w:pPr>
      <w:r>
        <w:rPr/>
        <w:t>«Об образовании в Российской Федерации»;</w:t>
      </w:r>
      <w:r>
        <w:rPr>
          <w:spacing w:val="71"/>
        </w:rPr>
        <w:t> </w:t>
      </w:r>
      <w:r>
        <w:rPr/>
        <w:t>Методических рекомендаций</w:t>
      </w:r>
      <w:r>
        <w:rPr>
          <w:spacing w:val="1"/>
        </w:rPr>
        <w:t> </w:t>
      </w:r>
      <w:r>
        <w:rPr/>
        <w:t>МР</w:t>
      </w:r>
      <w:r>
        <w:rPr>
          <w:spacing w:val="1"/>
        </w:rPr>
        <w:t> </w:t>
      </w:r>
      <w:r>
        <w:rPr/>
        <w:t>2.4.0180-20</w:t>
      </w:r>
      <w:r>
        <w:rPr>
          <w:spacing w:val="1"/>
        </w:rPr>
        <w:t> </w:t>
      </w:r>
      <w:r>
        <w:rPr/>
        <w:t>Роспотребнадзора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«Родительский</w:t>
      </w:r>
      <w:r>
        <w:rPr>
          <w:spacing w:val="-67"/>
        </w:rPr>
        <w:t> </w:t>
      </w:r>
      <w:r>
        <w:rPr/>
        <w:t>контроль за организацией горячего питания детей в общеобразовательных</w:t>
      </w:r>
      <w:r>
        <w:rPr>
          <w:spacing w:val="1"/>
        </w:rPr>
        <w:t> </w:t>
      </w:r>
      <w:r>
        <w:rPr/>
        <w:t>организациях»</w:t>
      </w:r>
      <w:r>
        <w:rPr>
          <w:spacing w:val="-4"/>
        </w:rPr>
        <w:t> </w:t>
      </w:r>
      <w:r>
        <w:rPr/>
        <w:t>от 18.05.2020г.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76" w:lineRule="auto" w:before="1" w:after="0"/>
        <w:ind w:left="119" w:right="114" w:firstLine="72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комиссии)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усиление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организацией питания</w:t>
      </w:r>
      <w:r>
        <w:rPr>
          <w:spacing w:val="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pos="686" w:val="left" w:leader="none"/>
        </w:tabs>
        <w:spacing w:line="320" w:lineRule="exact" w:before="0" w:after="0"/>
        <w:ind w:left="685" w:right="0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комиссию</w:t>
      </w:r>
      <w:r>
        <w:rPr>
          <w:spacing w:val="-7"/>
          <w:sz w:val="28"/>
        </w:rPr>
        <w:t> </w:t>
      </w:r>
      <w:r>
        <w:rPr>
          <w:sz w:val="28"/>
        </w:rPr>
        <w:t>входят</w:t>
      </w:r>
      <w:r>
        <w:rPr>
          <w:spacing w:val="-7"/>
          <w:sz w:val="28"/>
        </w:rPr>
        <w:t> </w:t>
      </w:r>
      <w:r>
        <w:rPr>
          <w:sz w:val="28"/>
        </w:rPr>
        <w:t>родители</w:t>
      </w:r>
      <w:r>
        <w:rPr>
          <w:spacing w:val="-7"/>
          <w:sz w:val="28"/>
        </w:rPr>
        <w:t> </w:t>
      </w:r>
      <w:r>
        <w:rPr>
          <w:sz w:val="28"/>
        </w:rPr>
        <w:t>(законные</w:t>
      </w:r>
      <w:r>
        <w:rPr>
          <w:spacing w:val="-5"/>
          <w:sz w:val="28"/>
        </w:rPr>
        <w:t> </w:t>
      </w:r>
      <w:r>
        <w:rPr>
          <w:sz w:val="28"/>
        </w:rPr>
        <w:t>представители).</w:t>
      </w: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276" w:lineRule="auto" w:before="48" w:after="0"/>
        <w:ind w:left="119" w:right="117" w:firstLine="72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родительской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добровольно.</w:t>
      </w:r>
    </w:p>
    <w:p>
      <w:pPr>
        <w:pStyle w:val="ListParagraph"/>
        <w:numPr>
          <w:ilvl w:val="1"/>
          <w:numId w:val="2"/>
        </w:numPr>
        <w:tabs>
          <w:tab w:pos="686" w:val="left" w:leader="none"/>
        </w:tabs>
        <w:spacing w:line="276" w:lineRule="auto" w:before="4" w:after="0"/>
        <w:ind w:left="119" w:right="105" w:firstLine="72"/>
        <w:jc w:val="both"/>
        <w:rPr>
          <w:sz w:val="28"/>
        </w:rPr>
      </w:pPr>
      <w:r>
        <w:rPr>
          <w:sz w:val="28"/>
        </w:rPr>
        <w:t>Члены комиссии выполняют свои обязанности на общественных началах</w:t>
      </w:r>
      <w:r>
        <w:rPr>
          <w:spacing w:val="-67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76" w:lineRule="auto" w:before="0" w:after="0"/>
        <w:ind w:left="119" w:right="117" w:firstLine="72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законодательными и</w:t>
      </w:r>
      <w:r>
        <w:rPr>
          <w:spacing w:val="1"/>
          <w:sz w:val="28"/>
        </w:rPr>
        <w:t> </w:t>
      </w:r>
      <w:r>
        <w:rPr>
          <w:sz w:val="28"/>
        </w:rPr>
        <w:t>иными нормативными правовыми актами Российской Федерации, а также</w:t>
      </w:r>
      <w:r>
        <w:rPr>
          <w:spacing w:val="1"/>
          <w:sz w:val="28"/>
        </w:rPr>
        <w:t> </w:t>
      </w:r>
      <w:r>
        <w:rPr>
          <w:sz w:val="28"/>
        </w:rPr>
        <w:t>локальными актами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694" w:val="left" w:leader="none"/>
        </w:tabs>
        <w:spacing w:line="240" w:lineRule="auto" w:before="0" w:after="0"/>
        <w:ind w:left="2693" w:right="0" w:hanging="284"/>
        <w:jc w:val="both"/>
        <w:rPr>
          <w:i/>
        </w:rPr>
      </w:pPr>
      <w:r>
        <w:rPr>
          <w:i/>
        </w:rPr>
        <w:t>Задачи,</w:t>
      </w:r>
      <w:r>
        <w:rPr>
          <w:i/>
          <w:spacing w:val="-5"/>
        </w:rPr>
        <w:t> </w:t>
      </w:r>
      <w:r>
        <w:rPr>
          <w:i/>
        </w:rPr>
        <w:t>которые</w:t>
      </w:r>
      <w:r>
        <w:rPr>
          <w:i/>
          <w:spacing w:val="-7"/>
        </w:rPr>
        <w:t> </w:t>
      </w:r>
      <w:r>
        <w:rPr>
          <w:i/>
        </w:rPr>
        <w:t>решает</w:t>
      </w:r>
      <w:r>
        <w:rPr>
          <w:i/>
          <w:spacing w:val="-4"/>
        </w:rPr>
        <w:t> </w:t>
      </w:r>
      <w:r>
        <w:rPr>
          <w:i/>
        </w:rPr>
        <w:t>комиссия:</w:t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76" w:lineRule="auto" w:before="48" w:after="0"/>
        <w:ind w:left="119" w:right="12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3"/>
        </w:numPr>
        <w:tabs>
          <w:tab w:pos="754" w:val="left" w:leader="none"/>
        </w:tabs>
        <w:spacing w:line="276" w:lineRule="auto" w:before="0" w:after="0"/>
        <w:ind w:left="119" w:right="119" w:firstLine="72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вопросов качественного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пропаганды основ здорового питания 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организацией.</w:t>
      </w: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320" w:lineRule="exact" w:before="0" w:after="0"/>
        <w:ind w:left="541" w:right="0" w:hanging="42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3"/>
          <w:sz w:val="28"/>
        </w:rPr>
        <w:t> </w:t>
      </w:r>
      <w:r>
        <w:rPr>
          <w:sz w:val="28"/>
        </w:rPr>
        <w:t>фиксируются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оценочном</w:t>
      </w:r>
      <w:r>
        <w:rPr>
          <w:spacing w:val="-5"/>
          <w:sz w:val="28"/>
        </w:rPr>
        <w:t> </w:t>
      </w:r>
      <w:r>
        <w:rPr>
          <w:sz w:val="28"/>
        </w:rPr>
        <w:t>листе.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1902" w:val="left" w:leader="none"/>
        </w:tabs>
        <w:spacing w:line="240" w:lineRule="auto" w:before="0" w:after="0"/>
        <w:ind w:left="1901" w:right="0" w:hanging="284"/>
        <w:jc w:val="both"/>
        <w:rPr>
          <w:i/>
        </w:rPr>
      </w:pPr>
      <w:r>
        <w:rPr>
          <w:i/>
        </w:rPr>
        <w:t>Основные</w:t>
      </w:r>
      <w:r>
        <w:rPr>
          <w:i/>
          <w:spacing w:val="-7"/>
        </w:rPr>
        <w:t> </w:t>
      </w:r>
      <w:r>
        <w:rPr>
          <w:i/>
        </w:rPr>
        <w:t>направления</w:t>
      </w:r>
      <w:r>
        <w:rPr>
          <w:i/>
          <w:spacing w:val="-6"/>
        </w:rPr>
        <w:t> </w:t>
      </w:r>
      <w:r>
        <w:rPr>
          <w:i/>
        </w:rPr>
        <w:t>деятельности</w:t>
      </w:r>
      <w:r>
        <w:rPr>
          <w:i/>
          <w:spacing w:val="-8"/>
        </w:rPr>
        <w:t> </w:t>
      </w:r>
      <w:r>
        <w:rPr>
          <w:i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652" w:val="left" w:leader="none"/>
        </w:tabs>
        <w:spacing w:line="276" w:lineRule="auto" w:before="43" w:after="0"/>
        <w:ind w:left="119" w:right="118" w:firstLine="0"/>
        <w:jc w:val="both"/>
        <w:rPr>
          <w:sz w:val="28"/>
        </w:rPr>
      </w:pPr>
      <w:r>
        <w:rPr>
          <w:sz w:val="28"/>
        </w:rPr>
        <w:t>При проведении мероприятий родительского контроля за организацией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детей в</w:t>
      </w:r>
      <w:r>
        <w:rPr>
          <w:spacing w:val="-1"/>
          <w:sz w:val="28"/>
        </w:rPr>
        <w:t> </w:t>
      </w:r>
      <w:r>
        <w:rPr>
          <w:sz w:val="28"/>
        </w:rPr>
        <w:t>МБОУ</w:t>
      </w:r>
      <w:r>
        <w:rPr>
          <w:spacing w:val="5"/>
          <w:sz w:val="28"/>
        </w:rPr>
        <w:t> </w:t>
      </w:r>
      <w:r>
        <w:rPr>
          <w:sz w:val="28"/>
        </w:rPr>
        <w:t>СОШ</w:t>
      </w:r>
      <w:r>
        <w:rPr>
          <w:spacing w:val="-2"/>
          <w:sz w:val="28"/>
        </w:rPr>
        <w:t> </w:t>
      </w:r>
      <w:r>
        <w:rPr>
          <w:sz w:val="28"/>
        </w:rPr>
        <w:t>№9</w:t>
      </w:r>
      <w:r>
        <w:rPr>
          <w:spacing w:val="2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оценивает:</w:t>
      </w:r>
    </w:p>
    <w:p>
      <w:pPr>
        <w:pStyle w:val="BodyText"/>
        <w:spacing w:line="321" w:lineRule="exact"/>
        <w:ind w:left="614"/>
        <w:jc w:val="both"/>
      </w:pPr>
      <w:r>
        <w:rPr/>
        <w:t>-соответствие</w:t>
      </w:r>
      <w:r>
        <w:rPr>
          <w:spacing w:val="-7"/>
        </w:rPr>
        <w:t> </w:t>
      </w:r>
      <w:r>
        <w:rPr/>
        <w:t>реализуемых</w:t>
      </w:r>
      <w:r>
        <w:rPr>
          <w:spacing w:val="-11"/>
        </w:rPr>
        <w:t> </w:t>
      </w:r>
      <w:r>
        <w:rPr/>
        <w:t>блюд</w:t>
      </w:r>
      <w:r>
        <w:rPr>
          <w:spacing w:val="-1"/>
        </w:rPr>
        <w:t> </w:t>
      </w:r>
      <w:r>
        <w:rPr/>
        <w:t>утвержденному</w:t>
      </w:r>
      <w:r>
        <w:rPr>
          <w:spacing w:val="-11"/>
        </w:rPr>
        <w:t> </w:t>
      </w:r>
      <w:r>
        <w:rPr/>
        <w:t>меню;</w:t>
      </w:r>
    </w:p>
    <w:p>
      <w:pPr>
        <w:pStyle w:val="ListParagraph"/>
        <w:numPr>
          <w:ilvl w:val="2"/>
          <w:numId w:val="4"/>
        </w:numPr>
        <w:tabs>
          <w:tab w:pos="797" w:val="left" w:leader="none"/>
        </w:tabs>
        <w:spacing w:line="276" w:lineRule="auto" w:before="46" w:after="0"/>
        <w:ind w:left="119" w:right="101" w:firstLine="283"/>
        <w:jc w:val="both"/>
        <w:rPr>
          <w:sz w:val="28"/>
        </w:rPr>
      </w:pPr>
      <w:r>
        <w:rPr>
          <w:sz w:val="28"/>
        </w:rPr>
        <w:t>санитарно-техническое содержание обеденного зала (помещения</w:t>
      </w:r>
      <w:r>
        <w:rPr>
          <w:rFonts w:ascii="Symbol" w:hAnsi="Symbol"/>
          <w:sz w:val="28"/>
        </w:rPr>
        <w:t></w:t>
      </w:r>
      <w:r>
        <w:rPr>
          <w:sz w:val="28"/>
        </w:rPr>
        <w:t> 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пищи),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обеденной</w:t>
      </w:r>
      <w:r>
        <w:rPr>
          <w:spacing w:val="1"/>
          <w:sz w:val="28"/>
        </w:rPr>
        <w:t> </w:t>
      </w:r>
      <w:r>
        <w:rPr>
          <w:sz w:val="28"/>
        </w:rPr>
        <w:t>мебели,</w:t>
      </w:r>
      <w:r>
        <w:rPr>
          <w:spacing w:val="1"/>
          <w:sz w:val="28"/>
        </w:rPr>
        <w:t> </w:t>
      </w:r>
      <w:r>
        <w:rPr>
          <w:sz w:val="28"/>
        </w:rPr>
        <w:t>столовой</w:t>
      </w:r>
      <w:r>
        <w:rPr>
          <w:spacing w:val="1"/>
          <w:sz w:val="28"/>
        </w:rPr>
        <w:t> </w:t>
      </w:r>
      <w:r>
        <w:rPr>
          <w:sz w:val="28"/>
        </w:rPr>
        <w:t>посуды,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салфеток и</w:t>
      </w:r>
      <w:r>
        <w:rPr>
          <w:spacing w:val="1"/>
          <w:sz w:val="28"/>
        </w:rPr>
        <w:t> </w:t>
      </w:r>
      <w:r>
        <w:rPr>
          <w:sz w:val="28"/>
        </w:rPr>
        <w:t>т.п.;</w:t>
      </w:r>
    </w:p>
    <w:p>
      <w:pPr>
        <w:pStyle w:val="BodyText"/>
        <w:spacing w:before="4"/>
        <w:ind w:left="542"/>
        <w:jc w:val="both"/>
      </w:pPr>
      <w:r>
        <w:rPr/>
        <w:t>-условия</w:t>
      </w:r>
      <w:r>
        <w:rPr>
          <w:spacing w:val="-7"/>
        </w:rPr>
        <w:t> </w:t>
      </w:r>
      <w:r>
        <w:rPr/>
        <w:t>соблюдения</w:t>
      </w:r>
      <w:r>
        <w:rPr>
          <w:spacing w:val="-7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личной</w:t>
      </w:r>
      <w:r>
        <w:rPr>
          <w:spacing w:val="-4"/>
        </w:rPr>
        <w:t> </w:t>
      </w:r>
      <w:r>
        <w:rPr/>
        <w:t>гигиены</w:t>
      </w:r>
      <w:r>
        <w:rPr>
          <w:spacing w:val="-8"/>
        </w:rPr>
        <w:t> </w:t>
      </w:r>
      <w:r>
        <w:rPr/>
        <w:t>обучающимися;</w:t>
      </w:r>
    </w:p>
    <w:p>
      <w:pPr>
        <w:pStyle w:val="BodyText"/>
        <w:spacing w:line="276" w:lineRule="auto" w:before="47"/>
        <w:ind w:right="114" w:firstLine="355"/>
        <w:jc w:val="both"/>
      </w:pPr>
      <w:r>
        <w:rPr>
          <w:rFonts w:ascii="Symbol" w:hAnsi="Symbol"/>
        </w:rPr>
        <w:t>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одежды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4"/>
        </w:rPr>
        <w:t> </w:t>
      </w:r>
      <w:r>
        <w:rPr/>
        <w:t>раздачу</w:t>
      </w:r>
      <w:r>
        <w:rPr>
          <w:spacing w:val="-3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блюд;</w:t>
      </w:r>
    </w:p>
    <w:p>
      <w:pPr>
        <w:pStyle w:val="ListParagraph"/>
        <w:numPr>
          <w:ilvl w:val="2"/>
          <w:numId w:val="4"/>
        </w:numPr>
        <w:tabs>
          <w:tab w:pos="697" w:val="left" w:leader="none"/>
        </w:tabs>
        <w:spacing w:line="341" w:lineRule="exact" w:before="0" w:after="0"/>
        <w:ind w:left="696" w:right="0" w:hanging="222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вид</w:t>
      </w:r>
      <w:r>
        <w:rPr>
          <w:spacing w:val="-2"/>
          <w:sz w:val="28"/>
        </w:rPr>
        <w:t> </w:t>
      </w:r>
      <w:r>
        <w:rPr>
          <w:sz w:val="28"/>
        </w:rPr>
        <w:t>пищевых</w:t>
      </w:r>
      <w:r>
        <w:rPr>
          <w:spacing w:val="-7"/>
          <w:sz w:val="28"/>
        </w:rPr>
        <w:t> </w:t>
      </w:r>
      <w:r>
        <w:rPr>
          <w:sz w:val="28"/>
        </w:rPr>
        <w:t>отходов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пищи;</w:t>
      </w:r>
    </w:p>
    <w:p>
      <w:pPr>
        <w:spacing w:after="0" w:line="341" w:lineRule="exact"/>
        <w:jc w:val="both"/>
        <w:rPr>
          <w:sz w:val="28"/>
        </w:rPr>
        <w:sectPr>
          <w:pgSz w:w="11910" w:h="16840"/>
          <w:pgMar w:top="1120" w:bottom="280" w:left="1580" w:right="740"/>
        </w:sectPr>
      </w:pPr>
    </w:p>
    <w:p>
      <w:pPr>
        <w:pStyle w:val="ListParagraph"/>
        <w:numPr>
          <w:ilvl w:val="0"/>
          <w:numId w:val="5"/>
        </w:numPr>
        <w:tabs>
          <w:tab w:pos="754" w:val="left" w:leader="none"/>
        </w:tabs>
        <w:spacing w:line="276" w:lineRule="auto" w:before="80" w:after="0"/>
        <w:ind w:left="119" w:right="107" w:firstLine="216"/>
        <w:jc w:val="both"/>
        <w:rPr>
          <w:sz w:val="28"/>
        </w:rPr>
      </w:pPr>
      <w:r>
        <w:rPr/>
        <w:pict>
          <v:group style="position:absolute;margin-left:24pt;margin-top:23.995983pt;width:547.450pt;height:794.2pt;mso-position-horizontal-relative:page;mso-position-vertical-relative:page;z-index:-15794688" coordorigin="480,480" coordsize="10949,15884">
            <v:shape style="position:absolute;left:567;top:16003;width:273;height:260" coordorigin="568,16003" coordsize="273,260" path="m840,16139l680,16139,680,16003,568,16003,568,16139,568,16263,680,16263,840,16263,840,16139xe" filled="true" fillcolor="#000000" stroked="false">
              <v:path arrowok="t"/>
              <v:fill type="solid"/>
            </v:shape>
            <v:shape style="position:absolute;left:515;top:16005;width:328;height:303" coordorigin="516,16006" coordsize="328,303" path="m516,16006l516,16308m516,16308l843,16308e" filled="false" stroked="true" strokeweight=".140pt" strokecolor="#000000">
              <v:path arrowok="t"/>
              <v:stroke dashstyle="solid"/>
            </v:shape>
            <v:rect style="position:absolute;left:840;top:16242;width:10228;height:121" filled="true" fillcolor="#000000" stroked="false">
              <v:fill type="solid"/>
            </v:rect>
            <v:line style="position:absolute" from="843,16175" to="11071,16175" stroked="true" strokeweight="1.032pt" strokecolor="#000000">
              <v:stroke dashstyle="solid"/>
            </v:line>
            <v:shape style="position:absolute;left:11068;top:16003;width:267;height:260" coordorigin="11068,16003" coordsize="267,260" path="m11335,16139l11335,16003,11223,16003,11223,16139,11068,16139,11068,16263,11335,16263,11335,16139xe" filled="true" fillcolor="#000000" stroked="false">
              <v:path arrowok="t"/>
              <v:fill type="solid"/>
            </v:shape>
            <v:shape style="position:absolute;left:11070;top:16005;width:308;height:303" coordorigin="11071,16006" coordsize="308,303" path="m11378,16006l11378,16308m11071,16308l11378,16308e" filled="false" stroked="true" strokeweight=".140pt" strokecolor="#000000">
              <v:path arrowok="t"/>
              <v:stroke dashstyle="solid"/>
            </v:shape>
            <v:shape style="position:absolute;left:567;top:581;width:273;height:259" coordorigin="568,582" coordsize="273,259" path="m840,582l680,582,568,582,568,702,568,840,680,840,680,702,840,702,840,582xe" filled="true" fillcolor="#000000" stroked="false">
              <v:path arrowok="t"/>
              <v:fill type="solid"/>
            </v:shape>
            <v:shape style="position:absolute;left:515;top:535;width:328;height:308" coordorigin="516,536" coordsize="328,308" path="m516,536l516,843m517,536l843,536e" filled="false" stroked="true" strokeweight=".140pt" strokecolor="#000000">
              <v:path arrowok="t"/>
              <v:stroke dashstyle="solid"/>
            </v:shape>
            <v:rect style="position:absolute;left:840;top:479;width:10228;height:121" filled="true" fillcolor="#000000" stroked="false">
              <v:fill type="solid"/>
            </v:rect>
            <v:line style="position:absolute" from="843,671" to="11071,671" stroked="true" strokeweight="1.032pt" strokecolor="#000000">
              <v:stroke dashstyle="solid"/>
            </v:line>
            <v:shape style="position:absolute;left:11068;top:581;width:265;height:259" coordorigin="11068,582" coordsize="265,259" path="m11333,582l11223,582,11068,582,11068,702,11223,702,11223,840,11333,840,11333,702,11333,582xe" filled="true" fillcolor="#000000" stroked="false">
              <v:path arrowok="t"/>
              <v:fill type="solid"/>
            </v:shape>
            <v:shape style="position:absolute;left:11070;top:535;width:308;height:308" coordorigin="11071,535" coordsize="308,308" path="m11071,535l11378,535m11378,535l11378,843e" filled="false" stroked="true" strokeweight=".140pt" strokecolor="#000000">
              <v:path arrowok="t"/>
              <v:stroke dashstyle="solid"/>
            </v:shape>
            <v:rect style="position:absolute;left:11309;top:840;width:120;height:15163" filled="true" fillcolor="#000000" stroked="false">
              <v:fill type="solid"/>
            </v:rect>
            <v:line style="position:absolute" from="11252,843" to="11252,16006" stroked="true" strokeweight=".140pt" strokecolor="#000000">
              <v:stroke dashstyle="solid"/>
            </v:line>
            <v:rect style="position:absolute;left:480;top:840;width:120;height:15163" filled="true" fillcolor="#000000" stroked="false">
              <v:fill type="solid"/>
            </v:rect>
            <v:line style="position:absolute" from="654,843" to="654,16006" stroked="true" strokeweight=".140pt" strokecolor="#000000">
              <v:stroke dashstyle="solid"/>
            </v:line>
            <w10:wrap type="none"/>
          </v:group>
        </w:pic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лабораторно-инструментальных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поступающей пищевой</w:t>
      </w:r>
      <w:r>
        <w:rPr>
          <w:spacing w:val="-1"/>
          <w:sz w:val="28"/>
        </w:rPr>
        <w:t> </w:t>
      </w:r>
      <w:r>
        <w:rPr>
          <w:sz w:val="28"/>
        </w:rPr>
        <w:t>продукции и готовых</w:t>
      </w:r>
      <w:r>
        <w:rPr>
          <w:spacing w:val="-5"/>
          <w:sz w:val="28"/>
        </w:rPr>
        <w:t> </w:t>
      </w:r>
      <w:r>
        <w:rPr>
          <w:sz w:val="28"/>
        </w:rPr>
        <w:t>блюд;</w:t>
      </w:r>
    </w:p>
    <w:p>
      <w:pPr>
        <w:pStyle w:val="BodyText"/>
        <w:spacing w:line="278" w:lineRule="auto"/>
        <w:ind w:right="107" w:firstLine="144"/>
        <w:jc w:val="both"/>
      </w:pPr>
      <w:r>
        <w:rPr/>
        <w:t>-</w:t>
      </w:r>
      <w:r>
        <w:rPr>
          <w:spacing w:val="1"/>
        </w:rPr>
        <w:t> </w:t>
      </w:r>
      <w:r>
        <w:rPr/>
        <w:t>вкусовые</w:t>
      </w:r>
      <w:r>
        <w:rPr>
          <w:spacing w:val="1"/>
        </w:rPr>
        <w:t> </w:t>
      </w:r>
      <w:r>
        <w:rPr/>
        <w:t>предпочтения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ассортиментом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качеством потребляемых блюд по результатам выборочного опроса детей с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родителей или</w:t>
      </w:r>
      <w:r>
        <w:rPr>
          <w:spacing w:val="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законных</w:t>
      </w:r>
      <w:r>
        <w:rPr>
          <w:spacing w:val="-4"/>
        </w:rPr>
        <w:t> </w:t>
      </w:r>
      <w:r>
        <w:rPr/>
        <w:t>представителей;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316" w:lineRule="exact" w:before="0" w:after="0"/>
        <w:ind w:left="355" w:right="0" w:hanging="237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здоровом</w:t>
      </w:r>
      <w:r>
        <w:rPr>
          <w:spacing w:val="-4"/>
          <w:sz w:val="28"/>
        </w:rPr>
        <w:t> </w:t>
      </w:r>
      <w:r>
        <w:rPr>
          <w:sz w:val="28"/>
        </w:rPr>
        <w:t>питании.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47" w:after="0"/>
        <w:ind w:left="613" w:right="0" w:hanging="495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> </w:t>
      </w:r>
      <w:r>
        <w:rPr>
          <w:sz w:val="28"/>
        </w:rPr>
        <w:t>осуществляет</w:t>
      </w:r>
      <w:r>
        <w:rPr>
          <w:spacing w:val="-6"/>
          <w:sz w:val="28"/>
        </w:rPr>
        <w:t> </w:t>
      </w:r>
      <w:r>
        <w:rPr>
          <w:sz w:val="28"/>
        </w:rPr>
        <w:t>контроль</w:t>
      </w:r>
      <w:r>
        <w:rPr>
          <w:spacing w:val="-7"/>
          <w:sz w:val="28"/>
        </w:rPr>
        <w:t> </w:t>
      </w:r>
      <w:r>
        <w:rPr>
          <w:sz w:val="28"/>
        </w:rPr>
        <w:t>за: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48" w:after="0"/>
        <w:ind w:left="283" w:right="0" w:hanging="165"/>
        <w:jc w:val="left"/>
        <w:rPr>
          <w:sz w:val="28"/>
        </w:rPr>
      </w:pPr>
      <w:r>
        <w:rPr>
          <w:sz w:val="28"/>
        </w:rPr>
        <w:t>тем, как</w:t>
      </w:r>
      <w:r>
        <w:rPr>
          <w:spacing w:val="-3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входят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зал,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47" w:after="0"/>
        <w:ind w:left="417" w:right="0" w:hanging="29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рассаживаются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столы,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ведут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столом,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1" w:after="0"/>
        <w:ind w:left="417" w:right="0" w:hanging="299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6"/>
          <w:sz w:val="28"/>
        </w:rPr>
        <w:t> </w:t>
      </w:r>
      <w:r>
        <w:rPr>
          <w:sz w:val="28"/>
        </w:rPr>
        <w:t>культура</w:t>
      </w:r>
      <w:r>
        <w:rPr>
          <w:spacing w:val="-5"/>
          <w:sz w:val="28"/>
        </w:rPr>
        <w:t> </w:t>
      </w:r>
      <w:r>
        <w:rPr>
          <w:sz w:val="28"/>
        </w:rPr>
        <w:t>приема</w:t>
      </w:r>
      <w:r>
        <w:rPr>
          <w:spacing w:val="-5"/>
          <w:sz w:val="28"/>
        </w:rPr>
        <w:t> </w:t>
      </w:r>
      <w:r>
        <w:rPr>
          <w:sz w:val="28"/>
        </w:rPr>
        <w:t>пищи,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5" w:after="0"/>
        <w:ind w:left="417" w:right="0" w:hanging="299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> </w:t>
      </w:r>
      <w:r>
        <w:rPr>
          <w:sz w:val="28"/>
        </w:rPr>
        <w:t>убирает</w:t>
      </w:r>
      <w:r>
        <w:rPr>
          <w:spacing w:val="-7"/>
          <w:sz w:val="28"/>
        </w:rPr>
        <w:t> </w:t>
      </w:r>
      <w:r>
        <w:rPr>
          <w:sz w:val="28"/>
        </w:rPr>
        <w:t>посуду,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0" w:after="0"/>
        <w:ind w:left="417" w:right="0" w:hanging="29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дети</w:t>
      </w:r>
      <w:r>
        <w:rPr>
          <w:spacing w:val="-4"/>
          <w:sz w:val="28"/>
        </w:rPr>
        <w:t> </w:t>
      </w:r>
      <w:r>
        <w:rPr>
          <w:sz w:val="28"/>
        </w:rPr>
        <w:t>покидают</w:t>
      </w:r>
      <w:r>
        <w:rPr>
          <w:spacing w:val="-5"/>
          <w:sz w:val="28"/>
        </w:rPr>
        <w:t> </w:t>
      </w:r>
      <w:r>
        <w:rPr>
          <w:sz w:val="28"/>
        </w:rPr>
        <w:t>обеденный</w:t>
      </w:r>
      <w:r>
        <w:rPr>
          <w:spacing w:val="-5"/>
          <w:sz w:val="28"/>
        </w:rPr>
        <w:t> </w:t>
      </w:r>
      <w:r>
        <w:rPr>
          <w:sz w:val="28"/>
        </w:rPr>
        <w:t>зал,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1" w:after="0"/>
        <w:ind w:left="417" w:right="0" w:hanging="299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> </w:t>
      </w:r>
      <w:r>
        <w:rPr>
          <w:sz w:val="28"/>
        </w:rPr>
        <w:t>сопровождает</w:t>
      </w:r>
      <w:r>
        <w:rPr>
          <w:spacing w:val="-7"/>
          <w:sz w:val="28"/>
        </w:rPr>
        <w:t> </w:t>
      </w:r>
      <w:r>
        <w:rPr>
          <w:sz w:val="28"/>
        </w:rPr>
        <w:t>детей,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1" w:after="0"/>
        <w:ind w:left="417" w:right="0" w:hanging="29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 </w:t>
      </w:r>
      <w:r>
        <w:rPr>
          <w:sz w:val="28"/>
        </w:rPr>
        <w:t>спецодежды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пищеблока.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52" w:after="0"/>
        <w:ind w:left="613" w:right="0" w:hanging="495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-7"/>
          <w:sz w:val="28"/>
        </w:rPr>
        <w:t> </w:t>
      </w:r>
      <w:r>
        <w:rPr>
          <w:sz w:val="28"/>
        </w:rPr>
        <w:t>проверяет: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52" w:after="0"/>
        <w:ind w:left="283" w:right="0" w:hanging="165"/>
        <w:jc w:val="left"/>
        <w:rPr>
          <w:sz w:val="28"/>
        </w:rPr>
      </w:pPr>
      <w:r>
        <w:rPr>
          <w:sz w:val="28"/>
        </w:rPr>
        <w:t>меню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сравнивает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фактическим</w:t>
      </w:r>
      <w:r>
        <w:rPr>
          <w:spacing w:val="-3"/>
          <w:sz w:val="28"/>
        </w:rPr>
        <w:t> </w:t>
      </w:r>
      <w:r>
        <w:rPr>
          <w:sz w:val="28"/>
        </w:rPr>
        <w:t>набором</w:t>
      </w:r>
      <w:r>
        <w:rPr>
          <w:spacing w:val="-3"/>
          <w:sz w:val="28"/>
        </w:rPr>
        <w:t> </w:t>
      </w:r>
      <w:r>
        <w:rPr>
          <w:sz w:val="28"/>
        </w:rPr>
        <w:t>блюд,</w:t>
      </w:r>
    </w:p>
    <w:p>
      <w:pPr>
        <w:pStyle w:val="BodyText"/>
        <w:spacing w:line="276" w:lineRule="auto" w:before="48"/>
      </w:pPr>
      <w:r>
        <w:rPr/>
        <w:t>-снимает</w:t>
      </w:r>
      <w:r>
        <w:rPr>
          <w:spacing w:val="25"/>
        </w:rPr>
        <w:t> </w:t>
      </w:r>
      <w:r>
        <w:rPr/>
        <w:t>пробу</w:t>
      </w:r>
      <w:r>
        <w:rPr>
          <w:spacing w:val="19"/>
        </w:rPr>
        <w:t> </w:t>
      </w:r>
      <w:r>
        <w:rPr/>
        <w:t>блюд,</w:t>
      </w:r>
      <w:r>
        <w:rPr>
          <w:spacing w:val="26"/>
        </w:rPr>
        <w:t> </w:t>
      </w:r>
      <w:r>
        <w:rPr/>
        <w:t>предлагаемых</w:t>
      </w:r>
      <w:r>
        <w:rPr>
          <w:spacing w:val="19"/>
        </w:rPr>
        <w:t> </w:t>
      </w:r>
      <w:r>
        <w:rPr/>
        <w:t>детям,</w:t>
      </w:r>
      <w:r>
        <w:rPr>
          <w:spacing w:val="26"/>
        </w:rPr>
        <w:t> </w:t>
      </w:r>
      <w:r>
        <w:rPr/>
        <w:t>и</w:t>
      </w:r>
      <w:r>
        <w:rPr>
          <w:spacing w:val="19"/>
        </w:rPr>
        <w:t> </w:t>
      </w:r>
      <w:r>
        <w:rPr/>
        <w:t>дает</w:t>
      </w:r>
      <w:r>
        <w:rPr>
          <w:spacing w:val="22"/>
        </w:rPr>
        <w:t> </w:t>
      </w:r>
      <w:r>
        <w:rPr/>
        <w:t>оценку</w:t>
      </w:r>
      <w:r>
        <w:rPr>
          <w:spacing w:val="19"/>
        </w:rPr>
        <w:t> </w:t>
      </w:r>
      <w:r>
        <w:rPr/>
        <w:t>их</w:t>
      </w:r>
      <w:r>
        <w:rPr>
          <w:spacing w:val="19"/>
        </w:rPr>
        <w:t> </w:t>
      </w:r>
      <w:r>
        <w:rPr/>
        <w:t>вкусовых</w:t>
      </w:r>
      <w:r>
        <w:rPr>
          <w:spacing w:val="-67"/>
        </w:rPr>
        <w:t> </w:t>
      </w:r>
      <w:r>
        <w:rPr/>
        <w:t>качеств,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321" w:lineRule="exact" w:before="0" w:after="0"/>
        <w:ind w:left="283" w:right="0" w:hanging="16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> </w:t>
      </w:r>
      <w:r>
        <w:rPr>
          <w:sz w:val="28"/>
        </w:rPr>
        <w:t>графика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столовой,</w:t>
      </w:r>
    </w:p>
    <w:p>
      <w:pPr>
        <w:pStyle w:val="BodyText"/>
        <w:spacing w:before="46"/>
      </w:pPr>
      <w:r>
        <w:rPr/>
        <w:t>-есть</w:t>
      </w:r>
      <w:r>
        <w:rPr>
          <w:spacing w:val="-7"/>
        </w:rPr>
        <w:t> </w:t>
      </w:r>
      <w:r>
        <w:rPr/>
        <w:t>ли</w:t>
      </w:r>
      <w:r>
        <w:rPr>
          <w:spacing w:val="-4"/>
        </w:rPr>
        <w:t> </w:t>
      </w:r>
      <w:r>
        <w:rPr/>
        <w:t>льготное</w:t>
      </w:r>
      <w:r>
        <w:rPr>
          <w:spacing w:val="-3"/>
        </w:rPr>
        <w:t> </w:t>
      </w:r>
      <w:r>
        <w:rPr/>
        <w:t>питание</w:t>
      </w:r>
      <w:r>
        <w:rPr>
          <w:rFonts w:ascii="Symbol" w:hAnsi="Symbol"/>
        </w:rPr>
        <w:t></w:t>
      </w:r>
      <w:r>
        <w:rPr>
          <w:spacing w:val="-4"/>
        </w:rPr>
        <w:t> </w:t>
      </w:r>
      <w:r>
        <w:rPr/>
        <w:t>школьников,</w:t>
      </w:r>
    </w:p>
    <w:p>
      <w:pPr>
        <w:pStyle w:val="BodyText"/>
        <w:spacing w:before="52"/>
      </w:pPr>
      <w:r>
        <w:rPr/>
        <w:t>-кто</w:t>
      </w:r>
      <w:r>
        <w:rPr>
          <w:spacing w:val="-7"/>
        </w:rPr>
        <w:t> </w:t>
      </w:r>
      <w:r>
        <w:rPr/>
        <w:t>получает</w:t>
      </w:r>
      <w:r>
        <w:rPr>
          <w:spacing w:val="-7"/>
        </w:rPr>
        <w:t> </w:t>
      </w:r>
      <w:r>
        <w:rPr/>
        <w:t>бесплатное</w:t>
      </w:r>
      <w:r>
        <w:rPr>
          <w:spacing w:val="-5"/>
        </w:rPr>
        <w:t> </w:t>
      </w:r>
      <w:r>
        <w:rPr/>
        <w:t>питание,</w:t>
      </w:r>
    </w:p>
    <w:p>
      <w:pPr>
        <w:pStyle w:val="BodyText"/>
        <w:spacing w:before="48"/>
      </w:pPr>
      <w:r>
        <w:rPr/>
        <w:t>-организация</w:t>
      </w:r>
      <w:r>
        <w:rPr>
          <w:spacing w:val="-8"/>
        </w:rPr>
        <w:t> </w:t>
      </w:r>
      <w:r>
        <w:rPr/>
        <w:t>дежурства,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40" w:lineRule="auto" w:before="51" w:after="0"/>
        <w:ind w:left="417" w:right="0" w:hanging="29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организовано</w:t>
      </w:r>
      <w:r>
        <w:rPr>
          <w:spacing w:val="-6"/>
          <w:sz w:val="28"/>
        </w:rPr>
        <w:t> </w:t>
      </w:r>
      <w:r>
        <w:rPr>
          <w:sz w:val="28"/>
        </w:rPr>
        <w:t>обучение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культуре</w:t>
      </w:r>
      <w:r>
        <w:rPr>
          <w:spacing w:val="-6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1"/>
          <w:numId w:val="4"/>
        </w:numPr>
        <w:tabs>
          <w:tab w:pos="758" w:val="left" w:leader="none"/>
        </w:tabs>
        <w:spacing w:line="276" w:lineRule="auto" w:before="52" w:after="0"/>
        <w:ind w:left="119" w:right="122" w:firstLine="72"/>
        <w:jc w:val="left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анализирует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фиксирует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оценочном</w:t>
      </w:r>
      <w:r>
        <w:rPr>
          <w:spacing w:val="-67"/>
          <w:sz w:val="28"/>
        </w:rPr>
        <w:t> </w:t>
      </w:r>
      <w:r>
        <w:rPr>
          <w:sz w:val="28"/>
        </w:rPr>
        <w:t>листе.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76" w:lineRule="auto" w:before="0" w:after="0"/>
        <w:ind w:left="191" w:right="177" w:firstLine="187"/>
        <w:jc w:val="left"/>
        <w:rPr>
          <w:sz w:val="28"/>
        </w:rPr>
      </w:pPr>
      <w:r>
        <w:rPr>
          <w:sz w:val="28"/>
        </w:rPr>
        <w:t>Организация родительского контроля может осуществляться в форме</w:t>
      </w:r>
      <w:r>
        <w:rPr>
          <w:spacing w:val="1"/>
          <w:sz w:val="28"/>
        </w:rPr>
        <w:t> </w:t>
      </w:r>
      <w:r>
        <w:rPr>
          <w:sz w:val="28"/>
        </w:rPr>
        <w:t>анкетирования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настоящему</w:t>
      </w:r>
      <w:r>
        <w:rPr>
          <w:spacing w:val="-7"/>
          <w:sz w:val="28"/>
        </w:rPr>
        <w:t> </w:t>
      </w:r>
      <w:r>
        <w:rPr>
          <w:sz w:val="28"/>
        </w:rPr>
        <w:t>положению).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928" w:val="left" w:leader="none"/>
        </w:tabs>
        <w:spacing w:line="240" w:lineRule="auto" w:before="0" w:after="0"/>
        <w:ind w:left="3927" w:right="0" w:hanging="284"/>
        <w:jc w:val="both"/>
        <w:rPr>
          <w:i/>
        </w:rPr>
      </w:pPr>
      <w:r>
        <w:rPr>
          <w:i/>
        </w:rPr>
        <w:t>Права</w:t>
      </w:r>
      <w:r>
        <w:rPr>
          <w:i/>
          <w:spacing w:val="-4"/>
        </w:rPr>
        <w:t> </w:t>
      </w:r>
      <w:r>
        <w:rPr>
          <w:i/>
        </w:rPr>
        <w:t>комиссии</w:t>
      </w:r>
    </w:p>
    <w:p>
      <w:pPr>
        <w:pStyle w:val="ListParagraph"/>
        <w:numPr>
          <w:ilvl w:val="1"/>
          <w:numId w:val="8"/>
        </w:numPr>
        <w:tabs>
          <w:tab w:pos="667" w:val="left" w:leader="none"/>
        </w:tabs>
        <w:spacing w:line="276" w:lineRule="auto" w:before="48" w:after="0"/>
        <w:ind w:left="119" w:right="118" w:firstLine="0"/>
        <w:jc w:val="both"/>
        <w:rPr>
          <w:sz w:val="28"/>
        </w:rPr>
      </w:pPr>
      <w:r>
        <w:rPr>
          <w:sz w:val="28"/>
        </w:rPr>
        <w:t>Комиссия может проводить проверку работы школьной столовой не 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составе.</w:t>
      </w:r>
    </w:p>
    <w:p>
      <w:pPr>
        <w:pStyle w:val="ListParagraph"/>
        <w:numPr>
          <w:ilvl w:val="1"/>
          <w:numId w:val="8"/>
        </w:numPr>
        <w:tabs>
          <w:tab w:pos="691" w:val="left" w:leader="none"/>
        </w:tabs>
        <w:spacing w:line="276" w:lineRule="auto" w:before="0" w:after="0"/>
        <w:ind w:left="119" w:right="110"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76" w:lineRule="auto" w:before="0" w:after="0"/>
        <w:ind w:left="119" w:right="122" w:firstLine="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директору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организации питания</w:t>
      </w:r>
      <w:r>
        <w:rPr>
          <w:spacing w:val="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8"/>
        </w:numPr>
        <w:tabs>
          <w:tab w:pos="715" w:val="left" w:leader="none"/>
        </w:tabs>
        <w:spacing w:line="276" w:lineRule="auto" w:before="0" w:after="0"/>
        <w:ind w:left="119" w:right="107" w:firstLine="72"/>
        <w:jc w:val="both"/>
        <w:rPr>
          <w:sz w:val="28"/>
        </w:rPr>
      </w:pPr>
      <w:r>
        <w:rPr>
          <w:sz w:val="28"/>
        </w:rPr>
        <w:t>Итоги проверок обсуждать на общешкольных родительских собраниях.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явиться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учредителя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оператора</w:t>
      </w:r>
      <w:r>
        <w:rPr>
          <w:spacing w:val="1"/>
          <w:sz w:val="28"/>
        </w:rPr>
        <w:t> </w:t>
      </w:r>
      <w:r>
        <w:rPr>
          <w:sz w:val="28"/>
        </w:rPr>
        <w:t>питания,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контроля</w:t>
      </w:r>
      <w:r>
        <w:rPr>
          <w:spacing w:val="3"/>
          <w:sz w:val="28"/>
        </w:rPr>
        <w:t> </w:t>
      </w:r>
      <w:r>
        <w:rPr>
          <w:sz w:val="28"/>
        </w:rPr>
        <w:t>(надзора).</w:t>
      </w:r>
    </w:p>
    <w:sectPr>
      <w:pgSz w:w="11910" w:h="16840"/>
      <w:pgMar w:top="4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54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417" w:hanging="299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6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5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8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1" w:hanging="29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55" w:hanging="23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2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9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4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9" w:hanging="23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19" w:hanging="418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41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19" w:hanging="394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2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5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64" w:hanging="283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2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283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01" w:hanging="284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hanging="2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2021-03-29T11:17:12Z</dcterms:created>
  <dcterms:modified xsi:type="dcterms:W3CDTF">2021-03-29T11:17:12Z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2021-03-29T00:00:00Z</vt:filetime>
  </property>
</Properties>
</file>