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861"/>
        <w:gridCol w:w="1083"/>
        <w:gridCol w:w="882"/>
        <w:gridCol w:w="1470"/>
        <w:gridCol w:w="1332"/>
      </w:tblGrid>
      <w:tr w:rsidR="00D42BF6" w14:paraId="4F7D41D5" w14:textId="77777777">
        <w:trPr>
          <w:trHeight w:val="33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DE8EB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D42BF6" w14:paraId="5BD26A64" w14:textId="77777777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5366A4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956864" w14:textId="77777777" w:rsidR="00D42BF6" w:rsidRDefault="00D42BF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5</w:t>
            </w:r>
          </w:p>
        </w:tc>
      </w:tr>
      <w:tr w:rsidR="00D42BF6" w14:paraId="29083A8B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4862A9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FDB4A7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6676003149</w:t>
            </w:r>
          </w:p>
        </w:tc>
      </w:tr>
      <w:tr w:rsidR="00D42BF6" w14:paraId="715C772B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BAB219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44F4D7D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D42BF6" w14:paraId="23134425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54A6C2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8E16F3" w14:textId="77777777" w:rsidR="00D42BF6" w:rsidRDefault="00D42BF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102</w:t>
            </w:r>
          </w:p>
        </w:tc>
      </w:tr>
      <w:tr w:rsidR="00D42BF6" w14:paraId="0F6C6819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29FE15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Показатель оценки качества по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7053FC6" w14:textId="77777777" w:rsidR="00D42BF6" w:rsidRDefault="00D42BF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94,10</w:t>
            </w:r>
          </w:p>
        </w:tc>
      </w:tr>
      <w:tr w:rsidR="00D42BF6" w14:paraId="4DD55D9F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E24067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2025 году (от 1 до 170):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CD8789" w14:textId="77777777" w:rsidR="00D42BF6" w:rsidRDefault="00D42BF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94</w:t>
            </w:r>
          </w:p>
        </w:tc>
      </w:tr>
      <w:tr w:rsidR="00D42BF6" w14:paraId="59279218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758836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0F74539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</w:tr>
      <w:tr w:rsidR="00D42BF6" w14:paraId="42BF4497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1C7C42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2022 году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D7CC24" w14:textId="77777777" w:rsidR="00D42BF6" w:rsidRDefault="00D42BF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94,58</w:t>
            </w:r>
          </w:p>
        </w:tc>
      </w:tr>
      <w:tr w:rsidR="00D42BF6" w14:paraId="18F1DC9A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B72195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02AF9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D3DC4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Комфортность условий предоставления услуг*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76198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7D271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Доброжелательность, вежливость работников организации*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12B2A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Удовлетворенность условиями оказания услуг*</w:t>
            </w:r>
          </w:p>
        </w:tc>
      </w:tr>
      <w:tr w:rsidR="00D42BF6" w14:paraId="6FCEDC4F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A8BA78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3BC1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F0A65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8FC6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E528F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41F133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D42BF6" w14:paraId="78F41B5E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E6B809" w14:textId="77777777" w:rsidR="00D42BF6" w:rsidRDefault="00D42BF6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2F1C7E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64E4E9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AAEC85D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496C3A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1C9E21C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99,3</w:t>
            </w:r>
          </w:p>
        </w:tc>
      </w:tr>
      <w:tr w:rsidR="00D42BF6" w14:paraId="77804D91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CAE520" w14:textId="77777777" w:rsidR="00D42BF6" w:rsidRDefault="00D42BF6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C4DFC1" w14:textId="77777777" w:rsidR="00D42BF6" w:rsidRDefault="00D42BF6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C8D4DE" w14:textId="77777777" w:rsidR="00D42BF6" w:rsidRDefault="00D42BF6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9B15BF" w14:textId="77777777" w:rsidR="00D42BF6" w:rsidRDefault="00D42BF6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9E3D12" w14:textId="77777777" w:rsidR="00D42BF6" w:rsidRDefault="00D42BF6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99989B" w14:textId="77777777" w:rsidR="00D42BF6" w:rsidRDefault="00D42BF6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64</w:t>
            </w:r>
          </w:p>
        </w:tc>
      </w:tr>
      <w:tr w:rsidR="00D42BF6" w14:paraId="42863EF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2CBD06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оценки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F5C40B6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12B3C11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AC299F" w14:textId="77777777" w:rsidR="00D42BF6" w:rsidRDefault="00D42B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1C5A39D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227243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97,6</w:t>
            </w:r>
          </w:p>
        </w:tc>
      </w:tr>
      <w:tr w:rsidR="00D42BF6" w14:paraId="4A891948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2A9DA4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E657D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815C5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0A98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B55DD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89E7A9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D42BF6" w14:paraId="1A852341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9BC5A9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AFAAA73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69F79C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54D02D9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731D3E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935A844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D42BF6" w14:paraId="2BD9099B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A6337B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1B860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E150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2A65F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4FBF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C125EF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3413F1A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525999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4417B4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150D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8A8A8F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F26D16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34FB65D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D42BF6" w14:paraId="04E1E899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2AE577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1F6DA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7BCF9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963A3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0537D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3F8BC6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306D617B" w14:textId="7777777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A4FBDD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5F35A8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9A6F35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A923CA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CEC690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9A45568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D42BF6" w14:paraId="3DB24E1D" w14:textId="77777777">
        <w:trPr>
          <w:trHeight w:val="33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417855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* Критерий не оценивался у театрально-зрелищных и концертных организаций</w:t>
            </w:r>
          </w:p>
        </w:tc>
      </w:tr>
    </w:tbl>
    <w:p w14:paraId="02775AAD" w14:textId="77777777" w:rsidR="00D42BF6" w:rsidRDefault="00D42BF6"/>
    <w:p w14:paraId="45C56EF8" w14:textId="37DE59AB" w:rsidR="00D42BF6" w:rsidRDefault="00D42BF6">
      <w:r>
        <w:br w:type="page"/>
      </w:r>
    </w:p>
    <w:p w14:paraId="22E7DB64" w14:textId="77777777" w:rsidR="00D42BF6" w:rsidRDefault="00D42BF6" w:rsidP="00D42BF6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42BF6" w14:paraId="63774DD3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1BC592" w14:textId="77777777" w:rsidR="00D42BF6" w:rsidRDefault="00D42BF6">
            <w:pPr>
              <w:spacing w:after="24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D42BF6" w14:paraId="3689FEB1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F1850B" w14:textId="77777777" w:rsidR="00D42BF6" w:rsidRDefault="00D42BF6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итогам 2025 года Муниципальное бюджетное учреждение культуры «Кузнецовский Центр культурного и библиотечного обслуживания» занимает 94 место среди 170 учреждений культуры Свердловской области по качеству условий оказания услуг (НОК). Таким образом, оно входит в 2 группу учреждений, набравших в среднем от 91,4 до 95,3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чей уровень БЛИЗОК К СРЕДНЕМУ по Свердловской области.</w:t>
            </w:r>
          </w:p>
        </w:tc>
      </w:tr>
      <w:tr w:rsidR="00D42BF6" w14:paraId="053987DC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FCA457" w14:textId="77777777" w:rsidR="00D42BF6" w:rsidRDefault="00D42BF6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2025 году общий показатель оценки качества по организации составил 94,1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). Для сравнения, аналогичный показатель 2022 года составил 94,58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что свидетельствует о СТАБИЛЬНОСТИ оценки качества оказания услуг в целом по учреждению.</w:t>
            </w:r>
          </w:p>
        </w:tc>
      </w:tr>
      <w:tr w:rsidR="00D42BF6" w14:paraId="0B6D1571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1DA5C4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Существенная отрицательная динамика наблюдается по 1 показателю:</w:t>
            </w:r>
          </w:p>
        </w:tc>
      </w:tr>
      <w:tr w:rsidR="00D42BF6" w14:paraId="0625EE95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DC3D3B" w14:textId="77777777" w:rsidR="00D42BF6" w:rsidRDefault="00D42BF6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(74 за 2024 год против 86,5 в 2021г.);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D42BF6" w14:paraId="107C73F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3E7E33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90 баллов) фиксируется по 1 критерию/ям:</w:t>
            </w:r>
          </w:p>
        </w:tc>
      </w:tr>
      <w:tr w:rsidR="00D42BF6" w14:paraId="66B008F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78E9DA" w14:textId="77777777" w:rsidR="00D42BF6" w:rsidRDefault="00D42BF6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(74);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D42BF6" w14:paraId="1798C92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55C5FA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90 баллов) фиксируется по 2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D42BF6" w14:paraId="099D3D52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B69EC5B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- 3.1. Оборудование помещений организации и прилегающей к ней территории с учетом доступности для инвалидов (40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(80 баллов)</w:t>
            </w:r>
          </w:p>
        </w:tc>
      </w:tr>
    </w:tbl>
    <w:p w14:paraId="6265EF3D" w14:textId="77777777" w:rsidR="00D42BF6" w:rsidRDefault="00D42BF6" w:rsidP="00D42BF6"/>
    <w:p w14:paraId="6822BF27" w14:textId="7B97F569" w:rsidR="00D42BF6" w:rsidRDefault="00D42BF6">
      <w:r>
        <w:br w:type="page"/>
      </w:r>
    </w:p>
    <w:p w14:paraId="614C9325" w14:textId="77777777" w:rsidR="00D42BF6" w:rsidRDefault="00D42BF6" w:rsidP="00D42BF6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D42BF6" w14:paraId="28B17BD7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607FFA48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культуры «Кузнецовский Центр культурного и библиотечного обслуживания»:</w:t>
            </w:r>
          </w:p>
        </w:tc>
      </w:tr>
      <w:tr w:rsidR="00D42BF6" w14:paraId="6AFCB88F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E8BF39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Обратить внимание на негативную динамику показателя общей оценки качества условий оказания услуг (с 2022 года), а именно:</w:t>
            </w:r>
          </w:p>
        </w:tc>
      </w:tr>
      <w:tr w:rsidR="00D42BF6" w14:paraId="6C10DBD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413165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организации</w:t>
            </w:r>
          </w:p>
        </w:tc>
      </w:tr>
      <w:tr w:rsidR="00D42BF6" w14:paraId="3363FDE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CD9899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D42BF6" w14:paraId="12FE8ED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11267F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D42BF6" w14:paraId="0FAB767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BB54A7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D42BF6" w14:paraId="159BB6B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FED81DC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D42BF6" w14:paraId="18BB936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1BCF2CE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D42BF6" w14:paraId="28379E0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1232E6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6BEEF98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B5A7B0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D42BF6" w14:paraId="58F6ABE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E7B424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1B18994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2DD387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7380D1D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9BC9A86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D42BF6" w14:paraId="5A18F3E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FEB956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D42BF6" w14:paraId="5B690DB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50DE33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1C4C95B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840E2E0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47CEC00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17C433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20FF46C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1A8BA48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D42BF6" w14:paraId="6AF0DC9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4B2C56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33884F7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4BAF14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D42BF6" w14:paraId="25D45AD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5E0AE3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D42BF6" w14:paraId="4B120EC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ADC2AB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110BCBE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ECE07BE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D42BF6" w14:paraId="71D1A2A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C995800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D42BF6" w14:paraId="7C9E729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590841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769C1DE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9DED0E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13FE28D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3435BB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7DFD228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8728FA3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D42BF6" w14:paraId="0997963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22655D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D42BF6" w14:paraId="55E70C2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769EE48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15D7B35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C9553D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42BF6" w14:paraId="1A9A7D9F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070012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41D63533" w14:textId="77777777" w:rsidR="00D42BF6" w:rsidRDefault="00D42BF6" w:rsidP="00D42BF6"/>
    <w:p w14:paraId="0FAEBFD3" w14:textId="51C3AA3C" w:rsidR="00D42BF6" w:rsidRDefault="00D42BF6">
      <w:r>
        <w:br w:type="page"/>
      </w:r>
    </w:p>
    <w:p w14:paraId="5CEB0F41" w14:textId="77777777" w:rsidR="00D42BF6" w:rsidRDefault="00D42BF6" w:rsidP="00D42BF6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  <w:gridCol w:w="892"/>
      </w:tblGrid>
      <w:tr w:rsidR="00D42BF6" w14:paraId="46DD21B2" w14:textId="77777777">
        <w:trPr>
          <w:trHeight w:val="315"/>
        </w:trPr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AFCFF5B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D42BF6" w14:paraId="5B240FF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28920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B3353D6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D42BF6" w14:paraId="25C6096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51455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969AAB1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7104A36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3FB6E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B16F38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оценивается</w:t>
            </w:r>
          </w:p>
        </w:tc>
      </w:tr>
      <w:tr w:rsidR="00D42BF6" w14:paraId="1BE0CAA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D0A52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Комфортность предоставления услуг организацией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B81C148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27F9A2B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97A1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284B3FC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7F84E51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4FE7C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Доброжелательность, вежливость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2039C03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206DE26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4D668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9B218CA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43DCA5E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2C41C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организации,, при использовании дистанционных форм взаимодействия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37A3F56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751C33D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64D38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25D01D5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22658C8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D28B3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C0F4F63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D42BF6" w14:paraId="7C2D9A9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627A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E479BB7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D42BF6" w14:paraId="264B489B" w14:textId="77777777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C8F7368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--- Показатель не оценивался у театрально-зрелищных и концертных организаций</w:t>
            </w:r>
          </w:p>
        </w:tc>
      </w:tr>
    </w:tbl>
    <w:p w14:paraId="6C2C1844" w14:textId="77777777" w:rsidR="00D42BF6" w:rsidRDefault="00D42BF6" w:rsidP="00D42BF6"/>
    <w:p w14:paraId="5A66AF4A" w14:textId="72ABDB1E" w:rsidR="00D42BF6" w:rsidRDefault="00D42BF6">
      <w:r>
        <w:br w:type="page"/>
      </w:r>
    </w:p>
    <w:p w14:paraId="4825AC95" w14:textId="77777777" w:rsidR="00D42BF6" w:rsidRDefault="00D42BF6" w:rsidP="00D42BF6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1800"/>
        <w:gridCol w:w="1800"/>
        <w:gridCol w:w="1800"/>
        <w:gridCol w:w="2856"/>
        <w:gridCol w:w="450"/>
        <w:gridCol w:w="561"/>
      </w:tblGrid>
      <w:tr w:rsidR="00D42BF6" w14:paraId="6896FC37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BF7B2E5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D42BF6" w14:paraId="3260CCB7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0356C218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Не хватает следующих материалов на сайте организации (либо по ним есть замечания):</w:t>
            </w:r>
          </w:p>
        </w:tc>
      </w:tr>
      <w:tr w:rsidR="00D42BF6" w14:paraId="295F109F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69A5296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7. Виды предоставляемых услуг организацией культуры,</w:t>
            </w:r>
            <w:r>
              <w:rPr>
                <w:rFonts w:ascii="Liberation Serif" w:hAnsi="Liberation Serif" w:cs="Liberation Serif"/>
                <w:color w:val="000000"/>
              </w:rPr>
              <w:br/>
              <w:t>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</w:p>
        </w:tc>
      </w:tr>
      <w:tr w:rsidR="00D42BF6" w14:paraId="5C565091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F0D6C38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Комментарий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D6CA0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3CE628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42BF6" w14:paraId="02CEEE79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765DAD51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П.3 нет контактов учредителя, п.7,8 - на сайте есть разделы, но не подгружены файлы</w:t>
            </w:r>
          </w:p>
        </w:tc>
      </w:tr>
      <w:tr w:rsidR="00D42BF6" w14:paraId="120456B2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579F36C0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D42BF6" w14:paraId="6E88FE0D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B7EA735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16D1A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357E8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05AD6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сервисы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B1BE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FAQ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46C04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анкета для опроса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308C73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способы</w:t>
            </w:r>
          </w:p>
        </w:tc>
      </w:tr>
      <w:tr w:rsidR="00D42BF6" w14:paraId="3257784F" w14:textId="777777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88736AE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64971BA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A9CAF1C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7F6840A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343652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914B497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A60E5AA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D42BF6" w14:paraId="68B72617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0AF4876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Комментарии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BC7EF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AB1F957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42BF6" w14:paraId="72500FA1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3D35FE" w14:textId="77777777" w:rsidR="00D42BF6" w:rsidRDefault="00D42BF6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4D31DC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7E7D92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A409CD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8ED6A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Есть раздел, но нужно написать 1-2 вопроса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58E3BC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5703F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14:paraId="73EA98CB" w14:textId="77777777" w:rsidR="00D42BF6" w:rsidRDefault="00D42BF6" w:rsidP="00D42BF6"/>
    <w:p w14:paraId="4601F5D3" w14:textId="09F4950B" w:rsidR="00D42BF6" w:rsidRDefault="00D42BF6">
      <w:r>
        <w:br w:type="page"/>
      </w:r>
    </w:p>
    <w:p w14:paraId="1D00EF00" w14:textId="77777777" w:rsidR="00D42BF6" w:rsidRDefault="00D42BF6" w:rsidP="00D42BF6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09"/>
        <w:gridCol w:w="1308"/>
        <w:gridCol w:w="1614"/>
        <w:gridCol w:w="1535"/>
        <w:gridCol w:w="1266"/>
        <w:gridCol w:w="1255"/>
      </w:tblGrid>
      <w:tr w:rsidR="00D42BF6" w14:paraId="56C5CA5D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B8B36E4" w14:textId="77777777" w:rsidR="00D42BF6" w:rsidRDefault="00D42BF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 по адресам организации</w:t>
            </w:r>
          </w:p>
        </w:tc>
      </w:tr>
      <w:tr w:rsidR="00D42BF6" w14:paraId="4DC9CC47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CF13D4E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Присутствие и полнота информационных материалов на стендах организации (в %):</w:t>
            </w:r>
          </w:p>
        </w:tc>
      </w:tr>
      <w:tr w:rsidR="00D42BF6" w14:paraId="6699AB2F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1AE8BD8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   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037C552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396F1132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0492675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    Место нахождения организации культуры и ее филиалов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1551E11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24BEB4CC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4F38CA5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   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E67874F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80,0</w:t>
            </w:r>
          </w:p>
        </w:tc>
      </w:tr>
      <w:tr w:rsidR="00D42BF6" w14:paraId="7254830B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32ABA72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4.   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93F7411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5C3CCAB1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F343927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5.    Режим, график работы организации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1816643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3C1A97DB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338C48A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6.    Виды предоставляемых услуг организацией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3D8B813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42DB34CC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3407610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7.   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FE24EC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#ЗНАЧ!</w:t>
            </w:r>
          </w:p>
        </w:tc>
      </w:tr>
      <w:tr w:rsidR="00D42BF6" w14:paraId="3B0A4FE8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E853F63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8.    Информация о планируемых мероприятиях (анонсы, афиши, акции), новости, 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8DDAB89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22ABFADA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5A84669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9.   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A1D66D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</w:tr>
      <w:tr w:rsidR="00D42BF6" w14:paraId="734146DD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AC33C5C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EEF73FB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D42BF6" w14:paraId="37CA5CA1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A486EAB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и качество комфортных условий для предоставления услуг (в%):</w:t>
            </w:r>
          </w:p>
        </w:tc>
      </w:tr>
      <w:tr w:rsidR="00D42BF6" w14:paraId="7BB9264B" w14:textId="777777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506367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Зона отдыха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25B3B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Навигация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2C718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CA354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Санузел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2D5E3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Санитарное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42F6B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Транспорт. доступность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4C006D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Гардероб</w:t>
            </w:r>
          </w:p>
        </w:tc>
      </w:tr>
      <w:tr w:rsidR="00D42BF6" w14:paraId="6F3296A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08FEFD24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9420527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34CC700D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1F3761F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4073D1C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4C01756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84C38FA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80,0</w:t>
            </w:r>
          </w:p>
        </w:tc>
      </w:tr>
      <w:tr w:rsidR="00D42BF6" w14:paraId="4C3378F5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02CB4C1C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и качество в помещениях или на прилегающей территории (в%):</w:t>
            </w:r>
          </w:p>
        </w:tc>
      </w:tr>
      <w:tr w:rsidR="00D42BF6" w14:paraId="0C53ACB2" w14:textId="7777777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B41DFA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F01E6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Пандус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949E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A56D9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Лифты, поручни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C0CA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AC5D2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Спец. санузлы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B3EB39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42BF6" w14:paraId="7C82F20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4EAFB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A874925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30DDF7E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643BBF4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7F8E5342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121D0018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94898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42BF6" w14:paraId="149F7EAA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468C6F88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 (в %):</w:t>
            </w:r>
          </w:p>
        </w:tc>
      </w:tr>
      <w:tr w:rsidR="00D42BF6" w14:paraId="4FD78C0B" w14:textId="7777777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CAF375" w14:textId="77777777" w:rsidR="00D42BF6" w:rsidRDefault="00D42BF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AB615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звуковой и зрительной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810A7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CC62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Сурдопереводчик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48CC9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Альтернативный сайт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9FC45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Помощь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AFC9A6" w14:textId="77777777" w:rsidR="00D42BF6" w:rsidRDefault="00D42BF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Дистантный режим</w:t>
            </w:r>
          </w:p>
        </w:tc>
      </w:tr>
      <w:tr w:rsidR="00D42BF6" w14:paraId="4F446FFE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245852" w14:textId="77777777" w:rsidR="00D42BF6" w:rsidRDefault="00D42BF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C5CEF7E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45CAD55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227279AF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CB30651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B061FCE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4FED529" w14:textId="77777777" w:rsidR="00D42BF6" w:rsidRDefault="00D42BF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</w:tbl>
    <w:p w14:paraId="6D81AA40" w14:textId="77777777" w:rsidR="00D42BF6" w:rsidRDefault="00D42BF6" w:rsidP="00D42BF6"/>
    <w:p w14:paraId="07066CB0" w14:textId="226D5CC0" w:rsidR="00D42BF6" w:rsidRDefault="00D42BF6">
      <w:r>
        <w:br w:type="page"/>
      </w:r>
    </w:p>
    <w:p w14:paraId="1A32CDAE" w14:textId="77777777" w:rsidR="00D42BF6" w:rsidRDefault="00D42BF6" w:rsidP="00D42BF6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D42BF6" w14:paraId="0625D8BF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78AFAA51" w14:textId="77777777" w:rsidR="00D42BF6" w:rsidRDefault="00D42BF6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Выказанные в ходе опроса предложения по улучшению условий оказания услуг (дословно)</w:t>
            </w:r>
          </w:p>
        </w:tc>
      </w:tr>
      <w:tr w:rsidR="00D42BF6" w14:paraId="04F06FF7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F8B97A" w14:textId="121F0377" w:rsidR="00D42BF6" w:rsidRDefault="00D42BF6" w:rsidP="00DA7B9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Филиал:157.3   Отлично работают работники культуры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Филиал:157.1   нет претензий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Филиал:157.1   Все  хорошо... Замечаний нет к работникам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color w:val="000000"/>
              </w:rPr>
              <w:t>Филиал:157.0   Больше организации для дос</w:t>
            </w:r>
            <w:r w:rsidR="00DA7B91">
              <w:rPr>
                <w:rFonts w:ascii="Liberation Serif" w:hAnsi="Liberation Serif" w:cs="Liberation Serif"/>
                <w:color w:val="000000"/>
              </w:rPr>
              <w:t>уга населению.</w:t>
            </w:r>
            <w:r w:rsidR="00DA7B91">
              <w:rPr>
                <w:rFonts w:ascii="Liberation Serif" w:hAnsi="Liberation Serif" w:cs="Liberation Serif"/>
                <w:color w:val="000000"/>
              </w:rPr>
              <w:br/>
              <w:t>Филиал:157.0   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Филиал:157.3   По больше новой литературы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Филиал:157.3   Девочки большие молодцы, дети очень любят проводить время у них в библиотеке. Атмосфера доброжелательная и теплая.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Филиал:157.3   Проводить тематические вечера, викторины,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Филиал:157.0   Отлично всё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Филиал:157.4   Хочу пожелать, чтобы  выделили помещение побольше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Филиал:157.4   Меня все устраивает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Филиал:157.4   Требуется расширение помещения библиотеки.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Филиал:157.4   Предложений нет. Всё хорошо.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Филиал:157.4   Библиотека работает хорошо!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Филиал:157.3   Класс!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Филиал:157.0   все хорошо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Филиал:157.4   молодцы</w:t>
            </w:r>
          </w:p>
        </w:tc>
      </w:tr>
    </w:tbl>
    <w:p w14:paraId="588C0332" w14:textId="0E638004" w:rsidR="00B4620D" w:rsidRDefault="00B4620D" w:rsidP="00D42BF6"/>
    <w:sectPr w:rsidR="00B4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F6"/>
    <w:rsid w:val="005E18FF"/>
    <w:rsid w:val="0063678E"/>
    <w:rsid w:val="006C24ED"/>
    <w:rsid w:val="009244C0"/>
    <w:rsid w:val="00B239B8"/>
    <w:rsid w:val="00B4620D"/>
    <w:rsid w:val="00D42BF6"/>
    <w:rsid w:val="00D6055C"/>
    <w:rsid w:val="00DA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5610"/>
  <w15:chartTrackingRefBased/>
  <w15:docId w15:val="{1BB5EEBE-6A3C-479C-8ECA-478B596F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D4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B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B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B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B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B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BF6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D42B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B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B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B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1480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Шкурин Денис Вадимович</dc:creator>
  <cp:keywords/>
  <dc:description/>
  <cp:lastModifiedBy>Arh</cp:lastModifiedBy>
  <cp:revision>2</cp:revision>
  <dcterms:created xsi:type="dcterms:W3CDTF">2025-10-27T11:14:00Z</dcterms:created>
  <dcterms:modified xsi:type="dcterms:W3CDTF">2025-10-28T17:15:00Z</dcterms:modified>
</cp:coreProperties>
</file>