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Утверждено</w:t>
      </w:r>
      <w:r w:rsid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4E90" w:rsidRDefault="00D04E90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Приказом директора МБУК «ЦБС г. Юрги»</w:t>
      </w:r>
    </w:p>
    <w:p w:rsidR="00D04E90" w:rsidRDefault="00D04E90" w:rsidP="00D04E90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A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17.09.2019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28-од</w:t>
      </w:r>
    </w:p>
    <w:p w:rsidR="00D04E90" w:rsidRPr="001D027E" w:rsidRDefault="00D04E90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E90" w:rsidRPr="001D027E" w:rsidRDefault="00D04E90" w:rsidP="00D04E90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7"/>
          <w:szCs w:val="27"/>
          <w:lang w:eastAsia="ru-RU"/>
        </w:rPr>
      </w:pPr>
      <w:r w:rsidRPr="001D027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7"/>
          <w:szCs w:val="27"/>
          <w:lang w:eastAsia="ru-RU"/>
        </w:rPr>
        <w:t xml:space="preserve">                                            ПОЛОЖЕНИЕ   ОБ АТТЕСТАЦИИ РАБОТНИКОВ МБУК «</w:t>
      </w:r>
      <w:r w:rsidR="001773F7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7"/>
          <w:szCs w:val="27"/>
          <w:lang w:eastAsia="ru-RU"/>
        </w:rPr>
        <w:t>Централизованная библиотечная система города Юрги</w:t>
      </w:r>
      <w:r w:rsidRPr="001D027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7"/>
          <w:szCs w:val="27"/>
          <w:lang w:eastAsia="ru-RU"/>
        </w:rPr>
        <w:t>»</w:t>
      </w:r>
    </w:p>
    <w:p w:rsidR="00D04E90" w:rsidRPr="00475F7C" w:rsidRDefault="00D04E90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F7C" w:rsidRPr="00475F7C" w:rsidRDefault="00475F7C" w:rsidP="00475F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РАЗДЕЛ 1. Общие положения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«Об аттестации работников» (далее Положение) является одним из основных локальных актов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учреждения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«Централизованная библиотечная система города Юрги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Учреждение), обеспечивающим планомерность и объективность аттестации работников.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Аттестация работников проводится с целью определения соответствия их квалификации занимаемым должностям, выявления их потенциальных возможностей, стимулирования роста профессионализма, определения необходимости повышения квалификации.</w:t>
      </w:r>
    </w:p>
    <w:p w:rsidR="008165CC" w:rsidRPr="008165CC" w:rsidRDefault="00475F7C" w:rsidP="0081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8165CC" w:rsidRPr="008165CC">
        <w:rPr>
          <w:rFonts w:ascii="Times New Roman" w:hAnsi="Times New Roman" w:cs="Times New Roman"/>
          <w:sz w:val="24"/>
          <w:szCs w:val="24"/>
        </w:rPr>
        <w:t>Аттестац</w:t>
      </w:r>
      <w:r w:rsidR="008165CC">
        <w:rPr>
          <w:rFonts w:ascii="Times New Roman" w:hAnsi="Times New Roman" w:cs="Times New Roman"/>
          <w:sz w:val="24"/>
          <w:szCs w:val="24"/>
        </w:rPr>
        <w:t xml:space="preserve">ия руководителей, специалистов Учреждения </w:t>
      </w:r>
      <w:r w:rsidR="008165CC" w:rsidRPr="008165CC">
        <w:rPr>
          <w:rFonts w:ascii="Times New Roman" w:hAnsi="Times New Roman" w:cs="Times New Roman"/>
          <w:sz w:val="24"/>
          <w:szCs w:val="24"/>
        </w:rPr>
        <w:t xml:space="preserve"> призвана определить соответствие работника</w:t>
      </w:r>
      <w:r w:rsidR="008165CC">
        <w:rPr>
          <w:rFonts w:ascii="Times New Roman" w:hAnsi="Times New Roman" w:cs="Times New Roman"/>
          <w:sz w:val="24"/>
          <w:szCs w:val="24"/>
        </w:rPr>
        <w:t xml:space="preserve"> </w:t>
      </w:r>
      <w:r w:rsidR="008165CC" w:rsidRPr="008165CC">
        <w:rPr>
          <w:rFonts w:ascii="Times New Roman" w:hAnsi="Times New Roman" w:cs="Times New Roman"/>
          <w:sz w:val="24"/>
          <w:szCs w:val="24"/>
        </w:rPr>
        <w:t>занимаемой должности, способствовать улучшению подбора и</w:t>
      </w:r>
    </w:p>
    <w:p w:rsidR="008165CC" w:rsidRPr="008165CC" w:rsidRDefault="008165CC" w:rsidP="0081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5CC">
        <w:rPr>
          <w:rFonts w:ascii="Times New Roman" w:hAnsi="Times New Roman" w:cs="Times New Roman"/>
          <w:sz w:val="24"/>
          <w:szCs w:val="24"/>
        </w:rPr>
        <w:t>расстановки кадров, повышению деловой квалификации, качества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5CC">
        <w:rPr>
          <w:rFonts w:ascii="Times New Roman" w:hAnsi="Times New Roman" w:cs="Times New Roman"/>
          <w:sz w:val="24"/>
          <w:szCs w:val="24"/>
        </w:rPr>
        <w:t>эффективности работы, усилению ответственности за порученное</w:t>
      </w:r>
      <w:r>
        <w:rPr>
          <w:rFonts w:ascii="Times New Roman" w:hAnsi="Times New Roman" w:cs="Times New Roman"/>
          <w:sz w:val="24"/>
          <w:szCs w:val="24"/>
        </w:rPr>
        <w:t xml:space="preserve"> дело.</w:t>
      </w:r>
    </w:p>
    <w:p w:rsidR="008165CC" w:rsidRPr="008165CC" w:rsidRDefault="008165CC" w:rsidP="00816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Положение определяет систему аттестации работников Учреждения, порядок создания и работы аттестационной комиссии, процедуру подготовки и проведения аттестации, последствия проведенной аттестации для конкретных работников.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критериями при проведении аттестации служат квалификация работника и результаты, достигнутые им при исполнении должностных обязанностей.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Аттестации подлежат руководители и специалисты Учреждения.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Аттестации не подлежат: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беременные женщины;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матери, находящиеся в отпуске по уходу за ребенком и имеющие детей в возрасте до трех лет, (их аттестация проводится не ранее чем через год после выхода из отпуска);</w:t>
      </w:r>
    </w:p>
    <w:p w:rsid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работники, не проработавшие в Учреждении или по занимаемой должности меньше одного года;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работники, которым по роду своей трудовой деятельности не требуются специальные знания или навыки;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в возрасте до 18 лет;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работники, с которыми заключены срочные трудовые договоры;</w:t>
      </w:r>
    </w:p>
    <w:p w:rsidR="00475F7C" w:rsidRPr="00475F7C" w:rsidRDefault="00475F7C" w:rsidP="00475F7C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работники, находящиеся в длительной служебной командировке или на стационарном лечении.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Аттестация членов аттестационной комиссии проводится на общих основаниях.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Аттестация может быть плановой и внеплановой.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Плановая аттестация работников проводится не реже 1 раза в 5 лет. Периодичность проведения аттестации устанавливается с учетом временных отрезков, за которые происходит старение знаний и навыков, необходимых для осуществления деятельности в той или иной должности в связи с изменением методов и технологии работы.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Руководители и специалисты, </w:t>
      </w:r>
      <w:r w:rsidR="0052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получающие 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аттестации</w:t>
      </w:r>
      <w:r w:rsidR="0052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</w:t>
      </w:r>
      <w:r w:rsidR="0052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или </w:t>
      </w:r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2EB" w:rsidRPr="005202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среднее </w:t>
      </w:r>
      <w:r w:rsidR="005202EB" w:rsidRPr="005202EB">
        <w:rPr>
          <w:rFonts w:ascii="Times New Roman" w:hAnsi="Times New Roman" w:cs="Times New Roman"/>
          <w:sz w:val="24"/>
          <w:szCs w:val="24"/>
          <w:shd w:val="clear" w:color="auto" w:fill="FFFFFF"/>
        </w:rPr>
        <w:t> профессиональное </w:t>
      </w:r>
      <w:r w:rsidR="005202EB" w:rsidRPr="005202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образование</w:t>
      </w:r>
      <w:proofErr w:type="gramStart"/>
      <w:r w:rsidR="005202E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20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1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обучение по повышению квалификации и </w:t>
      </w:r>
      <w:r w:rsidR="006C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профессиональную переподготовку и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получившие </w:t>
      </w:r>
      <w:r w:rsidR="00486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подтверждающий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– в течение </w:t>
      </w:r>
      <w:r w:rsidR="006C2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лет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окончания занятий по повышению квалификации </w:t>
      </w:r>
      <w:r w:rsidR="006C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профессиональной переподготовке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 от очередной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Проведение в отношении того или иного работника внеплановой аттестации производится на основании мотивированного решения руководителя Учреждения в целях: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соответствия работника занимаемой должности (выполняемой работе), если имеются документальные свидетельства, указывающие на его недостаточную квалификацию;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продления либо отказа в продлении срочного трудового договора;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либо отказа в представлении работника к назначению на другую должность (переводу на другую работу).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6C25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Работник, не получивший в результате аттестации заявленную квалификационную категорию, может пройти повторную аттестацию не ранее, чем через год.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Default="00475F7C" w:rsidP="00475F7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475F7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РАЗДЕЛ 2. Состав аттестационной комиссии и сроки проведения аттестации</w:t>
      </w:r>
    </w:p>
    <w:p w:rsidR="006C25F7" w:rsidRPr="00475F7C" w:rsidRDefault="006C25F7" w:rsidP="00475F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3C8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Аттестационная комиссия состоит из председателя, </w:t>
      </w:r>
      <w:r w:rsidRPr="007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председателя,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и членов комиссии. Количественный и персональный состав аттестационной комиссии, сроки и порядок ее работы утверждаются приказом директора Учреждения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аттестационной комиссии формируется таким образом, чтобы была исключена возможность принятия необъективных решений.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Все члены аттестационной комиссии наделяются равными правами по принятию или отклонению решений.</w:t>
      </w:r>
    </w:p>
    <w:p w:rsidR="000B73C8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Руководство работой комиссии осуществляет председатель комиссии, а в периоды его отсутствия по уважительным причинам – заместитель председателя комиссии.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73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Сроки, а также график проведения аттестации, состав аттестационной комиссии, основания проведения аттестации (если аттестация внеплановая), регламент оформления результатов аттестации утверждаются директором Учреждения и доводятся до сведения аттестуемых работников не менее чем </w:t>
      </w:r>
      <w:r w:rsidRPr="007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один месяц до начала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и должны быть изложены в приказе об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lastRenderedPageBreak/>
        <w:t>РАЗДЕЛ 3. Подготовка к аттестации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Аттестация проводится на основе обобщения итогов деятельности, уровня квалификации, профессиональной компетентности, продуктивности и качества деятельности работника.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Список лиц, подлежащих аттестации, график проведения аттестации утверждаются директором Учреждения и доводятся до сведения каждого аттестуемого работника не менее чем за месяц до начала аттестации под личную подпись</w:t>
      </w:r>
      <w:proofErr w:type="gram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27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C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№1</w:t>
      </w:r>
      <w:r w:rsidR="00D04E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2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266B">
        <w:rPr>
          <w:rFonts w:ascii="Times New Roman" w:eastAsia="Times New Roman" w:hAnsi="Times New Roman" w:cs="Times New Roman"/>
          <w:sz w:val="24"/>
          <w:szCs w:val="24"/>
          <w:lang w:eastAsia="ru-RU"/>
        </w:rPr>
        <w:t>,3)</w:t>
      </w:r>
    </w:p>
    <w:p w:rsidR="00475F7C" w:rsidRPr="00475F7C" w:rsidRDefault="00475F7C" w:rsidP="00A80BA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графике проведения аттестации указываются:</w:t>
      </w:r>
    </w:p>
    <w:p w:rsidR="00475F7C" w:rsidRPr="00475F7C" w:rsidRDefault="00475F7C" w:rsidP="00475F7C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время проведения аттестации;</w:t>
      </w:r>
      <w:r w:rsidR="00DE2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структурного подразделения, должность </w:t>
      </w:r>
    </w:p>
    <w:p w:rsidR="00475F7C" w:rsidRPr="00475F7C" w:rsidRDefault="00475F7C" w:rsidP="00475F7C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D"/>
      </w:r>
      <w:r w:rsidRPr="00A80B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DE2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в аттестационную комиссию необходимых документов с указанием ответственных за такое представление руководителей структурных подразделений Учреждения.</w:t>
      </w:r>
    </w:p>
    <w:p w:rsidR="00475F7C" w:rsidRPr="00475F7C" w:rsidRDefault="00475F7C" w:rsidP="00BD2A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прохождения аттестации конкретным работником является </w:t>
      </w:r>
      <w:r w:rsidR="00866F34" w:rsidRPr="001D027E">
        <w:rPr>
          <w:rFonts w:ascii="Times New Roman" w:hAnsi="Times New Roman" w:cs="Times New Roman"/>
          <w:sz w:val="24"/>
          <w:szCs w:val="24"/>
        </w:rPr>
        <w:t>представление</w:t>
      </w:r>
      <w:r w:rsidR="00E42C2B" w:rsidRPr="001D027E">
        <w:rPr>
          <w:rFonts w:ascii="Times New Roman" w:hAnsi="Times New Roman" w:cs="Times New Roman"/>
          <w:sz w:val="24"/>
          <w:szCs w:val="24"/>
        </w:rPr>
        <w:t xml:space="preserve"> - отзыв</w:t>
      </w:r>
      <w:r w:rsidR="00866F34" w:rsidRPr="001D027E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266B" w:rsidRPr="001D027E">
        <w:rPr>
          <w:rFonts w:ascii="Times New Roman" w:hAnsi="Times New Roman" w:cs="Times New Roman"/>
          <w:sz w:val="24"/>
          <w:szCs w:val="24"/>
        </w:rPr>
        <w:t>4</w:t>
      </w:r>
      <w:r w:rsidR="00866F34" w:rsidRPr="001D027E">
        <w:rPr>
          <w:rFonts w:ascii="Times New Roman" w:hAnsi="Times New Roman" w:cs="Times New Roman"/>
          <w:sz w:val="24"/>
          <w:szCs w:val="24"/>
        </w:rPr>
        <w:t>)</w:t>
      </w:r>
      <w:r w:rsidR="00BD2A6D" w:rsidRPr="001D027E">
        <w:rPr>
          <w:rFonts w:ascii="Times New Roman" w:hAnsi="Times New Roman" w:cs="Times New Roman"/>
          <w:sz w:val="24"/>
          <w:szCs w:val="24"/>
        </w:rPr>
        <w:t xml:space="preserve"> </w:t>
      </w:r>
      <w:r w:rsidR="00A80BAF" w:rsidRPr="001D027E">
        <w:rPr>
          <w:rFonts w:ascii="Times New Roman" w:hAnsi="Times New Roman" w:cs="Times New Roman"/>
          <w:sz w:val="24"/>
          <w:szCs w:val="24"/>
        </w:rPr>
        <w:t>, анкета -</w:t>
      </w:r>
      <w:r w:rsidR="00DE266B" w:rsidRPr="001D027E">
        <w:rPr>
          <w:rFonts w:ascii="Times New Roman" w:hAnsi="Times New Roman" w:cs="Times New Roman"/>
          <w:sz w:val="24"/>
          <w:szCs w:val="24"/>
        </w:rPr>
        <w:t xml:space="preserve"> </w:t>
      </w:r>
      <w:r w:rsidR="00A80BAF" w:rsidRPr="001D027E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866F34" w:rsidRPr="001D027E">
        <w:rPr>
          <w:rFonts w:ascii="Times New Roman" w:hAnsi="Times New Roman" w:cs="Times New Roman"/>
          <w:sz w:val="24"/>
          <w:szCs w:val="24"/>
        </w:rPr>
        <w:t>(приложение №</w:t>
      </w:r>
      <w:r w:rsidR="00DE266B" w:rsidRPr="001D027E">
        <w:rPr>
          <w:rFonts w:ascii="Times New Roman" w:hAnsi="Times New Roman" w:cs="Times New Roman"/>
          <w:sz w:val="24"/>
          <w:szCs w:val="24"/>
        </w:rPr>
        <w:t>5</w:t>
      </w:r>
      <w:r w:rsidR="00BD2A6D" w:rsidRPr="001D027E">
        <w:rPr>
          <w:rFonts w:ascii="Times New Roman" w:hAnsi="Times New Roman" w:cs="Times New Roman"/>
          <w:sz w:val="24"/>
          <w:szCs w:val="24"/>
        </w:rPr>
        <w:t>).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Аттестуемый работник вправе предоставить в аттестационную комиссию отчет – дополнительные сведения о работе за период предшествующий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Характеристика должна содержать анализ и оценку личности работника: соответствие (или несоответствие) занимаемой должности; систематичность повышения квалификации, стаж библиотечной работы и стаж работы в данной должности; результаты работы за срок, прошедший после предыдущей аттестации; степень самостоятельности в отношении исполнения должностных обязанностей, качество их выполнения и ответственность за порученное дело; способность и стремление применять новые формы и методы работы, способность адаптироваться к новой ситуации; умение обеспечить руководство работой подчиненных; личные творческие планы и пр. </w:t>
      </w:r>
      <w:proofErr w:type="gram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могут быть представлены работы аттестуемого: методические и библиографические пособия, проекты и программы, публикации; грамоты и дипломы и пр.</w:t>
      </w:r>
      <w:proofErr w:type="gramEnd"/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E42C2B" w:rsidRPr="001D027E">
        <w:rPr>
          <w:rFonts w:ascii="Times New Roman" w:hAnsi="Times New Roman" w:cs="Times New Roman"/>
          <w:sz w:val="24"/>
          <w:szCs w:val="24"/>
        </w:rPr>
        <w:t>П</w:t>
      </w:r>
      <w:r w:rsidR="00BD2A6D" w:rsidRPr="001D027E">
        <w:rPr>
          <w:rFonts w:ascii="Times New Roman" w:hAnsi="Times New Roman" w:cs="Times New Roman"/>
          <w:sz w:val="24"/>
          <w:szCs w:val="24"/>
        </w:rPr>
        <w:t>редставление</w:t>
      </w:r>
      <w:r w:rsidR="00E42C2B" w:rsidRPr="001D027E">
        <w:rPr>
          <w:rFonts w:ascii="Times New Roman" w:hAnsi="Times New Roman" w:cs="Times New Roman"/>
          <w:sz w:val="24"/>
          <w:szCs w:val="24"/>
        </w:rPr>
        <w:t xml:space="preserve"> – отзыв</w:t>
      </w:r>
      <w:r w:rsidR="00E42C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структурного подразделения</w:t>
      </w:r>
      <w:r w:rsid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главного библиотекаря МБУК «ЦБС г. Юрги»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содержать предложение о подтверждении, повышении или понижении квалификационной категории.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Аттестуемый работник должен быть заранее, но не менее чем за неделю до аттестации, ознакомлен с представленной на него характеристикой-</w:t>
      </w:r>
      <w:r w:rsidR="00BD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1D027E">
        <w:rPr>
          <w:rFonts w:ascii="Times New Roman" w:hAnsi="Times New Roman" w:cs="Times New Roman"/>
          <w:sz w:val="24"/>
          <w:szCs w:val="24"/>
        </w:rPr>
        <w:t>П</w:t>
      </w:r>
      <w:r w:rsidR="001D027E" w:rsidRPr="001D027E">
        <w:rPr>
          <w:rFonts w:ascii="Times New Roman" w:hAnsi="Times New Roman" w:cs="Times New Roman"/>
          <w:sz w:val="24"/>
          <w:szCs w:val="24"/>
        </w:rPr>
        <w:t>редставление - отзыв</w:t>
      </w:r>
      <w:r w:rsidRP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80BAF" w:rsidRP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- </w:t>
      </w:r>
      <w:r w:rsidRP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аттестационной комиссии не позднее, чем за 2 недели до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каждой последующей аттестации в аттестационную комиссию предоставляется также отзыв (характеристика) об аттестуемом работнике и его аттестационный лист с данными предыдущей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РАЗДЕЛ 4. Проведение аттестации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Аттестация может осуществляться в форме собеседования, тестирования, защиты методических разработок, программ, проектов, презентаций и др.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Аттестация проводится по месту нахождения комиссии или по месту работы аттестуемого работника (выездное заседание).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Аттестация проводится в присутствии аттестуемого работника.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отсутствия работника на заседании аттестационной комиссии по уважительным причинам (командировка, болезнь, отпуск и т.д.) срок его аттестации переносится до окончания действия указанных причин. О новом сроке аттестации работник должен быть извещен дополнительно.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неявки работника на заседание аттестационной комиссии без уважительных причин (что должно быть установлено) комиссия может провести аттестацию в его отсутствие. При этом в комиссии должны быть сведения о надлежащем извещении работника о дне заседания.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Заседание аттестационной комиссии считается правомочным, если на нем присутствует не менее двух третей установленного приказом состава ее членов.</w:t>
      </w:r>
    </w:p>
    <w:p w:rsidR="00475F7C" w:rsidRPr="006F0E6F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Заседание аттестационной комиссии </w:t>
      </w:r>
      <w:r w:rsidRPr="001D027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протоколом.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Аттестационная комиссия рассматривает представленные документы, заслушивает сообщения работника о его работе и, в случае необходимости, его непосредственного руководителя о служебной деятельности работника.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Члены аттестационной комиссии вправе задавать аттестуемому работнику вопросы, раскрывающие его профессиональные знания, качества и навыки в рамках его должностных обязанностей.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целях объективного проведения аттестации в случае рассмотрения представленных аттестуемым дополнительных сведений о его служебной деятельности за прошедший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Обсуждение профессиональных каче</w:t>
      </w:r>
      <w:proofErr w:type="gram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именительно к должностным обязанностям работника должно проходить в обстановке требовательности, объективности и доброжелательности, исключающей проявление субъективизма.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Оценка служебной деятельности работника должна обосновываться на определении его соответствия квалификационным требованиям по занимаемой должности в соответствии с его должностной инструкцией, определении его участия в решении поставленных перед соответствующим подразделением задач, сложности выполняемой им работы, ее результативности. При этом должны учитываться профессиональные знания работника, опыт работы, повышение квалификации и переподготовка.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4.12.1. Решение об оценке профессиональных качеств работника, а также рекомендации аттестационной комиссии принимаются в отсутствие аттестуемого работника открытым голосованием простым большинством голосов присутствующих.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4.12.2. При равенстве голосов решающим является мнение председателя аттестационной комиссии.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4.12.3. Проходящий аттестацию работник, являющийся членом аттестационной комиссии, в голосовании не участвует.</w:t>
      </w:r>
    </w:p>
    <w:p w:rsidR="00624FB7" w:rsidRPr="00624FB7" w:rsidRDefault="00475F7C" w:rsidP="00624FB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</w:t>
      </w:r>
      <w:proofErr w:type="gram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Показателями оценки квалификации и профессиональной компетентности работников являются: образование; стаж работы по специальности и стаж работы в отрасли; знание необходимых в работе нормативно-правовых актов; знакомство с отечественным и зарубежным опытом работы; умение оперативно принимать решения 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достижения поставленных задач; качество работы; своевременное и самостоятельное выполнение должностных обязанностей; ответственность за результаты работы;</w:t>
      </w:r>
      <w:proofErr w:type="gramEnd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интенсивность труда; умение работать с методическими и нормативными документами; ответственность за порученное дело; участие в профессиональных конкурсах. Для руководителей: позитивная динамика результатов профессиональной деятельности, выполнение плана оказания муниципальной услуги, использование в работе современных информационно-коммуникационных технологий, обобщение и распространение лучшего библиотечного опыта; повышение квалификации и профессиональная переподготовка; владение технологиями </w:t>
      </w:r>
      <w:proofErr w:type="spell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фандрайзинга</w:t>
      </w:r>
      <w:proofErr w:type="spellEnd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связей с общественностью; владение методиками библиотечного программирования и проектирования; восприимчивость к нововведениям; оценка работы библиотеки пользователями.</w:t>
      </w:r>
      <w:r w:rsidR="00624FB7" w:rsidRPr="00624FB7">
        <w:rPr>
          <w:rFonts w:ascii="Times New Roman" w:hAnsi="Times New Roman" w:cs="Times New Roman"/>
          <w:sz w:val="28"/>
          <w:szCs w:val="28"/>
        </w:rPr>
        <w:t xml:space="preserve"> </w:t>
      </w:r>
      <w:r w:rsidR="00624FB7" w:rsidRPr="00624FB7">
        <w:rPr>
          <w:rFonts w:ascii="Times New Roman" w:hAnsi="Times New Roman" w:cs="Times New Roman"/>
          <w:sz w:val="24"/>
          <w:szCs w:val="24"/>
        </w:rPr>
        <w:t>Работник должен иметь</w:t>
      </w:r>
      <w:r w:rsidR="00624FB7">
        <w:rPr>
          <w:rFonts w:ascii="Times New Roman" w:hAnsi="Times New Roman" w:cs="Times New Roman"/>
          <w:sz w:val="24"/>
          <w:szCs w:val="24"/>
        </w:rPr>
        <w:t xml:space="preserve"> </w:t>
      </w:r>
      <w:r w:rsidR="00624FB7" w:rsidRPr="00624FB7">
        <w:rPr>
          <w:rFonts w:ascii="Times New Roman" w:hAnsi="Times New Roman" w:cs="Times New Roman"/>
          <w:sz w:val="24"/>
          <w:szCs w:val="24"/>
        </w:rPr>
        <w:t>глубокие знания вопросов, на которых он специализируется</w:t>
      </w:r>
      <w:r w:rsidR="00624FB7">
        <w:rPr>
          <w:rFonts w:ascii="Times New Roman" w:hAnsi="Times New Roman" w:cs="Times New Roman"/>
          <w:sz w:val="24"/>
          <w:szCs w:val="24"/>
        </w:rPr>
        <w:t>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Оценка деятельности работника, прошедшего аттестацию, и рекомендации аттестационной комиссии заносятся в аттестационный лист, который подписывается председателем и членами аттестационной комиссии, принявшими участие в голосовании. Заседание аттестационной комиссии оформляется протоколом. Материалы аттестации передаются директору Учреждения для принятия решения. Аттестационный лист и представление на работника, прошедшего аттестацию, хранятся в его личном деле</w:t>
      </w:r>
      <w:proofErr w:type="gram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73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7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Приложение№6)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Решение аттестационной комиссии доводится до сведения аттестуемого непосредственно после подписания итогов голосования, о чем он расписывается в аттестационном листе.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РАЗДЕЛ 5. Реализация решений аттестационной комиссии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 результатам проведенной аттестации комиссия выносит рекомендации: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F7C" w:rsidRPr="00475F7C" w:rsidRDefault="00475F7C" w:rsidP="00475F7C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соответствует занимаемой должности;</w:t>
      </w:r>
    </w:p>
    <w:p w:rsidR="00475F7C" w:rsidRPr="00475F7C" w:rsidRDefault="00475F7C" w:rsidP="00475F7C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соответствует занимаемой должности при условии выполнения рекомендаций аттестационной комиссии;</w:t>
      </w:r>
    </w:p>
    <w:p w:rsidR="00475F7C" w:rsidRPr="00475F7C" w:rsidRDefault="00475F7C" w:rsidP="00475F7C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 соответствует занимаемой должности и рекомендован для перевода на другую вышестоящую или </w:t>
      </w:r>
      <w:proofErr w:type="spellStart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вышеоплачиваемую</w:t>
      </w:r>
      <w:proofErr w:type="spellEnd"/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должность.</w:t>
      </w:r>
    </w:p>
    <w:p w:rsidR="00475F7C" w:rsidRDefault="00475F7C" w:rsidP="00475F7C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не соо</w:t>
      </w:r>
      <w:r w:rsidR="00790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тветствует занимаемой должности и рекомендован для перевода на другую должность </w:t>
      </w:r>
    </w:p>
    <w:p w:rsidR="00790A23" w:rsidRPr="00475F7C" w:rsidRDefault="00790A23" w:rsidP="00475F7C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 не соответствует занимаемой должности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Результаты аттестации в недельный срок представляются директору Учреждения.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 основании рекомендаций аттестационной комиссии, в срок не более одного месяца после аттестации, директор Учреждения принимает одно из следующих решений по каждому из аттестованных работников: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повысить, оставить прежней или понизить квалификационную категорию сотрудника; </w:t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перевести на другую должность (в порядке, определенном Трудовым Кодексом Российской Федерации);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уволить с занимаемой должности по несоответствию занимаемой должности или выполняемой работе вследствие недостаточной квалификации, подтвержденной результатами аттестации.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Решение директора Учреждения оформляется приказом. Выписка из приказа хранится в личном деле работника, прошедшего аттестацию.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Оплата труда работника в соответствии с присвоенной ему квалификационной категорией осуществляется с первого числа месяца, следующего за аттестацией.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Работнику, которому по результатам аттестации изменена квалификационная категория, делается соответствующая запись в трудовой книжке.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Трудовые споры, связанные с аттестацией, рассматриваются в соответствии с действующим законодательством Российской Федерации.</w:t>
      </w:r>
    </w:p>
    <w:p w:rsidR="00475F7C" w:rsidRPr="00475F7C" w:rsidRDefault="00475F7C" w:rsidP="00475F7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C5E" w:rsidRDefault="007F6C5E"/>
    <w:sectPr w:rsidR="007F6C5E" w:rsidSect="007F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FB" w:rsidRDefault="008E56FB" w:rsidP="00D04E90">
      <w:pPr>
        <w:spacing w:after="0" w:line="240" w:lineRule="auto"/>
      </w:pPr>
      <w:r>
        <w:separator/>
      </w:r>
    </w:p>
  </w:endnote>
  <w:endnote w:type="continuationSeparator" w:id="0">
    <w:p w:rsidR="008E56FB" w:rsidRDefault="008E56FB" w:rsidP="00D0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FB" w:rsidRDefault="008E56FB" w:rsidP="00D04E90">
      <w:pPr>
        <w:spacing w:after="0" w:line="240" w:lineRule="auto"/>
      </w:pPr>
      <w:r>
        <w:separator/>
      </w:r>
    </w:p>
  </w:footnote>
  <w:footnote w:type="continuationSeparator" w:id="0">
    <w:p w:rsidR="008E56FB" w:rsidRDefault="008E56FB" w:rsidP="00D0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3FE3"/>
    <w:multiLevelType w:val="multilevel"/>
    <w:tmpl w:val="48A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E3B86"/>
    <w:multiLevelType w:val="multilevel"/>
    <w:tmpl w:val="1866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15502F"/>
    <w:multiLevelType w:val="multilevel"/>
    <w:tmpl w:val="DED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F7C"/>
    <w:rsid w:val="00002827"/>
    <w:rsid w:val="00044F43"/>
    <w:rsid w:val="000B73C8"/>
    <w:rsid w:val="00100102"/>
    <w:rsid w:val="0010140B"/>
    <w:rsid w:val="0011744B"/>
    <w:rsid w:val="001773F7"/>
    <w:rsid w:val="001856BE"/>
    <w:rsid w:val="001D027E"/>
    <w:rsid w:val="001E06B6"/>
    <w:rsid w:val="001E6AEC"/>
    <w:rsid w:val="002C2716"/>
    <w:rsid w:val="00333F44"/>
    <w:rsid w:val="003430F2"/>
    <w:rsid w:val="00392001"/>
    <w:rsid w:val="003B0B71"/>
    <w:rsid w:val="00461C2F"/>
    <w:rsid w:val="00475F7C"/>
    <w:rsid w:val="004861F5"/>
    <w:rsid w:val="005202EB"/>
    <w:rsid w:val="00521D9B"/>
    <w:rsid w:val="005923CB"/>
    <w:rsid w:val="00624FB7"/>
    <w:rsid w:val="006C25F7"/>
    <w:rsid w:val="006F0E6F"/>
    <w:rsid w:val="007246E7"/>
    <w:rsid w:val="00777F14"/>
    <w:rsid w:val="00790A23"/>
    <w:rsid w:val="007C6585"/>
    <w:rsid w:val="007F6C5E"/>
    <w:rsid w:val="008165CC"/>
    <w:rsid w:val="00827397"/>
    <w:rsid w:val="00856805"/>
    <w:rsid w:val="00866F34"/>
    <w:rsid w:val="008E56FB"/>
    <w:rsid w:val="00A80BAF"/>
    <w:rsid w:val="00AE7E25"/>
    <w:rsid w:val="00B42187"/>
    <w:rsid w:val="00BD2A6D"/>
    <w:rsid w:val="00C527F3"/>
    <w:rsid w:val="00C63A31"/>
    <w:rsid w:val="00D04E90"/>
    <w:rsid w:val="00D10E61"/>
    <w:rsid w:val="00DD7644"/>
    <w:rsid w:val="00DE266B"/>
    <w:rsid w:val="00E42C2B"/>
    <w:rsid w:val="00E45BE5"/>
    <w:rsid w:val="00E94355"/>
    <w:rsid w:val="00EF5196"/>
    <w:rsid w:val="00F0341A"/>
    <w:rsid w:val="00F95166"/>
    <w:rsid w:val="00FA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5E"/>
  </w:style>
  <w:style w:type="paragraph" w:styleId="1">
    <w:name w:val="heading 1"/>
    <w:basedOn w:val="a"/>
    <w:link w:val="10"/>
    <w:uiPriority w:val="9"/>
    <w:qFormat/>
    <w:rsid w:val="0047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475F7C"/>
  </w:style>
  <w:style w:type="character" w:styleId="a3">
    <w:name w:val="Hyperlink"/>
    <w:basedOn w:val="a0"/>
    <w:uiPriority w:val="99"/>
    <w:semiHidden/>
    <w:unhideWhenUsed/>
    <w:rsid w:val="00475F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5F7C"/>
    <w:rPr>
      <w:b/>
      <w:bCs/>
    </w:rPr>
  </w:style>
  <w:style w:type="paragraph" w:customStyle="1" w:styleId="publabz">
    <w:name w:val="publ_abz"/>
    <w:basedOn w:val="a"/>
    <w:rsid w:val="0047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4E90"/>
  </w:style>
  <w:style w:type="paragraph" w:styleId="a8">
    <w:name w:val="footer"/>
    <w:basedOn w:val="a"/>
    <w:link w:val="a9"/>
    <w:uiPriority w:val="99"/>
    <w:semiHidden/>
    <w:unhideWhenUsed/>
    <w:rsid w:val="00D0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233">
              <w:marLeft w:val="0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  <w:div w:id="1078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3447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2" w:color="ECECEC"/>
                        <w:left w:val="single" w:sz="6" w:space="6" w:color="ECECEC"/>
                        <w:bottom w:val="single" w:sz="6" w:space="2" w:color="ECECEC"/>
                        <w:right w:val="single" w:sz="6" w:space="6" w:color="ECECEC"/>
                      </w:divBdr>
                    </w:div>
                    <w:div w:id="186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2019-10-01T02:59:00Z</cp:lastPrinted>
  <dcterms:created xsi:type="dcterms:W3CDTF">2019-10-01T02:05:00Z</dcterms:created>
  <dcterms:modified xsi:type="dcterms:W3CDTF">2019-10-01T03:13:00Z</dcterms:modified>
</cp:coreProperties>
</file>