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252" w:rsidRPr="00EA587C" w:rsidRDefault="00C92252" w:rsidP="00C92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A587C">
        <w:rPr>
          <w:rFonts w:ascii="Times New Roman" w:eastAsia="Times New Roman" w:hAnsi="Times New Roman" w:cs="Times New Roman"/>
          <w:b/>
        </w:rPr>
        <w:t>МБУДО РШИ</w:t>
      </w:r>
    </w:p>
    <w:p w:rsidR="00C92252" w:rsidRPr="00EA587C" w:rsidRDefault="00C92252" w:rsidP="00C92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-16.2pt;margin-top:.45pt;width:521.25pt;height:0;z-index:251659264" o:connectortype="straight"/>
        </w:pict>
      </w:r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Россия, Ростовская область, </w:t>
      </w:r>
      <w:proofErr w:type="spellStart"/>
      <w:r w:rsidRPr="00EA587C">
        <w:rPr>
          <w:rFonts w:ascii="Times New Roman" w:eastAsia="Times New Roman" w:hAnsi="Times New Roman" w:cs="Times New Roman"/>
          <w:sz w:val="20"/>
          <w:szCs w:val="20"/>
        </w:rPr>
        <w:t>Ремонтненский</w:t>
      </w:r>
      <w:proofErr w:type="spellEnd"/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 район, село Ремонтное, </w:t>
      </w:r>
      <w:r w:rsidRPr="00EA587C">
        <w:rPr>
          <w:rFonts w:ascii="Times New Roman" w:eastAsia="Times New Roman" w:hAnsi="Times New Roman" w:cs="Times New Roman"/>
          <w:color w:val="000000"/>
          <w:sz w:val="20"/>
          <w:szCs w:val="20"/>
        </w:rPr>
        <w:t>улица Ленинская, дом 71</w:t>
      </w:r>
    </w:p>
    <w:p w:rsidR="00C92252" w:rsidRPr="00EA587C" w:rsidRDefault="00C92252" w:rsidP="00C92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Тел. /факс (86379) 31-5-05, </w:t>
      </w:r>
      <w:proofErr w:type="gramStart"/>
      <w:r w:rsidRPr="00EA587C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EA587C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EA587C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" w:history="1"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Rem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shkola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-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muzykalnaya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@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list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proofErr w:type="spellStart"/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C92252" w:rsidRPr="00EA587C" w:rsidRDefault="00C92252" w:rsidP="00C9225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92252" w:rsidRPr="00EA587C" w:rsidRDefault="00C92252" w:rsidP="00C9225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722"/>
        <w:gridCol w:w="2835"/>
      </w:tblGrid>
      <w:tr w:rsidR="00C92252" w:rsidRPr="00EA587C" w:rsidTr="001805B8">
        <w:tc>
          <w:tcPr>
            <w:tcW w:w="3190" w:type="dxa"/>
          </w:tcPr>
          <w:p w:rsidR="00C92252" w:rsidRPr="00EA587C" w:rsidRDefault="00C92252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ПРИНЯТО</w:t>
            </w:r>
          </w:p>
          <w:p w:rsidR="00C92252" w:rsidRPr="00EA587C" w:rsidRDefault="00C92252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Решением Педагогического совета </w:t>
            </w:r>
          </w:p>
          <w:p w:rsidR="00C92252" w:rsidRPr="00EA587C" w:rsidRDefault="00C92252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№ 2 от 09.11.2021</w:t>
            </w:r>
          </w:p>
          <w:p w:rsidR="00C92252" w:rsidRPr="00EA587C" w:rsidRDefault="00C92252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2252" w:rsidRPr="00EA587C" w:rsidRDefault="00C92252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</w:tcPr>
          <w:p w:rsidR="00C92252" w:rsidRPr="00EA587C" w:rsidRDefault="00C92252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C92252" w:rsidRPr="00EA587C" w:rsidRDefault="00C92252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УТВЕРЖДАЮ</w:t>
            </w:r>
          </w:p>
          <w:p w:rsidR="00C92252" w:rsidRPr="00EA587C" w:rsidRDefault="00C92252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МБУДО РШИ</w:t>
            </w:r>
          </w:p>
          <w:p w:rsidR="00C92252" w:rsidRPr="00EA587C" w:rsidRDefault="00C92252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 </w:t>
            </w:r>
            <w:proofErr w:type="spellStart"/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З.В.Сулейманова</w:t>
            </w:r>
            <w:proofErr w:type="spellEnd"/>
          </w:p>
          <w:p w:rsidR="00C92252" w:rsidRPr="00EA587C" w:rsidRDefault="00C92252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от 09.11.2021 № 163 -ОД</w:t>
            </w:r>
          </w:p>
          <w:p w:rsidR="00C92252" w:rsidRPr="00EA587C" w:rsidRDefault="00C92252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6725C" w:rsidRDefault="00C92252" w:rsidP="00C765A3">
      <w:pPr>
        <w:pStyle w:val="50"/>
        <w:shd w:val="clear" w:color="auto" w:fill="auto"/>
        <w:ind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Формы </w:t>
      </w:r>
      <w:r w:rsidR="00C765A3" w:rsidRPr="001132BF">
        <w:rPr>
          <w:color w:val="000000"/>
          <w:sz w:val="24"/>
          <w:szCs w:val="24"/>
        </w:rPr>
        <w:t xml:space="preserve">отбора детей </w:t>
      </w:r>
    </w:p>
    <w:p w:rsidR="00C765A3" w:rsidRPr="001132BF" w:rsidRDefault="00C765A3" w:rsidP="00C765A3">
      <w:pPr>
        <w:pStyle w:val="50"/>
        <w:shd w:val="clear" w:color="auto" w:fill="auto"/>
        <w:ind w:right="20"/>
        <w:rPr>
          <w:color w:val="000000"/>
          <w:sz w:val="24"/>
          <w:szCs w:val="24"/>
        </w:rPr>
      </w:pPr>
      <w:r w:rsidRPr="001132BF">
        <w:rPr>
          <w:color w:val="000000"/>
          <w:sz w:val="24"/>
          <w:szCs w:val="24"/>
        </w:rPr>
        <w:t>на дополнительные предпрофессиональные общеобразовательные программы</w:t>
      </w:r>
      <w:r w:rsidRPr="001132BF">
        <w:rPr>
          <w:sz w:val="24"/>
          <w:szCs w:val="24"/>
        </w:rPr>
        <w:t xml:space="preserve"> </w:t>
      </w:r>
    </w:p>
    <w:p w:rsidR="00C765A3" w:rsidRPr="001132BF" w:rsidRDefault="00C765A3" w:rsidP="00C765A3">
      <w:pPr>
        <w:pStyle w:val="50"/>
        <w:shd w:val="clear" w:color="auto" w:fill="auto"/>
        <w:ind w:right="20"/>
        <w:rPr>
          <w:color w:val="000000"/>
          <w:sz w:val="24"/>
          <w:szCs w:val="24"/>
        </w:rPr>
      </w:pPr>
    </w:p>
    <w:p w:rsidR="00C765A3" w:rsidRPr="001132BF" w:rsidRDefault="00C765A3" w:rsidP="00C765A3">
      <w:pPr>
        <w:pStyle w:val="50"/>
        <w:shd w:val="clear" w:color="auto" w:fill="auto"/>
        <w:ind w:right="20"/>
        <w:rPr>
          <w:i w:val="0"/>
          <w:color w:val="000000"/>
          <w:sz w:val="24"/>
          <w:szCs w:val="24"/>
        </w:rPr>
      </w:pPr>
      <w:r w:rsidRPr="001132BF">
        <w:rPr>
          <w:i w:val="0"/>
          <w:color w:val="000000"/>
          <w:sz w:val="24"/>
          <w:szCs w:val="24"/>
        </w:rPr>
        <w:t>1. В  области музыкального искусства</w:t>
      </w:r>
    </w:p>
    <w:p w:rsidR="00C765A3" w:rsidRPr="001132BF" w:rsidRDefault="00C765A3" w:rsidP="00C765A3">
      <w:pPr>
        <w:spacing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132BF">
        <w:rPr>
          <w:rStyle w:val="3"/>
          <w:rFonts w:eastAsia="Arial Unicode MS"/>
          <w:sz w:val="24"/>
          <w:szCs w:val="24"/>
        </w:rPr>
        <w:t xml:space="preserve">Для </w:t>
      </w:r>
      <w:proofErr w:type="gramStart"/>
      <w:r w:rsidRPr="001132BF">
        <w:rPr>
          <w:rStyle w:val="3"/>
          <w:rFonts w:eastAsia="Arial Unicode MS"/>
          <w:sz w:val="24"/>
          <w:szCs w:val="24"/>
        </w:rPr>
        <w:t>поступающих</w:t>
      </w:r>
      <w:proofErr w:type="gramEnd"/>
      <w:r w:rsidRPr="001132BF">
        <w:rPr>
          <w:rStyle w:val="3"/>
          <w:rFonts w:eastAsia="Arial Unicode MS"/>
          <w:sz w:val="24"/>
          <w:szCs w:val="24"/>
        </w:rPr>
        <w:t xml:space="preserve"> </w:t>
      </w:r>
      <w:r w:rsidRPr="001132BF">
        <w:rPr>
          <w:rFonts w:ascii="Times New Roman" w:hAnsi="Times New Roman" w:cs="Times New Roman"/>
          <w:sz w:val="24"/>
          <w:szCs w:val="24"/>
        </w:rPr>
        <w:t>без прохождения обучения в группе раннего эстетического развития  предусматриваются следующие требования:</w:t>
      </w:r>
    </w:p>
    <w:p w:rsidR="00C765A3" w:rsidRPr="001132BF" w:rsidRDefault="00C765A3" w:rsidP="00C765A3">
      <w:pPr>
        <w:pStyle w:val="a6"/>
        <w:numPr>
          <w:ilvl w:val="0"/>
          <w:numId w:val="2"/>
        </w:numPr>
        <w:tabs>
          <w:tab w:val="left" w:pos="1442"/>
        </w:tabs>
        <w:spacing w:line="288" w:lineRule="exact"/>
        <w:ind w:right="20"/>
        <w:jc w:val="both"/>
        <w:rPr>
          <w:rFonts w:ascii="Times New Roman" w:hAnsi="Times New Roman" w:cs="Times New Roman"/>
        </w:rPr>
      </w:pPr>
      <w:r w:rsidRPr="001132BF">
        <w:rPr>
          <w:rFonts w:ascii="Times New Roman" w:hAnsi="Times New Roman" w:cs="Times New Roman"/>
        </w:rPr>
        <w:t>предоставление возможности продемонстрировать владение инструментом (если таковые навыки имеются);</w:t>
      </w:r>
    </w:p>
    <w:p w:rsidR="00C765A3" w:rsidRPr="001132BF" w:rsidRDefault="00C765A3" w:rsidP="00C765A3">
      <w:pPr>
        <w:pStyle w:val="a6"/>
        <w:numPr>
          <w:ilvl w:val="0"/>
          <w:numId w:val="2"/>
        </w:numPr>
        <w:tabs>
          <w:tab w:val="left" w:pos="269"/>
        </w:tabs>
        <w:spacing w:line="288" w:lineRule="exact"/>
        <w:ind w:right="20"/>
        <w:jc w:val="both"/>
        <w:rPr>
          <w:rFonts w:ascii="Times New Roman" w:hAnsi="Times New Roman" w:cs="Times New Roman"/>
        </w:rPr>
      </w:pPr>
      <w:r w:rsidRPr="001132BF">
        <w:rPr>
          <w:rFonts w:ascii="Times New Roman" w:hAnsi="Times New Roman" w:cs="Times New Roman"/>
        </w:rPr>
        <w:t>проверка слуха (исполнение песни с точным воспроизведением мелодии);</w:t>
      </w:r>
    </w:p>
    <w:p w:rsidR="00C765A3" w:rsidRPr="001132BF" w:rsidRDefault="00C765A3" w:rsidP="00C765A3">
      <w:pPr>
        <w:pStyle w:val="a6"/>
        <w:numPr>
          <w:ilvl w:val="0"/>
          <w:numId w:val="2"/>
        </w:numPr>
        <w:tabs>
          <w:tab w:val="left" w:pos="1389"/>
        </w:tabs>
        <w:spacing w:line="288" w:lineRule="exact"/>
        <w:jc w:val="both"/>
        <w:rPr>
          <w:rFonts w:ascii="Times New Roman" w:hAnsi="Times New Roman" w:cs="Times New Roman"/>
        </w:rPr>
      </w:pPr>
      <w:r w:rsidRPr="001132BF">
        <w:rPr>
          <w:rFonts w:ascii="Times New Roman" w:hAnsi="Times New Roman" w:cs="Times New Roman"/>
        </w:rPr>
        <w:t>проверка ритма и координации (повторение ритмического рисунка);</w:t>
      </w:r>
    </w:p>
    <w:p w:rsidR="00C765A3" w:rsidRPr="001132BF" w:rsidRDefault="00C765A3" w:rsidP="00C765A3">
      <w:pPr>
        <w:pStyle w:val="a6"/>
        <w:numPr>
          <w:ilvl w:val="0"/>
          <w:numId w:val="2"/>
        </w:numPr>
        <w:tabs>
          <w:tab w:val="left" w:pos="1389"/>
        </w:tabs>
        <w:spacing w:line="288" w:lineRule="exact"/>
        <w:ind w:right="20"/>
        <w:jc w:val="both"/>
        <w:rPr>
          <w:rFonts w:ascii="Times New Roman" w:hAnsi="Times New Roman" w:cs="Times New Roman"/>
        </w:rPr>
      </w:pPr>
      <w:r w:rsidRPr="001132BF">
        <w:rPr>
          <w:rFonts w:ascii="Times New Roman" w:hAnsi="Times New Roman" w:cs="Times New Roman"/>
        </w:rPr>
        <w:t>проверка способности к запоминанию (умение воспроизвести голосом за педагогом одноголосную мелодию из трех-двух тактов);</w:t>
      </w:r>
    </w:p>
    <w:p w:rsidR="00C765A3" w:rsidRPr="001132BF" w:rsidRDefault="00C765A3" w:rsidP="00C765A3">
      <w:pPr>
        <w:pStyle w:val="a6"/>
        <w:numPr>
          <w:ilvl w:val="0"/>
          <w:numId w:val="2"/>
        </w:numPr>
        <w:tabs>
          <w:tab w:val="left" w:pos="1389"/>
        </w:tabs>
        <w:spacing w:line="288" w:lineRule="exact"/>
        <w:ind w:right="20"/>
        <w:jc w:val="both"/>
        <w:rPr>
          <w:rFonts w:ascii="Times New Roman" w:hAnsi="Times New Roman" w:cs="Times New Roman"/>
        </w:rPr>
      </w:pPr>
      <w:r w:rsidRPr="001132BF">
        <w:rPr>
          <w:rFonts w:ascii="Times New Roman" w:hAnsi="Times New Roman" w:cs="Times New Roman"/>
        </w:rPr>
        <w:t>проверка эмоциональной отзывчивости (выразительное исполнение стихотворения, песни или танца);</w:t>
      </w:r>
    </w:p>
    <w:p w:rsidR="001132BF" w:rsidRPr="00C92252" w:rsidRDefault="00C765A3" w:rsidP="00C765A3">
      <w:pPr>
        <w:pStyle w:val="a6"/>
        <w:numPr>
          <w:ilvl w:val="0"/>
          <w:numId w:val="2"/>
        </w:numPr>
        <w:tabs>
          <w:tab w:val="left" w:pos="1389"/>
        </w:tabs>
        <w:spacing w:after="240" w:line="288" w:lineRule="exact"/>
        <w:ind w:right="20"/>
        <w:jc w:val="both"/>
        <w:rPr>
          <w:rStyle w:val="3"/>
          <w:rFonts w:eastAsia="Courier New"/>
          <w:b w:val="0"/>
          <w:bCs w:val="0"/>
          <w:sz w:val="24"/>
          <w:szCs w:val="24"/>
        </w:rPr>
      </w:pPr>
      <w:r w:rsidRPr="001132BF">
        <w:rPr>
          <w:rFonts w:ascii="Times New Roman" w:hAnsi="Times New Roman" w:cs="Times New Roman"/>
        </w:rPr>
        <w:t>оценка физиологических возможностей и анатомических особенностей ребенка.</w:t>
      </w:r>
    </w:p>
    <w:p w:rsidR="00C765A3" w:rsidRPr="001132BF" w:rsidRDefault="00C765A3" w:rsidP="00C765A3">
      <w:pPr>
        <w:spacing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132BF">
        <w:rPr>
          <w:rStyle w:val="3"/>
          <w:rFonts w:eastAsia="Arial Unicode MS"/>
          <w:sz w:val="24"/>
          <w:szCs w:val="24"/>
        </w:rPr>
        <w:t xml:space="preserve">Для </w:t>
      </w:r>
      <w:proofErr w:type="gramStart"/>
      <w:r w:rsidRPr="001132BF">
        <w:rPr>
          <w:rStyle w:val="3"/>
          <w:rFonts w:eastAsia="Arial Unicode MS"/>
          <w:sz w:val="24"/>
          <w:szCs w:val="24"/>
        </w:rPr>
        <w:t>поступающих</w:t>
      </w:r>
      <w:proofErr w:type="gramEnd"/>
      <w:r w:rsidRPr="001132BF">
        <w:rPr>
          <w:rStyle w:val="3"/>
          <w:rFonts w:eastAsia="Arial Unicode MS"/>
          <w:sz w:val="24"/>
          <w:szCs w:val="24"/>
        </w:rPr>
        <w:t xml:space="preserve"> </w:t>
      </w:r>
      <w:r w:rsidRPr="001132BF">
        <w:rPr>
          <w:rFonts w:ascii="Times New Roman" w:hAnsi="Times New Roman" w:cs="Times New Roman"/>
          <w:sz w:val="24"/>
          <w:szCs w:val="24"/>
        </w:rPr>
        <w:t>после прохождения обучения в группе раннего эстетического развития предусматриваются следующие требования:</w:t>
      </w:r>
    </w:p>
    <w:p w:rsidR="00C765A3" w:rsidRPr="001132BF" w:rsidRDefault="00C765A3" w:rsidP="00C765A3">
      <w:pPr>
        <w:pStyle w:val="a6"/>
        <w:numPr>
          <w:ilvl w:val="0"/>
          <w:numId w:val="3"/>
        </w:numPr>
        <w:spacing w:line="288" w:lineRule="exact"/>
        <w:ind w:right="320"/>
        <w:jc w:val="both"/>
        <w:rPr>
          <w:rFonts w:ascii="Times New Roman" w:hAnsi="Times New Roman" w:cs="Times New Roman"/>
        </w:rPr>
      </w:pPr>
      <w:r w:rsidRPr="001132BF">
        <w:rPr>
          <w:rFonts w:ascii="Times New Roman" w:hAnsi="Times New Roman" w:cs="Times New Roman"/>
        </w:rPr>
        <w:t>исполнение одной из выученных песен наизусть со слова</w:t>
      </w:r>
      <w:r w:rsidRPr="001132BF">
        <w:rPr>
          <w:rFonts w:ascii="Times New Roman" w:hAnsi="Times New Roman" w:cs="Times New Roman"/>
        </w:rPr>
        <w:softHyphen/>
        <w:t xml:space="preserve">ми; </w:t>
      </w:r>
    </w:p>
    <w:p w:rsidR="00C765A3" w:rsidRPr="001132BF" w:rsidRDefault="00C765A3" w:rsidP="00C765A3">
      <w:pPr>
        <w:pStyle w:val="a6"/>
        <w:numPr>
          <w:ilvl w:val="0"/>
          <w:numId w:val="3"/>
        </w:numPr>
        <w:spacing w:line="288" w:lineRule="exact"/>
        <w:ind w:right="320"/>
        <w:jc w:val="both"/>
        <w:rPr>
          <w:rFonts w:ascii="Times New Roman" w:hAnsi="Times New Roman" w:cs="Times New Roman"/>
        </w:rPr>
      </w:pPr>
      <w:proofErr w:type="gramStart"/>
      <w:r w:rsidRPr="001132BF">
        <w:rPr>
          <w:rFonts w:ascii="Times New Roman" w:hAnsi="Times New Roman" w:cs="Times New Roman"/>
        </w:rPr>
        <w:t>прохлопать</w:t>
      </w:r>
      <w:proofErr w:type="gramEnd"/>
      <w:r w:rsidRPr="001132BF">
        <w:rPr>
          <w:rFonts w:ascii="Times New Roman" w:hAnsi="Times New Roman" w:cs="Times New Roman"/>
        </w:rPr>
        <w:t xml:space="preserve"> ритм мелодии (на слух);</w:t>
      </w:r>
    </w:p>
    <w:p w:rsidR="00C765A3" w:rsidRPr="001132BF" w:rsidRDefault="00C765A3" w:rsidP="00C765A3">
      <w:pPr>
        <w:pStyle w:val="a6"/>
        <w:numPr>
          <w:ilvl w:val="0"/>
          <w:numId w:val="4"/>
        </w:numPr>
        <w:spacing w:line="288" w:lineRule="exact"/>
        <w:jc w:val="both"/>
        <w:rPr>
          <w:rFonts w:ascii="Times New Roman" w:hAnsi="Times New Roman" w:cs="Times New Roman"/>
        </w:rPr>
      </w:pPr>
      <w:r w:rsidRPr="001132BF">
        <w:rPr>
          <w:rFonts w:ascii="Times New Roman" w:hAnsi="Times New Roman" w:cs="Times New Roman"/>
        </w:rPr>
        <w:t>в музыкальном фрагменте определить на слух:</w:t>
      </w:r>
    </w:p>
    <w:p w:rsidR="00C765A3" w:rsidRPr="001132BF" w:rsidRDefault="00C765A3" w:rsidP="00C765A3">
      <w:pPr>
        <w:pStyle w:val="a6"/>
        <w:numPr>
          <w:ilvl w:val="0"/>
          <w:numId w:val="5"/>
        </w:numPr>
        <w:tabs>
          <w:tab w:val="left" w:pos="2124"/>
        </w:tabs>
        <w:spacing w:line="288" w:lineRule="exact"/>
        <w:ind w:left="1068"/>
        <w:jc w:val="both"/>
        <w:rPr>
          <w:rFonts w:ascii="Times New Roman" w:hAnsi="Times New Roman" w:cs="Times New Roman"/>
        </w:rPr>
      </w:pPr>
      <w:r w:rsidRPr="001132BF">
        <w:rPr>
          <w:rFonts w:ascii="Times New Roman" w:hAnsi="Times New Roman" w:cs="Times New Roman"/>
        </w:rPr>
        <w:t>регистр,</w:t>
      </w:r>
    </w:p>
    <w:p w:rsidR="00C765A3" w:rsidRPr="001132BF" w:rsidRDefault="00C765A3" w:rsidP="00C765A3">
      <w:pPr>
        <w:pStyle w:val="a6"/>
        <w:numPr>
          <w:ilvl w:val="0"/>
          <w:numId w:val="6"/>
        </w:numPr>
        <w:tabs>
          <w:tab w:val="left" w:pos="2124"/>
        </w:tabs>
        <w:spacing w:line="288" w:lineRule="exact"/>
        <w:ind w:left="1068"/>
        <w:jc w:val="both"/>
        <w:rPr>
          <w:rFonts w:ascii="Times New Roman" w:hAnsi="Times New Roman" w:cs="Times New Roman"/>
        </w:rPr>
      </w:pPr>
      <w:r w:rsidRPr="001132BF">
        <w:rPr>
          <w:rFonts w:ascii="Times New Roman" w:hAnsi="Times New Roman" w:cs="Times New Roman"/>
        </w:rPr>
        <w:t>лад,</w:t>
      </w:r>
    </w:p>
    <w:p w:rsidR="00C765A3" w:rsidRPr="001132BF" w:rsidRDefault="00C765A3" w:rsidP="00C765A3">
      <w:pPr>
        <w:pStyle w:val="a6"/>
        <w:numPr>
          <w:ilvl w:val="0"/>
          <w:numId w:val="6"/>
        </w:numPr>
        <w:tabs>
          <w:tab w:val="left" w:pos="2119"/>
        </w:tabs>
        <w:spacing w:line="288" w:lineRule="exact"/>
        <w:ind w:left="1068"/>
        <w:jc w:val="both"/>
        <w:rPr>
          <w:rFonts w:ascii="Times New Roman" w:hAnsi="Times New Roman" w:cs="Times New Roman"/>
        </w:rPr>
      </w:pPr>
      <w:r w:rsidRPr="001132BF">
        <w:rPr>
          <w:rFonts w:ascii="Times New Roman" w:hAnsi="Times New Roman" w:cs="Times New Roman"/>
        </w:rPr>
        <w:t>темп,</w:t>
      </w:r>
    </w:p>
    <w:p w:rsidR="00C765A3" w:rsidRPr="001132BF" w:rsidRDefault="00C765A3" w:rsidP="00C765A3">
      <w:pPr>
        <w:pStyle w:val="a6"/>
        <w:numPr>
          <w:ilvl w:val="0"/>
          <w:numId w:val="6"/>
        </w:numPr>
        <w:spacing w:line="288" w:lineRule="exact"/>
        <w:ind w:left="1068"/>
        <w:jc w:val="both"/>
        <w:rPr>
          <w:rFonts w:ascii="Times New Roman" w:hAnsi="Times New Roman" w:cs="Times New Roman"/>
        </w:rPr>
      </w:pPr>
      <w:r w:rsidRPr="001132BF">
        <w:rPr>
          <w:rFonts w:ascii="Times New Roman" w:hAnsi="Times New Roman" w:cs="Times New Roman"/>
        </w:rPr>
        <w:t>динамические оттенки.</w:t>
      </w:r>
    </w:p>
    <w:p w:rsidR="00C765A3" w:rsidRDefault="00C765A3" w:rsidP="00C765A3">
      <w:pPr>
        <w:spacing w:line="28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t>Прослушивание проводится комиссией по отбору.</w:t>
      </w:r>
    </w:p>
    <w:p w:rsidR="00C765A3" w:rsidRPr="001132BF" w:rsidRDefault="00C765A3" w:rsidP="00C92252">
      <w:pPr>
        <w:spacing w:after="0"/>
        <w:jc w:val="center"/>
        <w:rPr>
          <w:i/>
          <w:sz w:val="24"/>
          <w:szCs w:val="24"/>
        </w:rPr>
      </w:pPr>
      <w:r w:rsidRPr="001132BF">
        <w:rPr>
          <w:rStyle w:val="115pt0"/>
          <w:rFonts w:eastAsia="Courier New"/>
          <w:i w:val="0"/>
          <w:sz w:val="24"/>
          <w:szCs w:val="24"/>
        </w:rPr>
        <w:t>Система оценок</w:t>
      </w:r>
    </w:p>
    <w:p w:rsidR="00C765A3" w:rsidRPr="001132BF" w:rsidRDefault="00C765A3" w:rsidP="00C92252">
      <w:pPr>
        <w:spacing w:after="0" w:line="230" w:lineRule="exact"/>
        <w:ind w:firstLine="860"/>
        <w:rPr>
          <w:rFonts w:ascii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t xml:space="preserve">Результаты прослушивания оцениваются по </w:t>
      </w:r>
      <w:r w:rsidR="00983733" w:rsidRPr="001132BF">
        <w:rPr>
          <w:rFonts w:ascii="Times New Roman" w:hAnsi="Times New Roman" w:cs="Times New Roman"/>
          <w:sz w:val="24"/>
          <w:szCs w:val="24"/>
        </w:rPr>
        <w:t>пяти</w:t>
      </w:r>
      <w:r w:rsidRPr="001132BF">
        <w:rPr>
          <w:rFonts w:ascii="Times New Roman" w:hAnsi="Times New Roman" w:cs="Times New Roman"/>
          <w:sz w:val="24"/>
          <w:szCs w:val="24"/>
        </w:rPr>
        <w:t>балльной системе.</w:t>
      </w:r>
    </w:p>
    <w:p w:rsidR="00C765A3" w:rsidRPr="001132BF" w:rsidRDefault="00983733" w:rsidP="00C9225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32B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C765A3" w:rsidRPr="001132BF">
        <w:rPr>
          <w:rFonts w:ascii="Times New Roman" w:hAnsi="Times New Roman" w:cs="Times New Roman"/>
          <w:b/>
          <w:i/>
          <w:sz w:val="24"/>
          <w:szCs w:val="24"/>
        </w:rPr>
        <w:t xml:space="preserve"> - очень хорошо</w:t>
      </w:r>
    </w:p>
    <w:p w:rsidR="00C765A3" w:rsidRPr="001132BF" w:rsidRDefault="00C765A3" w:rsidP="00C92252">
      <w:pPr>
        <w:widowControl w:val="0"/>
        <w:numPr>
          <w:ilvl w:val="0"/>
          <w:numId w:val="8"/>
        </w:numPr>
        <w:tabs>
          <w:tab w:val="left" w:pos="1411"/>
        </w:tabs>
        <w:spacing w:after="0" w:line="274" w:lineRule="exact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t>уверенное воспроизведение мелодической линии и текста приготовлен</w:t>
      </w:r>
      <w:r w:rsidRPr="001132BF">
        <w:rPr>
          <w:rFonts w:ascii="Times New Roman" w:hAnsi="Times New Roman" w:cs="Times New Roman"/>
          <w:sz w:val="24"/>
          <w:szCs w:val="24"/>
        </w:rPr>
        <w:softHyphen/>
        <w:t>ной песни, чистое интонирование и ритмически точное исполнение, выразительность исполнения;</w:t>
      </w:r>
    </w:p>
    <w:p w:rsidR="00C765A3" w:rsidRPr="001132BF" w:rsidRDefault="00C765A3" w:rsidP="00C92252">
      <w:pPr>
        <w:widowControl w:val="0"/>
        <w:numPr>
          <w:ilvl w:val="0"/>
          <w:numId w:val="8"/>
        </w:numPr>
        <w:tabs>
          <w:tab w:val="left" w:pos="1402"/>
        </w:tabs>
        <w:spacing w:after="0" w:line="274" w:lineRule="exact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t>точное повторение ритмического рисунка без ошибок;</w:t>
      </w:r>
    </w:p>
    <w:p w:rsidR="00C765A3" w:rsidRPr="001132BF" w:rsidRDefault="00C765A3" w:rsidP="00C92252">
      <w:pPr>
        <w:widowControl w:val="0"/>
        <w:numPr>
          <w:ilvl w:val="0"/>
          <w:numId w:val="8"/>
        </w:numPr>
        <w:tabs>
          <w:tab w:val="left" w:pos="1402"/>
        </w:tabs>
        <w:spacing w:after="0" w:line="274" w:lineRule="exact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t>точное воспроизведение всех музыкальных фрагментов.</w:t>
      </w:r>
    </w:p>
    <w:p w:rsidR="00C765A3" w:rsidRPr="001132BF" w:rsidRDefault="00983733" w:rsidP="00C9225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32BF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C765A3" w:rsidRPr="001132BF">
        <w:rPr>
          <w:rFonts w:ascii="Times New Roman" w:hAnsi="Times New Roman" w:cs="Times New Roman"/>
          <w:b/>
          <w:i/>
          <w:sz w:val="24"/>
          <w:szCs w:val="24"/>
        </w:rPr>
        <w:t xml:space="preserve"> - хорошо, с незначительными замечаниями</w:t>
      </w:r>
    </w:p>
    <w:p w:rsidR="00C765A3" w:rsidRPr="00C92252" w:rsidRDefault="00C765A3" w:rsidP="00C92252">
      <w:pPr>
        <w:pStyle w:val="a6"/>
        <w:numPr>
          <w:ilvl w:val="0"/>
          <w:numId w:val="10"/>
        </w:numPr>
        <w:tabs>
          <w:tab w:val="left" w:pos="1411"/>
        </w:tabs>
        <w:spacing w:line="274" w:lineRule="exact"/>
        <w:jc w:val="both"/>
        <w:rPr>
          <w:rFonts w:ascii="Times New Roman" w:hAnsi="Times New Roman" w:cs="Times New Roman"/>
        </w:rPr>
      </w:pPr>
      <w:r w:rsidRPr="00C92252">
        <w:rPr>
          <w:rFonts w:ascii="Times New Roman" w:hAnsi="Times New Roman" w:cs="Times New Roman"/>
        </w:rPr>
        <w:t>уверенное воспроизведение мелодической линии и текста исполняемого произведения, в основном чистое интонирование, ритмически правильное, повторение ритмического рисунка с 1-2 ошибками;</w:t>
      </w:r>
    </w:p>
    <w:p w:rsidR="00C765A3" w:rsidRPr="00C92252" w:rsidRDefault="00C765A3" w:rsidP="00C92252">
      <w:pPr>
        <w:pStyle w:val="a6"/>
        <w:numPr>
          <w:ilvl w:val="0"/>
          <w:numId w:val="10"/>
        </w:numPr>
        <w:tabs>
          <w:tab w:val="left" w:pos="1412"/>
        </w:tabs>
        <w:spacing w:line="274" w:lineRule="exact"/>
        <w:jc w:val="both"/>
        <w:rPr>
          <w:rFonts w:ascii="Times New Roman" w:hAnsi="Times New Roman" w:cs="Times New Roman"/>
        </w:rPr>
      </w:pPr>
      <w:r w:rsidRPr="00C92252">
        <w:rPr>
          <w:rFonts w:ascii="Times New Roman" w:hAnsi="Times New Roman" w:cs="Times New Roman"/>
        </w:rPr>
        <w:t>воспроизведение музыкальных фрагментов с 1-2 ошибками.</w:t>
      </w:r>
    </w:p>
    <w:p w:rsidR="00C765A3" w:rsidRPr="001132BF" w:rsidRDefault="00983733" w:rsidP="00C9225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32BF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765A3" w:rsidRPr="001132BF">
        <w:rPr>
          <w:rFonts w:ascii="Times New Roman" w:hAnsi="Times New Roman" w:cs="Times New Roman"/>
          <w:b/>
          <w:i/>
          <w:sz w:val="24"/>
          <w:szCs w:val="24"/>
        </w:rPr>
        <w:t xml:space="preserve"> - с замечаниями</w:t>
      </w:r>
    </w:p>
    <w:p w:rsidR="00C765A3" w:rsidRPr="001132BF" w:rsidRDefault="00C765A3" w:rsidP="00C92252">
      <w:pPr>
        <w:widowControl w:val="0"/>
        <w:numPr>
          <w:ilvl w:val="0"/>
          <w:numId w:val="11"/>
        </w:numPr>
        <w:tabs>
          <w:tab w:val="left" w:pos="1411"/>
        </w:tabs>
        <w:spacing w:after="0" w:line="274" w:lineRule="exact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lastRenderedPageBreak/>
        <w:t>допускаются отдельные неточности в исполнении мелодии и текста пес</w:t>
      </w:r>
      <w:r w:rsidRPr="001132BF">
        <w:rPr>
          <w:rFonts w:ascii="Times New Roman" w:hAnsi="Times New Roman" w:cs="Times New Roman"/>
          <w:sz w:val="24"/>
          <w:szCs w:val="24"/>
        </w:rPr>
        <w:softHyphen/>
        <w:t>ни, неуверенное и не вполне точное, иногда фальшивое исполнение, есть ритмические неточности,</w:t>
      </w:r>
    </w:p>
    <w:p w:rsidR="00C765A3" w:rsidRPr="001132BF" w:rsidRDefault="00C765A3" w:rsidP="00C92252">
      <w:pPr>
        <w:widowControl w:val="0"/>
        <w:numPr>
          <w:ilvl w:val="0"/>
          <w:numId w:val="11"/>
        </w:numPr>
        <w:tabs>
          <w:tab w:val="left" w:pos="1417"/>
        </w:tabs>
        <w:spacing w:after="0" w:line="274" w:lineRule="exact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t>неточное исполнение ритмического рисунка, с ошибками;</w:t>
      </w:r>
    </w:p>
    <w:p w:rsidR="00C765A3" w:rsidRPr="001132BF" w:rsidRDefault="00C765A3" w:rsidP="00C92252">
      <w:pPr>
        <w:widowControl w:val="0"/>
        <w:numPr>
          <w:ilvl w:val="0"/>
          <w:numId w:val="11"/>
        </w:numPr>
        <w:tabs>
          <w:tab w:val="left" w:pos="1417"/>
        </w:tabs>
        <w:spacing w:after="0" w:line="274" w:lineRule="exact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t>воспроизведение с ошибками некоторых музыкальных фрагментов.</w:t>
      </w:r>
    </w:p>
    <w:p w:rsidR="00C765A3" w:rsidRPr="001132BF" w:rsidRDefault="00983733" w:rsidP="00C9225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32B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765A3" w:rsidRPr="001132BF">
        <w:rPr>
          <w:rFonts w:ascii="Times New Roman" w:hAnsi="Times New Roman" w:cs="Times New Roman"/>
          <w:b/>
          <w:i/>
          <w:sz w:val="24"/>
          <w:szCs w:val="24"/>
        </w:rPr>
        <w:t xml:space="preserve"> - со значительными замечаниями</w:t>
      </w:r>
    </w:p>
    <w:p w:rsidR="00C765A3" w:rsidRPr="001132BF" w:rsidRDefault="00C765A3" w:rsidP="00C92252">
      <w:pPr>
        <w:widowControl w:val="0"/>
        <w:numPr>
          <w:ilvl w:val="0"/>
          <w:numId w:val="12"/>
        </w:numPr>
        <w:tabs>
          <w:tab w:val="left" w:pos="1412"/>
        </w:tabs>
        <w:spacing w:after="0" w:line="274" w:lineRule="exact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t>исполнение неуверенное, фальшивое, ритмически неточное,</w:t>
      </w:r>
    </w:p>
    <w:p w:rsidR="00C765A3" w:rsidRPr="001132BF" w:rsidRDefault="00C765A3" w:rsidP="00C92252">
      <w:pPr>
        <w:widowControl w:val="0"/>
        <w:numPr>
          <w:ilvl w:val="0"/>
          <w:numId w:val="12"/>
        </w:numPr>
        <w:tabs>
          <w:tab w:val="left" w:pos="1412"/>
        </w:tabs>
        <w:spacing w:after="0" w:line="274" w:lineRule="exact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t>полностью неверное воспроизведение ритмических фрагментов;</w:t>
      </w:r>
    </w:p>
    <w:p w:rsidR="00C765A3" w:rsidRPr="001132BF" w:rsidRDefault="00C765A3" w:rsidP="00C92252">
      <w:pPr>
        <w:widowControl w:val="0"/>
        <w:numPr>
          <w:ilvl w:val="0"/>
          <w:numId w:val="12"/>
        </w:numPr>
        <w:tabs>
          <w:tab w:val="left" w:pos="1417"/>
        </w:tabs>
        <w:spacing w:after="0" w:line="274" w:lineRule="exact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t>полностью неверное воспроизведение музыкальных фрагментов.</w:t>
      </w:r>
    </w:p>
    <w:p w:rsidR="00C765A3" w:rsidRPr="001132BF" w:rsidRDefault="00C765A3" w:rsidP="00C92252">
      <w:pPr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t>Итоговый рейтинг выставляется по среднему баллу.</w:t>
      </w:r>
    </w:p>
    <w:p w:rsidR="001421CC" w:rsidRPr="001132BF" w:rsidRDefault="001421CC" w:rsidP="00C92252">
      <w:pPr>
        <w:spacing w:after="0" w:line="230" w:lineRule="exact"/>
        <w:ind w:firstLine="860"/>
        <w:rPr>
          <w:rFonts w:ascii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t>Без подготовки</w:t>
      </w:r>
      <w:proofErr w:type="gramStart"/>
      <w:r w:rsidRPr="001132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С</w:t>
      </w:r>
      <w:proofErr w:type="gramEnd"/>
      <w:r w:rsidRPr="001132BF">
        <w:rPr>
          <w:rFonts w:ascii="Times New Roman" w:hAnsi="Times New Roman" w:cs="Times New Roman"/>
          <w:sz w:val="24"/>
          <w:szCs w:val="24"/>
        </w:rPr>
        <w:t xml:space="preserve"> подготовкой</w:t>
      </w:r>
    </w:p>
    <w:tbl>
      <w:tblPr>
        <w:tblStyle w:val="a7"/>
        <w:tblW w:w="9429" w:type="dxa"/>
        <w:tblLook w:val="04A0" w:firstRow="1" w:lastRow="0" w:firstColumn="1" w:lastColumn="0" w:noHBand="0" w:noVBand="1"/>
      </w:tblPr>
      <w:tblGrid>
        <w:gridCol w:w="1144"/>
        <w:gridCol w:w="1144"/>
        <w:gridCol w:w="1152"/>
        <w:gridCol w:w="1128"/>
        <w:gridCol w:w="1145"/>
        <w:gridCol w:w="1145"/>
        <w:gridCol w:w="1153"/>
        <w:gridCol w:w="1418"/>
      </w:tblGrid>
      <w:tr w:rsidR="007F6FD4" w:rsidRPr="001132BF" w:rsidTr="001421CC">
        <w:tc>
          <w:tcPr>
            <w:tcW w:w="1151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слух</w:t>
            </w:r>
          </w:p>
        </w:tc>
        <w:tc>
          <w:tcPr>
            <w:tcW w:w="1151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ритм</w:t>
            </w:r>
          </w:p>
        </w:tc>
        <w:tc>
          <w:tcPr>
            <w:tcW w:w="1156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память</w:t>
            </w:r>
          </w:p>
        </w:tc>
        <w:tc>
          <w:tcPr>
            <w:tcW w:w="1142" w:type="dxa"/>
            <w:vMerge w:val="restart"/>
            <w:tcBorders>
              <w:top w:val="nil"/>
            </w:tcBorders>
          </w:tcPr>
          <w:p w:rsidR="007F6FD4" w:rsidRPr="001132BF" w:rsidRDefault="007F6FD4" w:rsidP="00C92252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слух</w:t>
            </w:r>
          </w:p>
        </w:tc>
        <w:tc>
          <w:tcPr>
            <w:tcW w:w="1152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ритм</w:t>
            </w:r>
          </w:p>
        </w:tc>
        <w:tc>
          <w:tcPr>
            <w:tcW w:w="1157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память</w:t>
            </w:r>
          </w:p>
        </w:tc>
        <w:tc>
          <w:tcPr>
            <w:tcW w:w="1368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исполнение песни</w:t>
            </w:r>
          </w:p>
        </w:tc>
      </w:tr>
      <w:tr w:rsidR="007F6FD4" w:rsidRPr="001132BF" w:rsidTr="001421CC">
        <w:tc>
          <w:tcPr>
            <w:tcW w:w="1151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sz w:val="24"/>
                <w:szCs w:val="24"/>
              </w:rPr>
              <w:t>5</w:t>
            </w:r>
          </w:p>
        </w:tc>
        <w:tc>
          <w:tcPr>
            <w:tcW w:w="1151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vMerge/>
          </w:tcPr>
          <w:p w:rsidR="007F6FD4" w:rsidRPr="001132BF" w:rsidRDefault="007F6FD4" w:rsidP="00C92252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sz w:val="24"/>
                <w:szCs w:val="24"/>
              </w:rPr>
              <w:t>5</w:t>
            </w:r>
          </w:p>
        </w:tc>
        <w:tc>
          <w:tcPr>
            <w:tcW w:w="1152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sz w:val="24"/>
                <w:szCs w:val="24"/>
              </w:rPr>
              <w:t>5</w:t>
            </w:r>
          </w:p>
        </w:tc>
        <w:tc>
          <w:tcPr>
            <w:tcW w:w="1157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sz w:val="24"/>
                <w:szCs w:val="24"/>
              </w:rPr>
              <w:t>5</w:t>
            </w:r>
          </w:p>
        </w:tc>
      </w:tr>
      <w:tr w:rsidR="007F6FD4" w:rsidRPr="001132BF" w:rsidTr="00A17FA0">
        <w:tc>
          <w:tcPr>
            <w:tcW w:w="1151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4</w:t>
            </w:r>
          </w:p>
        </w:tc>
        <w:tc>
          <w:tcPr>
            <w:tcW w:w="1151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4</w:t>
            </w:r>
          </w:p>
        </w:tc>
        <w:tc>
          <w:tcPr>
            <w:tcW w:w="1142" w:type="dxa"/>
            <w:vMerge/>
          </w:tcPr>
          <w:p w:rsidR="007F6FD4" w:rsidRPr="001132BF" w:rsidRDefault="007F6FD4" w:rsidP="00C92252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4</w:t>
            </w:r>
          </w:p>
        </w:tc>
      </w:tr>
      <w:tr w:rsidR="007F6FD4" w:rsidRPr="001132BF" w:rsidTr="00196DAF">
        <w:tc>
          <w:tcPr>
            <w:tcW w:w="1151" w:type="dxa"/>
          </w:tcPr>
          <w:p w:rsidR="007F6FD4" w:rsidRPr="001132BF" w:rsidRDefault="007F6FD4" w:rsidP="00C92252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2BF">
              <w:rPr>
                <w:rStyle w:val="115pt"/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151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3</w:t>
            </w:r>
          </w:p>
        </w:tc>
        <w:tc>
          <w:tcPr>
            <w:tcW w:w="1142" w:type="dxa"/>
            <w:vMerge/>
          </w:tcPr>
          <w:p w:rsidR="007F6FD4" w:rsidRPr="001132BF" w:rsidRDefault="007F6FD4" w:rsidP="00C92252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3</w:t>
            </w:r>
          </w:p>
        </w:tc>
        <w:tc>
          <w:tcPr>
            <w:tcW w:w="1157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3</w:t>
            </w:r>
          </w:p>
        </w:tc>
      </w:tr>
      <w:tr w:rsidR="007F6FD4" w:rsidRPr="001132BF" w:rsidTr="007F6FD4">
        <w:tc>
          <w:tcPr>
            <w:tcW w:w="1151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1142" w:type="dxa"/>
            <w:vMerge/>
            <w:tcBorders>
              <w:bottom w:val="nil"/>
            </w:tcBorders>
          </w:tcPr>
          <w:p w:rsidR="007F6FD4" w:rsidRPr="001132BF" w:rsidRDefault="007F6FD4" w:rsidP="00C92252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1157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7F6FD4" w:rsidRPr="001132BF" w:rsidRDefault="007F6FD4" w:rsidP="00C92252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132BF">
              <w:rPr>
                <w:rStyle w:val="115pt"/>
                <w:sz w:val="24"/>
                <w:szCs w:val="24"/>
              </w:rPr>
              <w:t>2</w:t>
            </w:r>
          </w:p>
        </w:tc>
      </w:tr>
    </w:tbl>
    <w:p w:rsidR="001421CC" w:rsidRDefault="001421CC" w:rsidP="00C765A3">
      <w:pPr>
        <w:spacing w:line="230" w:lineRule="exact"/>
        <w:rPr>
          <w:rFonts w:ascii="Times New Roman" w:hAnsi="Times New Roman" w:cs="Times New Roman"/>
          <w:sz w:val="24"/>
          <w:szCs w:val="24"/>
        </w:rPr>
      </w:pPr>
    </w:p>
    <w:p w:rsidR="00C765A3" w:rsidRPr="001132BF" w:rsidRDefault="00C765A3" w:rsidP="00C765A3">
      <w:pPr>
        <w:pStyle w:val="50"/>
        <w:shd w:val="clear" w:color="auto" w:fill="auto"/>
        <w:ind w:right="20"/>
        <w:rPr>
          <w:i w:val="0"/>
          <w:color w:val="000000"/>
          <w:sz w:val="24"/>
          <w:szCs w:val="24"/>
        </w:rPr>
      </w:pPr>
      <w:r w:rsidRPr="001132BF">
        <w:rPr>
          <w:i w:val="0"/>
          <w:color w:val="000000"/>
          <w:sz w:val="24"/>
          <w:szCs w:val="24"/>
        </w:rPr>
        <w:t>2. В  области изобразительного искусства</w:t>
      </w:r>
    </w:p>
    <w:p w:rsidR="00C765A3" w:rsidRPr="001132BF" w:rsidRDefault="00C765A3" w:rsidP="00C765A3">
      <w:pPr>
        <w:pStyle w:val="a5"/>
        <w:rPr>
          <w:rFonts w:ascii="Times New Roman" w:hAnsi="Times New Roman" w:cs="Times New Roman"/>
        </w:rPr>
      </w:pPr>
      <w:r w:rsidRPr="001132BF">
        <w:rPr>
          <w:rFonts w:ascii="Times New Roman" w:hAnsi="Times New Roman" w:cs="Times New Roman"/>
        </w:rPr>
        <w:t xml:space="preserve">При отборе детей для обучения по </w:t>
      </w:r>
      <w:r w:rsidR="001B4D6E">
        <w:rPr>
          <w:rFonts w:ascii="Times New Roman" w:hAnsi="Times New Roman" w:cs="Times New Roman"/>
        </w:rPr>
        <w:t>дополнительным предпрофессиональным программам</w:t>
      </w:r>
      <w:r w:rsidRPr="001132BF">
        <w:rPr>
          <w:rFonts w:ascii="Times New Roman" w:hAnsi="Times New Roman" w:cs="Times New Roman"/>
        </w:rPr>
        <w:t xml:space="preserve"> в области изобразительного искусства диагностируются следующие параметры: </w:t>
      </w:r>
    </w:p>
    <w:p w:rsidR="00C765A3" w:rsidRPr="001132BF" w:rsidRDefault="00C92252" w:rsidP="00C765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2BF">
        <w:rPr>
          <w:rFonts w:ascii="Times New Roman" w:eastAsia="Times New Roman" w:hAnsi="Times New Roman" w:cs="Times New Roman"/>
          <w:sz w:val="24"/>
          <w:szCs w:val="24"/>
        </w:rPr>
        <w:t>Компоновка</w:t>
      </w:r>
      <w:r w:rsidR="00C765A3" w:rsidRPr="001132BF">
        <w:rPr>
          <w:rFonts w:ascii="Times New Roman" w:eastAsia="Times New Roman" w:hAnsi="Times New Roman" w:cs="Times New Roman"/>
          <w:sz w:val="24"/>
          <w:szCs w:val="24"/>
        </w:rPr>
        <w:t xml:space="preserve"> листа. Изображение не должно быть очень маленьким и очень большим, все должно быть соразмерно формату и относительно центра листа.</w:t>
      </w:r>
    </w:p>
    <w:p w:rsidR="00C765A3" w:rsidRPr="001132BF" w:rsidRDefault="00C765A3" w:rsidP="00C765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2BF">
        <w:rPr>
          <w:rFonts w:ascii="Times New Roman" w:eastAsia="Times New Roman" w:hAnsi="Times New Roman" w:cs="Times New Roman"/>
          <w:sz w:val="24"/>
          <w:szCs w:val="24"/>
        </w:rPr>
        <w:t>Пропорциональное соотношение частей предмета, соотношение одного предмета к другому предмету.</w:t>
      </w:r>
    </w:p>
    <w:p w:rsidR="00C765A3" w:rsidRPr="001132BF" w:rsidRDefault="00C765A3" w:rsidP="00C765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2BF">
        <w:rPr>
          <w:rFonts w:ascii="Times New Roman" w:eastAsia="Times New Roman" w:hAnsi="Times New Roman" w:cs="Times New Roman"/>
          <w:sz w:val="24"/>
          <w:szCs w:val="24"/>
        </w:rPr>
        <w:t>Качество линии - линия уверенная, не рваная со средним нажимом карандаша.</w:t>
      </w:r>
    </w:p>
    <w:p w:rsidR="00C765A3" w:rsidRPr="001132BF" w:rsidRDefault="00C765A3" w:rsidP="00C765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2BF">
        <w:rPr>
          <w:rFonts w:ascii="Times New Roman" w:eastAsia="Times New Roman" w:hAnsi="Times New Roman" w:cs="Times New Roman"/>
          <w:sz w:val="24"/>
          <w:szCs w:val="24"/>
        </w:rPr>
        <w:t>Живописные качества работы - умение смешивать цвет.</w:t>
      </w:r>
    </w:p>
    <w:p w:rsidR="00C765A3" w:rsidRPr="001132BF" w:rsidRDefault="00C765A3" w:rsidP="00C765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2BF">
        <w:rPr>
          <w:rFonts w:ascii="Times New Roman" w:eastAsia="Times New Roman" w:hAnsi="Times New Roman" w:cs="Times New Roman"/>
          <w:sz w:val="24"/>
          <w:szCs w:val="24"/>
        </w:rPr>
        <w:t>Видеть цветовые нюансы. Подбирать цвет близкий к цвету натуры.</w:t>
      </w:r>
    </w:p>
    <w:p w:rsidR="00C765A3" w:rsidRPr="001132BF" w:rsidRDefault="00C765A3" w:rsidP="00C76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2BF">
        <w:rPr>
          <w:rFonts w:ascii="Times New Roman" w:eastAsia="Times New Roman" w:hAnsi="Times New Roman" w:cs="Times New Roman"/>
          <w:sz w:val="24"/>
          <w:szCs w:val="24"/>
        </w:rPr>
        <w:t>Работы оцениваются по 5-тибалльной системе.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6"/>
        <w:gridCol w:w="1695"/>
      </w:tblGrid>
      <w:tr w:rsidR="00983733" w:rsidRPr="001132BF" w:rsidTr="00574B92">
        <w:tc>
          <w:tcPr>
            <w:tcW w:w="7828" w:type="dxa"/>
          </w:tcPr>
          <w:p w:rsidR="00983733" w:rsidRPr="001132BF" w:rsidRDefault="00983733" w:rsidP="00983733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32BF">
              <w:rPr>
                <w:rFonts w:ascii="Times New Roman" w:hAnsi="Times New Roman" w:cs="Times New Roman"/>
                <w:b/>
                <w:i/>
              </w:rPr>
              <w:t>Музыкальные данные и творческие способности</w:t>
            </w:r>
          </w:p>
        </w:tc>
        <w:tc>
          <w:tcPr>
            <w:tcW w:w="1742" w:type="dxa"/>
          </w:tcPr>
          <w:p w:rsidR="00983733" w:rsidRPr="001132BF" w:rsidRDefault="00983733" w:rsidP="00983733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32BF">
              <w:rPr>
                <w:rFonts w:ascii="Times New Roman" w:hAnsi="Times New Roman" w:cs="Times New Roman"/>
                <w:b/>
                <w:i/>
              </w:rPr>
              <w:t>Баллы</w:t>
            </w:r>
          </w:p>
        </w:tc>
      </w:tr>
      <w:tr w:rsidR="00983733" w:rsidRPr="001132BF" w:rsidTr="00574B92">
        <w:tc>
          <w:tcPr>
            <w:tcW w:w="7828" w:type="dxa"/>
          </w:tcPr>
          <w:p w:rsidR="00983733" w:rsidRPr="001132BF" w:rsidRDefault="00C92252" w:rsidP="0098373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Компо</w:t>
            </w:r>
            <w:r w:rsidR="00983733" w:rsidRPr="001132BF">
              <w:rPr>
                <w:rFonts w:ascii="Times New Roman" w:hAnsi="Times New Roman" w:cs="Times New Roman"/>
                <w:b/>
                <w:i/>
              </w:rPr>
              <w:t>новка листа.</w:t>
            </w:r>
            <w:r w:rsidR="00983733" w:rsidRPr="001132BF">
              <w:rPr>
                <w:rFonts w:ascii="Times New Roman" w:hAnsi="Times New Roman" w:cs="Times New Roman"/>
              </w:rPr>
              <w:t xml:space="preserve"> Изображение не должно быть очень маленьким и очень большим, все должно быть соразмерно формату и относительно центра листа.</w:t>
            </w:r>
          </w:p>
        </w:tc>
        <w:tc>
          <w:tcPr>
            <w:tcW w:w="1742" w:type="dxa"/>
          </w:tcPr>
          <w:p w:rsidR="00983733" w:rsidRPr="001132BF" w:rsidRDefault="00983733" w:rsidP="0098373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83733" w:rsidRPr="001132BF" w:rsidTr="00574B92">
        <w:trPr>
          <w:trHeight w:val="421"/>
        </w:trPr>
        <w:tc>
          <w:tcPr>
            <w:tcW w:w="7828" w:type="dxa"/>
          </w:tcPr>
          <w:p w:rsidR="00983733" w:rsidRPr="001132BF" w:rsidRDefault="00983733" w:rsidP="00983733">
            <w:pPr>
              <w:pStyle w:val="a5"/>
              <w:rPr>
                <w:rFonts w:ascii="Times New Roman" w:hAnsi="Times New Roman" w:cs="Times New Roman"/>
              </w:rPr>
            </w:pPr>
            <w:r w:rsidRPr="001132BF">
              <w:rPr>
                <w:rFonts w:ascii="Times New Roman" w:hAnsi="Times New Roman" w:cs="Times New Roman"/>
                <w:b/>
                <w:i/>
              </w:rPr>
              <w:t>Качество линии</w:t>
            </w:r>
            <w:r w:rsidRPr="001132BF">
              <w:rPr>
                <w:rFonts w:ascii="Times New Roman" w:hAnsi="Times New Roman" w:cs="Times New Roman"/>
              </w:rPr>
              <w:t xml:space="preserve"> - линия уверенная, не рваная со средним нажимом карандаша.</w:t>
            </w:r>
          </w:p>
        </w:tc>
        <w:tc>
          <w:tcPr>
            <w:tcW w:w="1742" w:type="dxa"/>
          </w:tcPr>
          <w:p w:rsidR="00983733" w:rsidRPr="001132BF" w:rsidRDefault="00983733" w:rsidP="0098373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83733" w:rsidRPr="001132BF" w:rsidTr="00574B92">
        <w:trPr>
          <w:trHeight w:val="517"/>
        </w:trPr>
        <w:tc>
          <w:tcPr>
            <w:tcW w:w="7828" w:type="dxa"/>
          </w:tcPr>
          <w:p w:rsidR="00983733" w:rsidRPr="001132BF" w:rsidRDefault="00983733" w:rsidP="00983733">
            <w:pPr>
              <w:pStyle w:val="a5"/>
              <w:rPr>
                <w:rFonts w:ascii="Times New Roman" w:hAnsi="Times New Roman" w:cs="Times New Roman"/>
              </w:rPr>
            </w:pPr>
            <w:r w:rsidRPr="001132BF">
              <w:rPr>
                <w:rFonts w:ascii="Times New Roman" w:hAnsi="Times New Roman" w:cs="Times New Roman"/>
                <w:b/>
                <w:i/>
              </w:rPr>
              <w:t>Пропорциональное соотношение частей предмета</w:t>
            </w:r>
            <w:r w:rsidRPr="001132BF">
              <w:rPr>
                <w:rFonts w:ascii="Times New Roman" w:hAnsi="Times New Roman" w:cs="Times New Roman"/>
              </w:rPr>
              <w:t>, соотношение одного предмета к другому предмету.</w:t>
            </w:r>
          </w:p>
        </w:tc>
        <w:tc>
          <w:tcPr>
            <w:tcW w:w="1742" w:type="dxa"/>
          </w:tcPr>
          <w:p w:rsidR="00983733" w:rsidRPr="001132BF" w:rsidRDefault="00983733" w:rsidP="0098373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83733" w:rsidRPr="001132BF" w:rsidTr="00574B92">
        <w:trPr>
          <w:trHeight w:val="173"/>
        </w:trPr>
        <w:tc>
          <w:tcPr>
            <w:tcW w:w="7828" w:type="dxa"/>
          </w:tcPr>
          <w:p w:rsidR="00983733" w:rsidRPr="001132BF" w:rsidRDefault="00983733" w:rsidP="00983733">
            <w:pPr>
              <w:pStyle w:val="a5"/>
              <w:rPr>
                <w:rFonts w:ascii="Times New Roman" w:hAnsi="Times New Roman" w:cs="Times New Roman"/>
              </w:rPr>
            </w:pPr>
            <w:r w:rsidRPr="001132BF">
              <w:rPr>
                <w:rFonts w:ascii="Times New Roman" w:hAnsi="Times New Roman" w:cs="Times New Roman"/>
                <w:b/>
                <w:i/>
              </w:rPr>
              <w:t>Живописные качества работы</w:t>
            </w:r>
            <w:r w:rsidRPr="001132BF">
              <w:rPr>
                <w:rFonts w:ascii="Times New Roman" w:hAnsi="Times New Roman" w:cs="Times New Roman"/>
              </w:rPr>
              <w:t xml:space="preserve"> - умение смешивать цвет.</w:t>
            </w:r>
          </w:p>
        </w:tc>
        <w:tc>
          <w:tcPr>
            <w:tcW w:w="1742" w:type="dxa"/>
          </w:tcPr>
          <w:p w:rsidR="00983733" w:rsidRPr="001132BF" w:rsidRDefault="00983733" w:rsidP="0098373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83733" w:rsidRPr="001132BF" w:rsidTr="00574B92">
        <w:trPr>
          <w:trHeight w:val="123"/>
        </w:trPr>
        <w:tc>
          <w:tcPr>
            <w:tcW w:w="7828" w:type="dxa"/>
            <w:tcBorders>
              <w:bottom w:val="single" w:sz="4" w:space="0" w:color="auto"/>
            </w:tcBorders>
          </w:tcPr>
          <w:p w:rsidR="00983733" w:rsidRPr="001132BF" w:rsidRDefault="00983733" w:rsidP="00983733">
            <w:pPr>
              <w:pStyle w:val="a5"/>
              <w:rPr>
                <w:rFonts w:ascii="Times New Roman" w:hAnsi="Times New Roman" w:cs="Times New Roman"/>
              </w:rPr>
            </w:pPr>
            <w:r w:rsidRPr="001132BF">
              <w:rPr>
                <w:rFonts w:ascii="Times New Roman" w:hAnsi="Times New Roman" w:cs="Times New Roman"/>
                <w:b/>
                <w:i/>
              </w:rPr>
              <w:t>Видеть цветовые нюансы</w:t>
            </w:r>
            <w:r w:rsidRPr="001132BF">
              <w:rPr>
                <w:rFonts w:ascii="Times New Roman" w:hAnsi="Times New Roman" w:cs="Times New Roman"/>
                <w:b/>
              </w:rPr>
              <w:t>.</w:t>
            </w:r>
            <w:r w:rsidRPr="001132BF">
              <w:rPr>
                <w:rFonts w:ascii="Times New Roman" w:hAnsi="Times New Roman" w:cs="Times New Roman"/>
              </w:rPr>
              <w:t xml:space="preserve"> Подбирать цвет близкий к цвету натуры.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983733" w:rsidRPr="001132BF" w:rsidRDefault="00983733" w:rsidP="0098373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83733" w:rsidRPr="001132BF" w:rsidTr="00574B92">
        <w:trPr>
          <w:trHeight w:val="330"/>
        </w:trPr>
        <w:tc>
          <w:tcPr>
            <w:tcW w:w="7828" w:type="dxa"/>
            <w:tcBorders>
              <w:top w:val="single" w:sz="4" w:space="0" w:color="auto"/>
            </w:tcBorders>
          </w:tcPr>
          <w:p w:rsidR="00983733" w:rsidRPr="001132BF" w:rsidRDefault="00983733" w:rsidP="00983733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1132BF">
              <w:rPr>
                <w:rFonts w:ascii="Times New Roman" w:hAnsi="Times New Roman" w:cs="Times New Roman"/>
                <w:b/>
                <w:i/>
              </w:rPr>
              <w:t xml:space="preserve">Особые замечания 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:rsidR="00983733" w:rsidRPr="001132BF" w:rsidRDefault="00983733" w:rsidP="0098373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F508E8" w:rsidRPr="005F329E" w:rsidRDefault="00CF1AE5" w:rsidP="005F329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F1AE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1AE5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Формы, применяемые при индивидуальном отборе </w:t>
      </w:r>
      <w:proofErr w:type="gramStart"/>
      <w:r w:rsidRPr="00CF1AE5">
        <w:rPr>
          <w:rFonts w:ascii="Times New Roman" w:eastAsia="Times New Roman" w:hAnsi="Times New Roman" w:cs="Times New Roman"/>
          <w:b/>
          <w:sz w:val="24"/>
          <w:szCs w:val="24"/>
        </w:rPr>
        <w:t>поступающих</w:t>
      </w:r>
      <w:proofErr w:type="gramEnd"/>
      <w:r w:rsidRPr="00CF1AE5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обучение по </w:t>
      </w:r>
      <w:r w:rsidRPr="00CF1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дополнительной предпрофессиональной общеобразовательной программе в области хореографического искусства «Хореографическое творчество»</w:t>
      </w:r>
    </w:p>
    <w:p w:rsidR="00CF1AE5" w:rsidRPr="00CF1AE5" w:rsidRDefault="00CF1AE5" w:rsidP="00CF1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AE5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детей проводится в форме творческих заданий (просмотр, прослушивание, собеседование), с целью определения наличия и уровня природных физических данных и творческих способностей, необходимых для занятий хореографическим искусством:</w:t>
      </w: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3703"/>
        <w:gridCol w:w="3625"/>
      </w:tblGrid>
      <w:tr w:rsidR="00CF1AE5" w:rsidRPr="00CF1AE5" w:rsidTr="00CF1AE5">
        <w:trPr>
          <w:trHeight w:val="44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Критерии оценивания</w:t>
            </w:r>
          </w:p>
        </w:tc>
        <w:tc>
          <w:tcPr>
            <w:tcW w:w="37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творческих заданий</w:t>
            </w:r>
          </w:p>
        </w:tc>
        <w:tc>
          <w:tcPr>
            <w:tcW w:w="36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Комиссия оценивает</w:t>
            </w:r>
          </w:p>
        </w:tc>
      </w:tr>
      <w:tr w:rsidR="00CF1AE5" w:rsidRPr="00CF1AE5" w:rsidTr="00CF1AE5">
        <w:trPr>
          <w:trHeight w:val="144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Личностная мотивация</w:t>
            </w:r>
          </w:p>
        </w:tc>
        <w:tc>
          <w:tcPr>
            <w:tcW w:w="37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Желание ребенка заниматься хореографией, стремление к преодолению трудностей.</w:t>
            </w:r>
          </w:p>
        </w:tc>
      </w:tr>
      <w:tr w:rsidR="00CF1AE5" w:rsidRPr="00CF1AE5" w:rsidTr="00CF1AE5">
        <w:trPr>
          <w:trHeight w:val="144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Фактура</w:t>
            </w:r>
          </w:p>
        </w:tc>
        <w:tc>
          <w:tcPr>
            <w:tcW w:w="37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Фактура (телосложение), рост, вес, осанка, строение ног.</w:t>
            </w:r>
          </w:p>
        </w:tc>
      </w:tr>
      <w:tr w:rsidR="00CF1AE5" w:rsidRPr="00CF1AE5" w:rsidTr="00CF1AE5">
        <w:trPr>
          <w:trHeight w:val="554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Внимание</w:t>
            </w:r>
          </w:p>
        </w:tc>
        <w:tc>
          <w:tcPr>
            <w:tcW w:w="37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за преподавателем предложенные комбинации движений</w:t>
            </w:r>
          </w:p>
        </w:tc>
        <w:tc>
          <w:tcPr>
            <w:tcW w:w="36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Внимание</w:t>
            </w:r>
          </w:p>
        </w:tc>
      </w:tr>
      <w:tr w:rsidR="00CF1AE5" w:rsidRPr="00CF1AE5" w:rsidTr="00CF1AE5">
        <w:trPr>
          <w:trHeight w:val="539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</w:t>
            </w:r>
          </w:p>
        </w:tc>
        <w:tc>
          <w:tcPr>
            <w:tcW w:w="37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за преподавателем предложенные комбинации движений</w:t>
            </w:r>
          </w:p>
        </w:tc>
        <w:tc>
          <w:tcPr>
            <w:tcW w:w="36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Память</w:t>
            </w:r>
          </w:p>
        </w:tc>
      </w:tr>
      <w:tr w:rsidR="00CF1AE5" w:rsidRPr="00CF1AE5" w:rsidTr="00CF1AE5">
        <w:trPr>
          <w:trHeight w:val="139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Музыкальность:</w:t>
            </w:r>
          </w:p>
          <w:p w:rsidR="00CF1AE5" w:rsidRPr="00CF1AE5" w:rsidRDefault="00CF1AE5" w:rsidP="001805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чувство ритма</w:t>
            </w:r>
          </w:p>
          <w:p w:rsidR="00CF1AE5" w:rsidRPr="00CF1AE5" w:rsidRDefault="00CF1AE5" w:rsidP="001805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восприятие музыки</w:t>
            </w:r>
          </w:p>
        </w:tc>
        <w:tc>
          <w:tcPr>
            <w:tcW w:w="37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ритм, предложенный преподавателем</w:t>
            </w:r>
          </w:p>
          <w:p w:rsidR="00CF1AE5" w:rsidRPr="00CF1AE5" w:rsidRDefault="00CF1AE5" w:rsidP="001805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Импровизация под музыку</w:t>
            </w:r>
          </w:p>
        </w:tc>
        <w:tc>
          <w:tcPr>
            <w:tcW w:w="36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Чувство ритма</w:t>
            </w:r>
          </w:p>
          <w:p w:rsidR="00CF1AE5" w:rsidRPr="00CF1AE5" w:rsidRDefault="00CF1AE5" w:rsidP="001805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Восприятие музыки</w:t>
            </w:r>
          </w:p>
        </w:tc>
      </w:tr>
      <w:tr w:rsidR="00CF1AE5" w:rsidRPr="00CF1AE5" w:rsidTr="00CF1AE5">
        <w:trPr>
          <w:trHeight w:val="1361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физические данные</w:t>
            </w:r>
          </w:p>
        </w:tc>
        <w:tc>
          <w:tcPr>
            <w:tcW w:w="37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гимнастического комплекса, предложенного преподавателем</w:t>
            </w:r>
          </w:p>
        </w:tc>
        <w:tc>
          <w:tcPr>
            <w:tcW w:w="36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Шаг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8. Подъем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9. </w:t>
            </w:r>
            <w:proofErr w:type="spellStart"/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Выворотность</w:t>
            </w:r>
            <w:proofErr w:type="spellEnd"/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10. Гибкость.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11. Прыжок</w:t>
            </w:r>
          </w:p>
        </w:tc>
      </w:tr>
      <w:tr w:rsidR="00CF1AE5" w:rsidRPr="00CF1AE5" w:rsidTr="00CF1AE5">
        <w:trPr>
          <w:trHeight w:val="83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Координация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движений</w:t>
            </w:r>
          </w:p>
        </w:tc>
        <w:tc>
          <w:tcPr>
            <w:tcW w:w="37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Пройти в разных темпах, с использованием разных шагов, разных положений рук по заданию преподавателя</w:t>
            </w:r>
          </w:p>
        </w:tc>
        <w:tc>
          <w:tcPr>
            <w:tcW w:w="36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Координация движений, память.</w:t>
            </w:r>
          </w:p>
        </w:tc>
      </w:tr>
    </w:tbl>
    <w:p w:rsidR="00CF1AE5" w:rsidRPr="00CF1AE5" w:rsidRDefault="00CF1AE5" w:rsidP="00CF1AE5">
      <w:pPr>
        <w:shd w:val="clear" w:color="auto" w:fill="FFFFFF"/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приеме на обучение по дополнительной предпрофессиональной программе в области хореографического искусства «Хореографическое творчество» и проведении отбора детей в установленных формах (требований </w:t>
      </w:r>
      <w:proofErr w:type="gramStart"/>
      <w:r w:rsidRPr="00CF1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CF1AE5">
        <w:rPr>
          <w:rFonts w:ascii="Times New Roman" w:eastAsia="Times New Roman" w:hAnsi="Times New Roman" w:cs="Times New Roman"/>
          <w:color w:val="000000"/>
          <w:sz w:val="24"/>
          <w:szCs w:val="24"/>
        </w:rPr>
        <w:t> поступающим) с целью выявления их творческих способностей сформулированы критерии и установлена система оценок по пятибалльной шкале.</w:t>
      </w:r>
    </w:p>
    <w:p w:rsidR="00CF1AE5" w:rsidRPr="00CF1AE5" w:rsidRDefault="00CF1AE5" w:rsidP="00F508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CF1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области хореографического искусства</w:t>
      </w:r>
    </w:p>
    <w:tbl>
      <w:tblPr>
        <w:tblW w:w="9515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022"/>
        <w:gridCol w:w="2022"/>
        <w:gridCol w:w="2022"/>
        <w:gridCol w:w="2022"/>
      </w:tblGrid>
      <w:tr w:rsidR="00CF1AE5" w:rsidRPr="00CF1AE5" w:rsidTr="00CF1AE5">
        <w:trPr>
          <w:trHeight w:val="147"/>
        </w:trPr>
        <w:tc>
          <w:tcPr>
            <w:tcW w:w="1427" w:type="dxa"/>
            <w:shd w:val="clear" w:color="auto" w:fill="FFFFFF"/>
          </w:tcPr>
          <w:p w:rsidR="00CF1AE5" w:rsidRDefault="00CF1AE5" w:rsidP="00CF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 </w:t>
            </w:r>
          </w:p>
          <w:p w:rsidR="00CF1AE5" w:rsidRPr="00CF1AE5" w:rsidRDefault="00CF1AE5" w:rsidP="00CF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оценивания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1AE5" w:rsidRPr="00CF1AE5" w:rsidRDefault="00CF1AE5" w:rsidP="00CF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1AE5" w:rsidRPr="00CF1AE5" w:rsidRDefault="00CF1AE5" w:rsidP="00CF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1AE5" w:rsidRPr="00CF1AE5" w:rsidRDefault="00CF1AE5" w:rsidP="00CF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1AE5" w:rsidRPr="00CF1AE5" w:rsidRDefault="00CF1AE5" w:rsidP="00CF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F1AE5" w:rsidRPr="00CF1AE5" w:rsidTr="00CF1AE5">
        <w:trPr>
          <w:trHeight w:val="147"/>
        </w:trPr>
        <w:tc>
          <w:tcPr>
            <w:tcW w:w="14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Личностна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 мотивация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Демонстрирует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сильное желани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заниматься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хореографией,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стремление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преодолевать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трудности,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находит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поддержку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родителей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Демонстрирует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желание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заниматься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хореографией,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стремление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преодолевать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трудности,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находит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поддержку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родителей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Сомневается в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необходимости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занятий,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трудности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выполнения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заданий,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замечания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воспринимает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критически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 хочет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заниматься</w:t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хореографией, отказывается выполнять предложенные движения, не отвечает на вопросы преподавателей</w:t>
            </w:r>
          </w:p>
        </w:tc>
      </w:tr>
      <w:tr w:rsidR="00CF1AE5" w:rsidRPr="00CF1AE5" w:rsidTr="00CF1AE5">
        <w:trPr>
          <w:trHeight w:val="147"/>
        </w:trPr>
        <w:tc>
          <w:tcPr>
            <w:tcW w:w="14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Фактура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и пропорции тела полностью соответствуют занятиям хореографии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и пропорции тела  не полностью соответствуют занятиям хореографии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и пропорции тела не полностью соответствуют занятиям хореографии, недостатки в строении стоп, спины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и пропорции тела не соответствуют занятиям хореографии. Нарушение осанки</w:t>
            </w:r>
          </w:p>
        </w:tc>
      </w:tr>
      <w:tr w:rsidR="00CF1AE5" w:rsidRPr="00CF1AE5" w:rsidTr="00CF1AE5">
        <w:trPr>
          <w:trHeight w:val="147"/>
        </w:trPr>
        <w:tc>
          <w:tcPr>
            <w:tcW w:w="14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Внимание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движений с соблюдением всех критериев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движений с соблюдением всех критериев, есть незначительные недочеты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движений с ошибками, некоторые критерии отсутствуют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движений с грубыми ошибками</w:t>
            </w:r>
          </w:p>
        </w:tc>
      </w:tr>
      <w:tr w:rsidR="00CF1AE5" w:rsidRPr="00CF1AE5" w:rsidTr="00CF1AE5">
        <w:trPr>
          <w:trHeight w:val="147"/>
        </w:trPr>
        <w:tc>
          <w:tcPr>
            <w:tcW w:w="14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Память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движений с соблюдением всех критериев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движений с соблюдением всех критериев, есть незначительные недочеты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движений с ошибками, некоторые критерии отсутствуют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движений с грубыми ошибками</w:t>
            </w:r>
          </w:p>
        </w:tc>
      </w:tr>
      <w:tr w:rsidR="00CF1AE5" w:rsidRPr="00CF1AE5" w:rsidTr="00CF1AE5">
        <w:trPr>
          <w:trHeight w:val="147"/>
        </w:trPr>
        <w:tc>
          <w:tcPr>
            <w:tcW w:w="14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5.Чувство ритма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Точное выполнение ритма в заданном темпе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Точное выполнение ритма в заданном темпе, с небольшими недочетами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ритма с ошибками, в невыдержанном темпе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повторение ритма, в другом темпе</w:t>
            </w:r>
          </w:p>
        </w:tc>
      </w:tr>
      <w:tr w:rsidR="00CF1AE5" w:rsidRPr="00CF1AE5" w:rsidTr="00CF1AE5">
        <w:trPr>
          <w:trHeight w:val="147"/>
        </w:trPr>
        <w:tc>
          <w:tcPr>
            <w:tcW w:w="14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Восприятие музыки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Импровизация движений под музыку в правильном темпе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Импровизация движений под музыку, с небольшими недочетами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Импровизация движений под музыку с ошибками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Неправильный выбор движений, </w:t>
            </w:r>
            <w:proofErr w:type="gramStart"/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совпадение</w:t>
            </w:r>
            <w:proofErr w:type="gramEnd"/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музыкальным темпом</w:t>
            </w:r>
          </w:p>
        </w:tc>
      </w:tr>
      <w:tr w:rsidR="00CF1AE5" w:rsidRPr="00CF1AE5" w:rsidTr="00CF1AE5">
        <w:trPr>
          <w:trHeight w:val="147"/>
        </w:trPr>
        <w:tc>
          <w:tcPr>
            <w:tcW w:w="14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 Шаг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положении стоя - подъем ноги на 180 градусов (при помощи преподавателя)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положении стоя - подъем ноги на 150 градусов (при помощи преподавателя)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положении стоя - подъем ноги на 120 градусов (при помощи преподавателя)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положении стоя - подъем ноги на 90 градусов и ниже</w:t>
            </w:r>
          </w:p>
        </w:tc>
      </w:tr>
      <w:tr w:rsidR="00CF1AE5" w:rsidRPr="00CF1AE5" w:rsidTr="00CF1AE5">
        <w:trPr>
          <w:trHeight w:val="147"/>
        </w:trPr>
        <w:tc>
          <w:tcPr>
            <w:tcW w:w="14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Подъем стоп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Большой подъем стопы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подъем стопы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подъем стопы с небольшими отклонениями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Стопы</w:t>
            </w:r>
            <w:proofErr w:type="gramEnd"/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скошенные или с выраженным плоскостопием</w:t>
            </w:r>
          </w:p>
        </w:tc>
      </w:tr>
      <w:tr w:rsidR="00CF1AE5" w:rsidRPr="00CF1AE5" w:rsidTr="00CF1AE5">
        <w:trPr>
          <w:trHeight w:val="1410"/>
        </w:trPr>
        <w:tc>
          <w:tcPr>
            <w:tcW w:w="14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proofErr w:type="spellStart"/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Выворотность</w:t>
            </w:r>
            <w:proofErr w:type="spellEnd"/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ног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положении сидя, подтянув стопы к себе, колени свободно лежат на полу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положении сидя, подтянув стопы к себе, колени прикасаются к полу с помощью преподавателя, без боли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положении сидя, подтянув стопы к себе, </w:t>
            </w:r>
            <w:proofErr w:type="gramStart"/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колени не значительно достигают</w:t>
            </w:r>
            <w:proofErr w:type="gramEnd"/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пола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упражнения вызывает затруднения</w:t>
            </w:r>
          </w:p>
        </w:tc>
      </w:tr>
      <w:tr w:rsidR="00CF1AE5" w:rsidRPr="00CF1AE5" w:rsidTr="005F329E">
        <w:trPr>
          <w:trHeight w:val="2162"/>
        </w:trPr>
        <w:tc>
          <w:tcPr>
            <w:tcW w:w="14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Гибкость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Сидя на полу</w:t>
            </w:r>
            <w:proofErr w:type="gramStart"/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ытянув ноги вперед, свободный наклон вперед, ложится на ноги, лежа на животе свободный прогиб назад с помощью преподавателя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Сидя на полу, вытянув ноги вперед, наклон вперед, почти ложится на ноги</w:t>
            </w:r>
            <w:proofErr w:type="gramStart"/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лежа на животе прогиб назад с помощью преподавателя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Сидя на полу, вытянув ноги, наклон вперед, не ложится на ноги, лежа на животе прогиб назад с помощью преподавателя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вызывает затруднения</w:t>
            </w:r>
          </w:p>
        </w:tc>
      </w:tr>
      <w:tr w:rsidR="00CF1AE5" w:rsidRPr="00CF1AE5" w:rsidTr="005F329E">
        <w:trPr>
          <w:trHeight w:val="1093"/>
        </w:trPr>
        <w:tc>
          <w:tcPr>
            <w:tcW w:w="14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Прыжок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Легко, высоко, свободно прыгает, зависает в воздухе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Достаточно высоко прыгает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Прыгает недостаточно высоко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Прыгает низко, тяжело, неритмично</w:t>
            </w:r>
          </w:p>
        </w:tc>
      </w:tr>
      <w:tr w:rsidR="00CF1AE5" w:rsidRPr="00CF1AE5" w:rsidTr="005F329E">
        <w:trPr>
          <w:trHeight w:val="1812"/>
        </w:trPr>
        <w:tc>
          <w:tcPr>
            <w:tcW w:w="14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Координация движений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Свободная координация движений рук, ног и корпуса при марше и беге в заданном темпе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Координация движений рук, ног и корпуса при марше и беге в заданном темпе с небольшими недочетами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Координация движений рук, ног и корпуса при марше и беге в заданном темпе </w:t>
            </w:r>
            <w:proofErr w:type="gramStart"/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значительными недочетами</w:t>
            </w:r>
          </w:p>
        </w:tc>
        <w:tc>
          <w:tcPr>
            <w:tcW w:w="20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F1AE5" w:rsidRPr="00CF1AE5" w:rsidRDefault="00CF1AE5" w:rsidP="00C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Нарушение координации движений</w:t>
            </w:r>
          </w:p>
        </w:tc>
      </w:tr>
    </w:tbl>
    <w:p w:rsidR="00CF1AE5" w:rsidRDefault="00CF1AE5">
      <w:pPr>
        <w:rPr>
          <w:sz w:val="24"/>
          <w:szCs w:val="24"/>
        </w:rPr>
      </w:pPr>
      <w:bookmarkStart w:id="0" w:name="_GoBack"/>
      <w:bookmarkEnd w:id="0"/>
    </w:p>
    <w:p w:rsidR="00CF1AE5" w:rsidRPr="001132BF" w:rsidRDefault="00CF1AE5">
      <w:pPr>
        <w:rPr>
          <w:sz w:val="24"/>
          <w:szCs w:val="24"/>
        </w:rPr>
      </w:pPr>
    </w:p>
    <w:sectPr w:rsidR="00CF1AE5" w:rsidRPr="001132BF" w:rsidSect="00CF1AE5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C21" w:rsidRDefault="007D1C21" w:rsidP="00DD6FB3">
      <w:pPr>
        <w:spacing w:after="0" w:line="240" w:lineRule="auto"/>
      </w:pPr>
      <w:r>
        <w:separator/>
      </w:r>
    </w:p>
  </w:endnote>
  <w:endnote w:type="continuationSeparator" w:id="0">
    <w:p w:rsidR="007D1C21" w:rsidRDefault="007D1C21" w:rsidP="00DD6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C21" w:rsidRDefault="007D1C21" w:rsidP="00DD6FB3">
      <w:pPr>
        <w:spacing w:after="0" w:line="240" w:lineRule="auto"/>
      </w:pPr>
      <w:r>
        <w:separator/>
      </w:r>
    </w:p>
  </w:footnote>
  <w:footnote w:type="continuationSeparator" w:id="0">
    <w:p w:rsidR="007D1C21" w:rsidRDefault="007D1C21" w:rsidP="00DD6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AB5" w:rsidRDefault="00E6725C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4.8pt;margin-top:76.8pt;width:265.2pt;height:11.05pt;z-index:-251656192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D92AB5" w:rsidRDefault="00E175A4">
                <w:r>
                  <w:rPr>
                    <w:rStyle w:val="115pt0"/>
                    <w:rFonts w:eastAsia="Courier New"/>
                  </w:rPr>
                  <w:t>Система оценок, применяемая при отборе детей.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AB5" w:rsidRDefault="00E6725C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4.8pt;margin-top:76.8pt;width:265.2pt;height:11.05pt;z-index:-251655168;mso-wrap-style:none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:rsidR="00D92AB5" w:rsidRPr="00AA1354" w:rsidRDefault="00E6725C" w:rsidP="00AA1354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10C7"/>
    <w:multiLevelType w:val="hybridMultilevel"/>
    <w:tmpl w:val="886C3584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>
    <w:nsid w:val="091C283A"/>
    <w:multiLevelType w:val="hybridMultilevel"/>
    <w:tmpl w:val="DBD05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C228F"/>
    <w:multiLevelType w:val="hybridMultilevel"/>
    <w:tmpl w:val="1C46EE12"/>
    <w:lvl w:ilvl="0" w:tplc="AB6A8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E4E15"/>
    <w:multiLevelType w:val="multilevel"/>
    <w:tmpl w:val="9A8A4D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A021E1"/>
    <w:multiLevelType w:val="hybridMultilevel"/>
    <w:tmpl w:val="EF78728A"/>
    <w:lvl w:ilvl="0" w:tplc="AB6A8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A44F6"/>
    <w:multiLevelType w:val="hybridMultilevel"/>
    <w:tmpl w:val="AE2E9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147AC"/>
    <w:multiLevelType w:val="multilevel"/>
    <w:tmpl w:val="B1C6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067A3"/>
    <w:multiLevelType w:val="multilevel"/>
    <w:tmpl w:val="2D3EED0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B40612"/>
    <w:multiLevelType w:val="multilevel"/>
    <w:tmpl w:val="1012ED9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117592"/>
    <w:multiLevelType w:val="multilevel"/>
    <w:tmpl w:val="8508F63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FA57E0"/>
    <w:multiLevelType w:val="multilevel"/>
    <w:tmpl w:val="9A8A4D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F36684"/>
    <w:multiLevelType w:val="hybridMultilevel"/>
    <w:tmpl w:val="86945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65A3"/>
    <w:rsid w:val="00057303"/>
    <w:rsid w:val="001132BF"/>
    <w:rsid w:val="001421CC"/>
    <w:rsid w:val="001B3A5E"/>
    <w:rsid w:val="001B4D6E"/>
    <w:rsid w:val="001E3F13"/>
    <w:rsid w:val="00430750"/>
    <w:rsid w:val="005F329E"/>
    <w:rsid w:val="007D1C21"/>
    <w:rsid w:val="007F6FD4"/>
    <w:rsid w:val="00815704"/>
    <w:rsid w:val="00983733"/>
    <w:rsid w:val="00C765A3"/>
    <w:rsid w:val="00C92252"/>
    <w:rsid w:val="00CE3CA3"/>
    <w:rsid w:val="00CF1AE5"/>
    <w:rsid w:val="00DD6FB3"/>
    <w:rsid w:val="00E175A4"/>
    <w:rsid w:val="00E6725C"/>
    <w:rsid w:val="00F5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2" type="connector" idref="#_x0000_s2050"/>
        <o:r id="V:Rule3" type="connector" idref="#_x0000_s205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765A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765A3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">
    <w:name w:val="Основной текст (3) + Не полужирный"/>
    <w:basedOn w:val="a0"/>
    <w:rsid w:val="00C76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">
    <w:name w:val="Основной текст + 11;5 pt"/>
    <w:basedOn w:val="a3"/>
    <w:rsid w:val="00C765A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Колонтитул + 11;5 pt;Полужирный;Курсив"/>
    <w:basedOn w:val="a0"/>
    <w:rsid w:val="00C765A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4">
    <w:name w:val="Подпись к таблице + Не полужирный"/>
    <w:basedOn w:val="a0"/>
    <w:rsid w:val="00C76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">
    <w:name w:val="Основной текст2"/>
    <w:basedOn w:val="a"/>
    <w:link w:val="a3"/>
    <w:rsid w:val="00C765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C765A3"/>
    <w:pPr>
      <w:widowControl w:val="0"/>
      <w:shd w:val="clear" w:color="auto" w:fill="FFFFFF"/>
      <w:spacing w:after="0" w:line="288" w:lineRule="exac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5">
    <w:name w:val="No Spacing"/>
    <w:uiPriority w:val="1"/>
    <w:qFormat/>
    <w:rsid w:val="00C765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765A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table" w:styleId="a7">
    <w:name w:val="Table Grid"/>
    <w:basedOn w:val="a1"/>
    <w:uiPriority w:val="59"/>
    <w:rsid w:val="001421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132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.shkola-muzykalnaya@lis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МБУДОРШИ</cp:lastModifiedBy>
  <cp:revision>7</cp:revision>
  <cp:lastPrinted>2015-06-15T08:41:00Z</cp:lastPrinted>
  <dcterms:created xsi:type="dcterms:W3CDTF">2015-06-15T08:41:00Z</dcterms:created>
  <dcterms:modified xsi:type="dcterms:W3CDTF">2021-11-26T08:26:00Z</dcterms:modified>
</cp:coreProperties>
</file>