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8C9" w:rsidRDefault="007758C9" w:rsidP="007758C9">
      <w:pPr>
        <w:pStyle w:val="a3"/>
        <w:jc w:val="center"/>
        <w:rPr>
          <w:b/>
          <w:lang w:eastAsia="hi-IN" w:bidi="hi-IN"/>
        </w:rPr>
      </w:pPr>
      <w:r>
        <w:rPr>
          <w:b/>
          <w:lang w:eastAsia="hi-IN" w:bidi="hi-IN"/>
        </w:rPr>
        <w:t xml:space="preserve">Программа творческой, методической </w:t>
      </w:r>
    </w:p>
    <w:p w:rsidR="007758C9" w:rsidRDefault="007758C9" w:rsidP="007758C9">
      <w:pPr>
        <w:pStyle w:val="a3"/>
        <w:jc w:val="center"/>
        <w:rPr>
          <w:b/>
          <w:lang w:eastAsia="hi-IN" w:bidi="hi-IN"/>
        </w:rPr>
      </w:pPr>
      <w:r>
        <w:rPr>
          <w:b/>
          <w:lang w:eastAsia="hi-IN" w:bidi="hi-IN"/>
        </w:rPr>
        <w:t>и культурно-просветительской деятельности</w:t>
      </w:r>
    </w:p>
    <w:p w:rsidR="007758C9" w:rsidRDefault="007758C9" w:rsidP="007758C9">
      <w:pPr>
        <w:pStyle w:val="a3"/>
        <w:rPr>
          <w:lang w:eastAsia="hi-IN" w:bidi="hi-IN"/>
        </w:rPr>
      </w:pP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образовательное учреждение создает комфортную развивающую образовательную среду, обеспечивающую возможность: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организация посещений обучающимися учреждений культуры и организаций (филармоний, выставочных залов, театров, музеев и др.);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организация творческой культурно-просветительской деятельности совместно с другими детскими школами искусств, в том числе по различным видам искусств, образовательными учреждениями среднего профессионального и высшего профессионального образования, реализующими основные профессиональные программы в области музыкального искусства;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образования.</w:t>
      </w:r>
    </w:p>
    <w:p w:rsidR="007758C9" w:rsidRDefault="007758C9" w:rsidP="007758C9">
      <w:pPr>
        <w:pStyle w:val="a3"/>
        <w:rPr>
          <w:b/>
          <w:lang w:eastAsia="hi-IN" w:bidi="hi-IN"/>
        </w:rPr>
      </w:pPr>
      <w:r>
        <w:rPr>
          <w:lang w:eastAsia="hi-IN" w:bidi="hi-IN"/>
        </w:rPr>
        <w:t xml:space="preserve">Программа «Фортепиано» предполагает </w:t>
      </w:r>
      <w:r>
        <w:rPr>
          <w:b/>
          <w:lang w:eastAsia="hi-IN" w:bidi="hi-IN"/>
        </w:rPr>
        <w:t>творческую практику обучающихся.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Базой для такой практики являются школьные концерты, тематические музыкальные вечера (с приглашением общественности, а также коллег и учащихся из других образовательных учреждений), отчётные концерты, концерты-отчеты отделов, просветительские программы, выездные концерты.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В школе также проводятся различные музыкальные праздники, концерты, приуроченные к памятным датам, творческие конкурсы.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Творческая практика обучающихся реализуется также на уровне классных концертов для родителей, а также – в рамках культурно-просветительских мероприятий пол планам содружества с общеобразовательными школами, детскими садами, музеями, библиотеками села и района.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b/>
          <w:lang w:eastAsia="hi-IN" w:bidi="hi-IN"/>
        </w:rPr>
        <w:t xml:space="preserve">Методическая работа </w:t>
      </w:r>
      <w:r>
        <w:rPr>
          <w:lang w:eastAsia="hi-IN" w:bidi="hi-IN"/>
        </w:rPr>
        <w:t xml:space="preserve">преподавателей МБУДО </w:t>
      </w:r>
      <w:proofErr w:type="spellStart"/>
      <w:r>
        <w:rPr>
          <w:lang w:eastAsia="hi-IN" w:bidi="hi-IN"/>
        </w:rPr>
        <w:t>Ремонтненской</w:t>
      </w:r>
      <w:proofErr w:type="spellEnd"/>
      <w:r>
        <w:rPr>
          <w:lang w:eastAsia="hi-IN" w:bidi="hi-IN"/>
        </w:rPr>
        <w:t xml:space="preserve"> ДШИ, реализующих программу «Фортепиано», направлена на: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совершенствование учебно-воспитательного процесса;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поиски и освоение максимально эффективных методик преподавания дисциплин;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обеспечение условий, необходимых для наиболее успешного развития и реализации творческих способностей учащихся;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lastRenderedPageBreak/>
        <w:t>- приобретение ими знаний, соответствующих определенным образовательным программам.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Методические службы образовательного учреждения осуществляют контроль за реализацией образовательной программы.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Методическая деятельность ведется в соответствии с общешкольным планом работы на текущий учебный год.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Планирование методической работы осуществляется параллельно на нескольких уровнях: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общешкольном (педсоветы);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на уровне методического совета;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на уровне отделов (методические заседания отделов, работа по методическим секциям);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индивидуально каждым педагогом (в рамках плана повышения квалификации).</w:t>
      </w:r>
    </w:p>
    <w:p w:rsidR="007758C9" w:rsidRDefault="007758C9" w:rsidP="007758C9">
      <w:pPr>
        <w:pStyle w:val="a3"/>
        <w:rPr>
          <w:lang w:eastAsia="hi-IN" w:bidi="hi-IN"/>
        </w:rPr>
      </w:pPr>
    </w:p>
    <w:p w:rsidR="007758C9" w:rsidRDefault="007758C9" w:rsidP="007758C9">
      <w:pPr>
        <w:pStyle w:val="a3"/>
        <w:rPr>
          <w:b/>
          <w:lang w:eastAsia="hi-IN" w:bidi="hi-IN"/>
        </w:rPr>
      </w:pPr>
      <w:r>
        <w:rPr>
          <w:b/>
          <w:lang w:eastAsia="hi-IN" w:bidi="hi-IN"/>
        </w:rPr>
        <w:t xml:space="preserve">Методическая работа преподавателе </w:t>
      </w:r>
      <w:proofErr w:type="gramStart"/>
      <w:r>
        <w:rPr>
          <w:b/>
          <w:lang w:eastAsia="hi-IN" w:bidi="hi-IN"/>
        </w:rPr>
        <w:t>МБУДО  РДШИ</w:t>
      </w:r>
      <w:proofErr w:type="gramEnd"/>
      <w:r>
        <w:rPr>
          <w:b/>
          <w:lang w:eastAsia="hi-IN" w:bidi="hi-IN"/>
        </w:rPr>
        <w:t xml:space="preserve"> включает следующие разделы: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проведение открытых уроков;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подготовка методических докладов, сообщений, разработок;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подготовка семинаров;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работа по составлению учебных программ;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работа над усовершенствованием требований к зачетам, академическим концертам, экзаменам;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разработка положений о конкурсах, олимпиадах;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показ нового и интересного педагогического репертуара;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изучение методической и учебной литературы;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 xml:space="preserve">- прослушивание и обсуждение аудио- и </w:t>
      </w:r>
      <w:proofErr w:type="gramStart"/>
      <w:r>
        <w:rPr>
          <w:lang w:eastAsia="hi-IN" w:bidi="hi-IN"/>
        </w:rPr>
        <w:t>видео-записей</w:t>
      </w:r>
      <w:proofErr w:type="gramEnd"/>
      <w:r>
        <w:rPr>
          <w:lang w:eastAsia="hi-IN" w:bidi="hi-IN"/>
        </w:rPr>
        <w:t>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участие педагогов школы в работе мастер-классов, зональных и областных методических семинаров, и конференций;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 xml:space="preserve"> - подготовка учащихся к районным, зональным, областным конкурсам и фестивалям;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- анализ текущей учебной и творческой работы, побуждающий к поиску и освоению новых эффективных методов и форм работы во всех направлениях.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Планирование методической работы на нескольких уровнях и по перечисленным разделам позволяет уделять необходимое внимание всем наиболее существенным проблемам, возникающим в работе школы, позволяет вести контроль за каждым элементом сложного образовательного процесса.</w:t>
      </w:r>
    </w:p>
    <w:p w:rsidR="007758C9" w:rsidRDefault="007758C9" w:rsidP="007758C9">
      <w:pPr>
        <w:pStyle w:val="a3"/>
        <w:rPr>
          <w:lang w:eastAsia="hi-IN" w:bidi="hi-IN"/>
        </w:rPr>
      </w:pPr>
    </w:p>
    <w:p w:rsidR="007758C9" w:rsidRDefault="007758C9" w:rsidP="007758C9">
      <w:pPr>
        <w:pStyle w:val="a3"/>
        <w:rPr>
          <w:lang w:eastAsia="hi-IN" w:bidi="hi-IN"/>
        </w:rPr>
      </w:pPr>
      <w:r>
        <w:rPr>
          <w:b/>
          <w:lang w:eastAsia="hi-IN" w:bidi="hi-IN"/>
        </w:rPr>
        <w:t>Культурно-просветительская деятельность</w:t>
      </w:r>
      <w:r>
        <w:rPr>
          <w:lang w:eastAsia="hi-IN" w:bidi="hi-IN"/>
        </w:rPr>
        <w:t xml:space="preserve"> является воплощением на практике одного из важнейших направлений работы ОУ – эстетического воспитания подрастающего поколения. Реализация этого направления осуществляется в тесной связи с организацией культурного досуга детей и родителей, а также с внеклассной работой.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lastRenderedPageBreak/>
        <w:t>Культурно-просветительская деятельность школы представляет собой многоуровневую систему.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 xml:space="preserve">Первый уровень – организация культурно-досуговой и просветительской деятельности на уровне внеклассных мероприятий. Она начинается с работы в классе каждого педагога и включает непосредственное общение педагога с учащимися и родителями: проведение родительских собраний, </w:t>
      </w:r>
      <w:proofErr w:type="gramStart"/>
      <w:r>
        <w:rPr>
          <w:lang w:eastAsia="hi-IN" w:bidi="hi-IN"/>
        </w:rPr>
        <w:t>концертов</w:t>
      </w:r>
      <w:proofErr w:type="gramEnd"/>
      <w:r>
        <w:rPr>
          <w:lang w:eastAsia="hi-IN" w:bidi="hi-IN"/>
        </w:rPr>
        <w:t xml:space="preserve"> учащихся класса перед родителями. В течение учебного года каждый преподаватель проводит не менее двух родительских собраний с включением бесед на психологические, </w:t>
      </w:r>
      <w:proofErr w:type="spellStart"/>
      <w:r>
        <w:rPr>
          <w:lang w:eastAsia="hi-IN" w:bidi="hi-IN"/>
        </w:rPr>
        <w:t>нраственно</w:t>
      </w:r>
      <w:proofErr w:type="spellEnd"/>
      <w:r>
        <w:rPr>
          <w:lang w:eastAsia="hi-IN" w:bidi="hi-IN"/>
        </w:rPr>
        <w:t>-этические и эстетические темы. Преподаватели контролируют посещение детьми концертных мероприятий в школе, организуют учащихся своего класса и их родителей для посещения концертов. Родители активно привлекаются для участия во всех школьных мероприятиях. По традиции в школе ежегодно устраиваются детские музыкальные праздники – Праздник посвящения первоклассников в юные музыканты, Новогодний концерт, концерт ко дню 8 Марта. Для учащихся и родителей ежегодно проводятся отчетные концерты отделов и школы.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Второй уровень культурно-просветительской деятельности учебного заведения – проведение общешкольных мероприятий. В них задействована большая часть коллектива школы. Концерты осуществляются силами детских творческих коллективов, в них участвуют наиболее подготовленные учащиеся-солисты. Внутри школы проходят отчетные концерты отделов школы, отборочные туры конкурсов и фестивалей, музыкально тематические вечера. Как общешкольные мероприятия проходят концерты, приуроченные к праздничным датам, а также мероприятия, поддерживающие традиции школы.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В течение многих лет в школе работает Музыкальная гостиная. Концерты проводятся силами учащихся школы искусств для детей общеобразовательных школ и детских садов. Деятельность Музыкальной гостиной ставит своей целью не только приобщение детей к миру классической музыки, но и воспитание у них культуры поведения в концертном зале.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На третьем уровне ДШИ осуществляет творческие связи с другими образовательными и культурно-просветительными учреждениями – библиотеками, музеями, другими школами искусств, пропагандирует музыкальное искусство и оказывает концертную и методическую помощь образовательным школам и детским садам. Коллектив участвует в конференциях эстетической и художественной направленности; пропагандирует музыкальное творчество.</w:t>
      </w:r>
    </w:p>
    <w:p w:rsidR="007758C9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Учащиеся и преподаватели школы выступают на открытых (парки, площади) и закрытых (ДК, ЦДТ) площадках села, участвуют в концертах, приуроченных к праздничным и знаменательным датам.</w:t>
      </w:r>
    </w:p>
    <w:p w:rsidR="007758C9" w:rsidRPr="00DF5A0B" w:rsidRDefault="007758C9" w:rsidP="007758C9">
      <w:pPr>
        <w:pStyle w:val="a3"/>
        <w:rPr>
          <w:lang w:eastAsia="hi-IN" w:bidi="hi-IN"/>
        </w:rPr>
      </w:pPr>
      <w:r>
        <w:rPr>
          <w:lang w:eastAsia="hi-IN" w:bidi="hi-IN"/>
        </w:rPr>
        <w:t>Основными формами концертно-просветительской работы являются концерты, проводимые, как в стенах школы, так и за её пределами, а также концерты-лекции, концерты-беседы, способствующие приобщению слушателей к Миру Прекрасного.</w:t>
      </w:r>
    </w:p>
    <w:p w:rsidR="004A5BBF" w:rsidRDefault="004A5BBF">
      <w:bookmarkStart w:id="0" w:name="_GoBack"/>
      <w:bookmarkEnd w:id="0"/>
    </w:p>
    <w:sectPr w:rsidR="004A5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780"/>
    <w:rsid w:val="004A5BBF"/>
    <w:rsid w:val="00556780"/>
    <w:rsid w:val="0077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27191-09F6-4D36-AC8D-14FD27A4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58C9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МБУДОРШИ</dc:creator>
  <cp:keywords/>
  <dc:description/>
  <cp:lastModifiedBy>МБУДОРШИ</cp:lastModifiedBy>
  <cp:revision>2</cp:revision>
  <dcterms:created xsi:type="dcterms:W3CDTF">2026-08-21T11:32:00Z</dcterms:created>
  <dcterms:modified xsi:type="dcterms:W3CDTF">2026-08-21T11:33:00Z</dcterms:modified>
</cp:coreProperties>
</file>