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6B5" w:rsidRDefault="001C36B5" w:rsidP="001C36B5">
      <w:pPr>
        <w:pStyle w:val="Style2"/>
        <w:widowControl/>
        <w:spacing w:before="72"/>
        <w:jc w:val="both"/>
        <w:rPr>
          <w:rStyle w:val="FontStyle63"/>
        </w:rPr>
      </w:pPr>
      <w:r>
        <w:rPr>
          <w:noProof/>
        </w:rPr>
        <w:drawing>
          <wp:inline distT="0" distB="0" distL="0" distR="0" wp14:anchorId="3B76F480" wp14:editId="2964988C">
            <wp:extent cx="5940425" cy="8418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B5" w:rsidRDefault="001C36B5" w:rsidP="001C36B5">
      <w:pPr>
        <w:pStyle w:val="Style2"/>
        <w:widowControl/>
        <w:spacing w:before="72"/>
        <w:jc w:val="both"/>
        <w:rPr>
          <w:rStyle w:val="FontStyle63"/>
        </w:rPr>
      </w:pPr>
    </w:p>
    <w:p w:rsidR="001C36B5" w:rsidRDefault="001C36B5" w:rsidP="001C36B5">
      <w:pPr>
        <w:pStyle w:val="Style2"/>
        <w:widowControl/>
        <w:spacing w:before="72"/>
        <w:jc w:val="both"/>
        <w:rPr>
          <w:rStyle w:val="FontStyle63"/>
        </w:rPr>
      </w:pPr>
    </w:p>
    <w:p w:rsidR="001C36B5" w:rsidRDefault="001C36B5" w:rsidP="001C36B5">
      <w:pPr>
        <w:pStyle w:val="Style2"/>
        <w:widowControl/>
        <w:spacing w:before="72"/>
        <w:jc w:val="both"/>
        <w:rPr>
          <w:rStyle w:val="FontStyle63"/>
        </w:rPr>
      </w:pPr>
    </w:p>
    <w:p w:rsidR="001C36B5" w:rsidRDefault="001C36B5" w:rsidP="001C36B5">
      <w:pPr>
        <w:pStyle w:val="Style2"/>
        <w:widowControl/>
        <w:spacing w:before="72"/>
        <w:jc w:val="both"/>
        <w:rPr>
          <w:rStyle w:val="FontStyle63"/>
        </w:rPr>
      </w:pPr>
      <w:r>
        <w:rPr>
          <w:noProof/>
        </w:rPr>
        <w:lastRenderedPageBreak/>
        <w:drawing>
          <wp:inline distT="0" distB="0" distL="0" distR="0" wp14:anchorId="787D21D9" wp14:editId="626154D6">
            <wp:extent cx="5940425" cy="8615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1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B5" w:rsidRDefault="001C36B5" w:rsidP="001C36B5">
      <w:pPr>
        <w:pStyle w:val="Style2"/>
        <w:widowControl/>
        <w:spacing w:before="72"/>
        <w:jc w:val="both"/>
        <w:rPr>
          <w:rStyle w:val="FontStyle63"/>
        </w:rPr>
      </w:pPr>
    </w:p>
    <w:p w:rsidR="001C36B5" w:rsidRDefault="001C36B5" w:rsidP="001C36B5">
      <w:pPr>
        <w:pStyle w:val="Style2"/>
        <w:widowControl/>
        <w:spacing w:before="72"/>
        <w:jc w:val="both"/>
        <w:rPr>
          <w:rStyle w:val="FontStyle63"/>
        </w:rPr>
      </w:pPr>
      <w:bookmarkStart w:id="0" w:name="_GoBack"/>
      <w:bookmarkEnd w:id="0"/>
    </w:p>
    <w:p w:rsidR="00B24FD7" w:rsidRDefault="00B24FD7" w:rsidP="001C36B5">
      <w:pPr>
        <w:pStyle w:val="Style2"/>
        <w:widowControl/>
        <w:spacing w:before="72"/>
        <w:jc w:val="both"/>
        <w:rPr>
          <w:rStyle w:val="FontStyle63"/>
        </w:rPr>
      </w:pPr>
      <w:r>
        <w:rPr>
          <w:rStyle w:val="FontStyle63"/>
        </w:rPr>
        <w:lastRenderedPageBreak/>
        <w:t>СТРУКТУРА ПРОГРАММЫ УЧЕБНОГО ПРЕДМЕТА</w:t>
      </w:r>
    </w:p>
    <w:p w:rsidR="00B24FD7" w:rsidRDefault="00B24FD7" w:rsidP="00B24FD7">
      <w:pPr>
        <w:pStyle w:val="Style31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31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31"/>
        <w:widowControl/>
        <w:tabs>
          <w:tab w:val="left" w:pos="317"/>
        </w:tabs>
        <w:spacing w:before="154" w:line="331" w:lineRule="exact"/>
        <w:rPr>
          <w:rStyle w:val="FontStyle63"/>
        </w:rPr>
      </w:pPr>
      <w:r>
        <w:rPr>
          <w:rStyle w:val="FontStyle63"/>
        </w:rPr>
        <w:t>I.</w:t>
      </w:r>
      <w:r>
        <w:rPr>
          <w:rStyle w:val="FontStyle63"/>
          <w:b w:val="0"/>
          <w:bCs w:val="0"/>
          <w:sz w:val="20"/>
          <w:szCs w:val="20"/>
        </w:rPr>
        <w:tab/>
      </w:r>
      <w:r>
        <w:rPr>
          <w:rStyle w:val="FontStyle63"/>
        </w:rPr>
        <w:t>Пояснительная записка</w:t>
      </w:r>
    </w:p>
    <w:p w:rsidR="00B24FD7" w:rsidRDefault="00B24FD7" w:rsidP="00B24FD7">
      <w:pPr>
        <w:pStyle w:val="Style32"/>
        <w:widowControl/>
        <w:numPr>
          <w:ilvl w:val="0"/>
          <w:numId w:val="1"/>
        </w:numPr>
        <w:tabs>
          <w:tab w:val="left" w:pos="682"/>
        </w:tabs>
        <w:ind w:left="682"/>
        <w:rPr>
          <w:rStyle w:val="FontStyle59"/>
        </w:rPr>
      </w:pPr>
      <w:r>
        <w:rPr>
          <w:rStyle w:val="FontStyle59"/>
        </w:rPr>
        <w:t>Характеристика учебного предмета, его место и роль в образовательном процессе;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before="5"/>
        <w:ind w:left="355" w:firstLine="0"/>
        <w:rPr>
          <w:rStyle w:val="FontStyle59"/>
        </w:rPr>
      </w:pPr>
      <w:r>
        <w:rPr>
          <w:rStyle w:val="FontStyle59"/>
        </w:rPr>
        <w:t>Срок реализации учебного предмета;</w:t>
      </w:r>
    </w:p>
    <w:p w:rsidR="00B24FD7" w:rsidRDefault="00B24FD7" w:rsidP="00B24FD7">
      <w:pPr>
        <w:pStyle w:val="Style32"/>
        <w:widowControl/>
        <w:numPr>
          <w:ilvl w:val="0"/>
          <w:numId w:val="1"/>
        </w:numPr>
        <w:tabs>
          <w:tab w:val="left" w:pos="682"/>
        </w:tabs>
        <w:spacing w:before="5"/>
        <w:ind w:left="682"/>
        <w:rPr>
          <w:rStyle w:val="FontStyle59"/>
        </w:rPr>
      </w:pPr>
      <w:r>
        <w:rPr>
          <w:rStyle w:val="FontStyle59"/>
        </w:rPr>
        <w:t>Объем    учебного    времени,    предусмотренный    учебным    планом образовательного учреждения на реализацию учебного предмета;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before="5"/>
        <w:ind w:left="355" w:firstLine="0"/>
        <w:rPr>
          <w:rStyle w:val="FontStyle59"/>
        </w:rPr>
      </w:pPr>
      <w:r>
        <w:rPr>
          <w:rStyle w:val="FontStyle59"/>
        </w:rPr>
        <w:t>Форма проведения учебных аудиторных занятий;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before="10" w:line="336" w:lineRule="exact"/>
        <w:ind w:left="355" w:firstLine="0"/>
        <w:rPr>
          <w:rStyle w:val="FontStyle59"/>
        </w:rPr>
      </w:pPr>
      <w:r>
        <w:rPr>
          <w:rStyle w:val="FontStyle59"/>
        </w:rPr>
        <w:t>Цели и задачи учебного предмета;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before="5" w:line="336" w:lineRule="exact"/>
        <w:ind w:left="355" w:firstLine="0"/>
        <w:rPr>
          <w:rStyle w:val="FontStyle59"/>
        </w:rPr>
      </w:pPr>
      <w:r>
        <w:rPr>
          <w:rStyle w:val="FontStyle59"/>
        </w:rPr>
        <w:t>Обоснование структуры программы учебного предмета;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before="5" w:line="336" w:lineRule="exact"/>
        <w:ind w:left="355" w:firstLine="0"/>
        <w:rPr>
          <w:rStyle w:val="FontStyle59"/>
        </w:rPr>
      </w:pPr>
      <w:r>
        <w:rPr>
          <w:rStyle w:val="FontStyle59"/>
        </w:rPr>
        <w:t>Методы обучения;</w:t>
      </w:r>
    </w:p>
    <w:p w:rsidR="00B24FD7" w:rsidRDefault="00B24FD7" w:rsidP="00B24FD7">
      <w:pPr>
        <w:pStyle w:val="Style32"/>
        <w:widowControl/>
        <w:numPr>
          <w:ilvl w:val="0"/>
          <w:numId w:val="1"/>
        </w:numPr>
        <w:tabs>
          <w:tab w:val="left" w:pos="682"/>
        </w:tabs>
        <w:spacing w:before="5" w:line="336" w:lineRule="exact"/>
        <w:ind w:left="682"/>
        <w:rPr>
          <w:rStyle w:val="FontStyle59"/>
        </w:rPr>
      </w:pPr>
      <w:r>
        <w:rPr>
          <w:rStyle w:val="FontStyle59"/>
        </w:rPr>
        <w:t>Описание   материально-технических   условий   реализации   учебного предмета.</w:t>
      </w:r>
    </w:p>
    <w:p w:rsidR="00B24FD7" w:rsidRDefault="00B24FD7" w:rsidP="00B24FD7">
      <w:pPr>
        <w:pStyle w:val="Style31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31"/>
        <w:widowControl/>
        <w:tabs>
          <w:tab w:val="left" w:pos="432"/>
        </w:tabs>
        <w:spacing w:before="77" w:line="336" w:lineRule="exact"/>
        <w:rPr>
          <w:rStyle w:val="FontStyle63"/>
        </w:rPr>
      </w:pPr>
      <w:r>
        <w:rPr>
          <w:rStyle w:val="FontStyle63"/>
        </w:rPr>
        <w:t>II.</w:t>
      </w:r>
      <w:r>
        <w:rPr>
          <w:rStyle w:val="FontStyle63"/>
          <w:b w:val="0"/>
          <w:bCs w:val="0"/>
          <w:sz w:val="20"/>
          <w:szCs w:val="20"/>
        </w:rPr>
        <w:tab/>
      </w:r>
      <w:r>
        <w:rPr>
          <w:rStyle w:val="FontStyle63"/>
        </w:rPr>
        <w:t>Содержание учебного предмета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line="336" w:lineRule="exact"/>
        <w:ind w:left="355" w:firstLine="0"/>
        <w:rPr>
          <w:rStyle w:val="FontStyle59"/>
        </w:rPr>
      </w:pPr>
      <w:r>
        <w:rPr>
          <w:rStyle w:val="FontStyle59"/>
        </w:rPr>
        <w:t>Сведения о затратах учебного времени;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before="5" w:line="336" w:lineRule="exact"/>
        <w:ind w:left="355" w:firstLine="0"/>
        <w:rPr>
          <w:rStyle w:val="FontStyle59"/>
        </w:rPr>
      </w:pPr>
      <w:r>
        <w:rPr>
          <w:rStyle w:val="FontStyle59"/>
        </w:rPr>
        <w:t>Требования по годам (этапам) обучения.</w:t>
      </w:r>
    </w:p>
    <w:p w:rsidR="00B24FD7" w:rsidRDefault="00B24FD7" w:rsidP="00B24FD7">
      <w:pPr>
        <w:widowControl/>
        <w:rPr>
          <w:sz w:val="2"/>
          <w:szCs w:val="2"/>
        </w:rPr>
      </w:pPr>
    </w:p>
    <w:p w:rsidR="00B24FD7" w:rsidRDefault="00B24FD7" w:rsidP="00B24FD7">
      <w:pPr>
        <w:pStyle w:val="Style31"/>
        <w:widowControl/>
        <w:numPr>
          <w:ilvl w:val="0"/>
          <w:numId w:val="3"/>
        </w:numPr>
        <w:tabs>
          <w:tab w:val="left" w:pos="523"/>
        </w:tabs>
        <w:spacing w:before="326"/>
        <w:rPr>
          <w:rStyle w:val="FontStyle63"/>
        </w:rPr>
      </w:pPr>
      <w:r>
        <w:rPr>
          <w:rStyle w:val="FontStyle63"/>
        </w:rPr>
        <w:t>Требования к уровню подготовки обучающихся</w:t>
      </w:r>
    </w:p>
    <w:p w:rsidR="00B24FD7" w:rsidRDefault="00B24FD7" w:rsidP="00B24FD7">
      <w:pPr>
        <w:pStyle w:val="Style31"/>
        <w:widowControl/>
        <w:numPr>
          <w:ilvl w:val="0"/>
          <w:numId w:val="3"/>
        </w:numPr>
        <w:tabs>
          <w:tab w:val="left" w:pos="523"/>
        </w:tabs>
        <w:spacing w:before="312" w:line="336" w:lineRule="exact"/>
        <w:rPr>
          <w:rStyle w:val="FontStyle63"/>
        </w:rPr>
      </w:pPr>
      <w:r>
        <w:rPr>
          <w:rStyle w:val="FontStyle63"/>
        </w:rPr>
        <w:t>Формы и методы контроля, система оценок</w:t>
      </w:r>
    </w:p>
    <w:p w:rsidR="00B24FD7" w:rsidRDefault="00B24FD7" w:rsidP="00B24FD7">
      <w:pPr>
        <w:widowControl/>
        <w:rPr>
          <w:sz w:val="2"/>
          <w:szCs w:val="2"/>
        </w:rPr>
      </w:pP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line="336" w:lineRule="exact"/>
        <w:ind w:left="355" w:firstLine="0"/>
        <w:rPr>
          <w:rStyle w:val="FontStyle59"/>
        </w:rPr>
      </w:pPr>
      <w:r>
        <w:rPr>
          <w:rStyle w:val="FontStyle59"/>
        </w:rPr>
        <w:t>Аттестация: цели, виды, форма, содержание;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before="5" w:line="336" w:lineRule="exact"/>
        <w:ind w:left="355" w:firstLine="0"/>
        <w:rPr>
          <w:rStyle w:val="FontStyle59"/>
        </w:rPr>
      </w:pPr>
      <w:r>
        <w:rPr>
          <w:rStyle w:val="FontStyle59"/>
        </w:rPr>
        <w:t>Критерии оценки.</w:t>
      </w:r>
    </w:p>
    <w:p w:rsidR="00B24FD7" w:rsidRDefault="00B24FD7" w:rsidP="00B24FD7">
      <w:pPr>
        <w:pStyle w:val="Style31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31"/>
        <w:widowControl/>
        <w:tabs>
          <w:tab w:val="left" w:pos="413"/>
        </w:tabs>
        <w:spacing w:before="67" w:line="341" w:lineRule="exact"/>
        <w:rPr>
          <w:rStyle w:val="FontStyle63"/>
          <w:lang w:eastAsia="en-US"/>
        </w:rPr>
      </w:pPr>
      <w:r>
        <w:rPr>
          <w:rStyle w:val="FontStyle63"/>
          <w:lang w:val="en-US" w:eastAsia="en-US"/>
        </w:rPr>
        <w:t>V.</w:t>
      </w:r>
      <w:r>
        <w:rPr>
          <w:rStyle w:val="FontStyle63"/>
          <w:b w:val="0"/>
          <w:bCs w:val="0"/>
          <w:sz w:val="20"/>
          <w:szCs w:val="20"/>
          <w:lang w:val="en-US" w:eastAsia="en-US"/>
        </w:rPr>
        <w:tab/>
      </w:r>
      <w:r>
        <w:rPr>
          <w:rStyle w:val="FontStyle63"/>
          <w:lang w:eastAsia="en-US"/>
        </w:rPr>
        <w:t>Методическое обеспечение учебного процесса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line="341" w:lineRule="exact"/>
        <w:ind w:left="355" w:firstLine="0"/>
        <w:rPr>
          <w:rStyle w:val="FontStyle59"/>
        </w:rPr>
      </w:pPr>
      <w:r>
        <w:rPr>
          <w:rStyle w:val="FontStyle59"/>
        </w:rPr>
        <w:t>Методические рекомендации педагогическим работникам;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line="341" w:lineRule="exact"/>
        <w:ind w:left="355" w:firstLine="0"/>
        <w:rPr>
          <w:rStyle w:val="FontStyle59"/>
        </w:rPr>
      </w:pPr>
      <w:r>
        <w:rPr>
          <w:rStyle w:val="FontStyle59"/>
        </w:rPr>
        <w:t>Рекомендации по организации самостоятельной работы обучающихся.</w:t>
      </w:r>
    </w:p>
    <w:p w:rsidR="00B24FD7" w:rsidRDefault="00B24FD7" w:rsidP="00B24FD7">
      <w:pPr>
        <w:pStyle w:val="Style31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31"/>
        <w:widowControl/>
        <w:tabs>
          <w:tab w:val="left" w:pos="523"/>
        </w:tabs>
        <w:spacing w:before="67" w:line="336" w:lineRule="exact"/>
        <w:rPr>
          <w:rStyle w:val="FontStyle63"/>
        </w:rPr>
      </w:pPr>
      <w:r>
        <w:rPr>
          <w:rStyle w:val="FontStyle63"/>
        </w:rPr>
        <w:t>VI.</w:t>
      </w:r>
      <w:r>
        <w:rPr>
          <w:rStyle w:val="FontStyle63"/>
          <w:b w:val="0"/>
          <w:bCs w:val="0"/>
          <w:sz w:val="20"/>
          <w:szCs w:val="20"/>
        </w:rPr>
        <w:tab/>
      </w:r>
      <w:r>
        <w:rPr>
          <w:rStyle w:val="FontStyle63"/>
        </w:rPr>
        <w:t>Списки нотной и методической литературы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line="336" w:lineRule="exact"/>
        <w:ind w:left="355" w:firstLine="0"/>
        <w:rPr>
          <w:rStyle w:val="FontStyle59"/>
        </w:rPr>
      </w:pPr>
      <w:r>
        <w:rPr>
          <w:rStyle w:val="FontStyle59"/>
        </w:rPr>
        <w:t>Список нотной литературы;</w:t>
      </w:r>
    </w:p>
    <w:p w:rsidR="00B24FD7" w:rsidRDefault="00B24FD7" w:rsidP="00B24FD7">
      <w:pPr>
        <w:pStyle w:val="Style32"/>
        <w:widowControl/>
        <w:numPr>
          <w:ilvl w:val="0"/>
          <w:numId w:val="2"/>
        </w:numPr>
        <w:tabs>
          <w:tab w:val="left" w:pos="682"/>
        </w:tabs>
        <w:spacing w:before="5" w:line="336" w:lineRule="exact"/>
        <w:ind w:left="355" w:firstLine="0"/>
        <w:rPr>
          <w:rStyle w:val="FontStyle59"/>
        </w:rPr>
      </w:pPr>
      <w:r>
        <w:rPr>
          <w:rStyle w:val="FontStyle59"/>
        </w:rPr>
        <w:t>Список методической литературы.</w:t>
      </w: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32"/>
        <w:widowControl/>
        <w:tabs>
          <w:tab w:val="left" w:pos="682"/>
        </w:tabs>
        <w:spacing w:before="5" w:line="336" w:lineRule="exact"/>
        <w:ind w:firstLine="0"/>
        <w:rPr>
          <w:rStyle w:val="FontStyle59"/>
        </w:rPr>
      </w:pPr>
    </w:p>
    <w:p w:rsidR="00B24FD7" w:rsidRDefault="00B24FD7" w:rsidP="00B24FD7">
      <w:pPr>
        <w:pStyle w:val="Style2"/>
        <w:widowControl/>
        <w:spacing w:before="72"/>
        <w:ind w:left="370"/>
        <w:jc w:val="center"/>
        <w:rPr>
          <w:rStyle w:val="FontStyle63"/>
        </w:rPr>
      </w:pPr>
      <w:r>
        <w:rPr>
          <w:rStyle w:val="FontStyle63"/>
        </w:rPr>
        <w:lastRenderedPageBreak/>
        <w:t>I. ПОЯСНИТЕЛЬНАЯ ЗАПИСКА</w:t>
      </w:r>
    </w:p>
    <w:p w:rsidR="00B24FD7" w:rsidRDefault="00B24FD7" w:rsidP="00B24FD7">
      <w:pPr>
        <w:pStyle w:val="Style35"/>
        <w:widowControl/>
        <w:spacing w:line="240" w:lineRule="exact"/>
        <w:ind w:left="394"/>
        <w:jc w:val="both"/>
        <w:rPr>
          <w:sz w:val="20"/>
          <w:szCs w:val="20"/>
        </w:rPr>
      </w:pPr>
    </w:p>
    <w:p w:rsidR="00B24FD7" w:rsidRDefault="00B24FD7" w:rsidP="00B24FD7">
      <w:pPr>
        <w:pStyle w:val="Style35"/>
        <w:widowControl/>
        <w:tabs>
          <w:tab w:val="left" w:pos="394"/>
        </w:tabs>
        <w:spacing w:before="91" w:line="317" w:lineRule="exact"/>
        <w:ind w:left="394"/>
        <w:jc w:val="both"/>
        <w:rPr>
          <w:rStyle w:val="FontStyle65"/>
        </w:rPr>
      </w:pPr>
      <w:r>
        <w:rPr>
          <w:rStyle w:val="FontStyle65"/>
        </w:rPr>
        <w:t>1.</w:t>
      </w:r>
      <w:r>
        <w:rPr>
          <w:rStyle w:val="FontStyle65"/>
          <w:b w:val="0"/>
          <w:bCs w:val="0"/>
          <w:sz w:val="20"/>
          <w:szCs w:val="20"/>
        </w:rPr>
        <w:tab/>
      </w:r>
      <w:r>
        <w:rPr>
          <w:rStyle w:val="FontStyle65"/>
        </w:rPr>
        <w:t>Характеристика учебного предмета, его место и роль в образовательном процессе</w:t>
      </w:r>
    </w:p>
    <w:p w:rsidR="00B24FD7" w:rsidRDefault="00B24FD7" w:rsidP="00B24FD7">
      <w:pPr>
        <w:pStyle w:val="Style36"/>
        <w:widowControl/>
        <w:spacing w:line="317" w:lineRule="exact"/>
        <w:rPr>
          <w:rStyle w:val="FontStyle64"/>
        </w:rPr>
      </w:pPr>
      <w:r>
        <w:rPr>
          <w:rStyle w:val="FontStyle64"/>
        </w:rPr>
        <w:t>Программа учебного предмета «Постановка голоса»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«Хоровое пение».</w:t>
      </w:r>
    </w:p>
    <w:p w:rsidR="00B24FD7" w:rsidRDefault="00B24FD7" w:rsidP="00B24FD7">
      <w:pPr>
        <w:pStyle w:val="Style36"/>
        <w:widowControl/>
        <w:spacing w:line="317" w:lineRule="exact"/>
        <w:ind w:firstLine="562"/>
        <w:rPr>
          <w:rStyle w:val="FontStyle64"/>
        </w:rPr>
      </w:pPr>
      <w:r>
        <w:rPr>
          <w:rStyle w:val="FontStyle64"/>
        </w:rPr>
        <w:t>Хоровое исполнительство - один из наиболее сложных и значимых видов музыкальной деятельности. В дополнительной предпрофессиональной общеобразовательной программе «Хоровое пение» учебный предмет «Постановка голоса» является предметом вариативной части.</w:t>
      </w:r>
    </w:p>
    <w:p w:rsidR="00B24FD7" w:rsidRDefault="00B24FD7" w:rsidP="00B24FD7">
      <w:pPr>
        <w:pStyle w:val="Style36"/>
        <w:widowControl/>
        <w:spacing w:before="5" w:line="317" w:lineRule="exact"/>
        <w:ind w:firstLine="571"/>
        <w:rPr>
          <w:rStyle w:val="FontStyle64"/>
        </w:rPr>
      </w:pPr>
      <w:r>
        <w:rPr>
          <w:rStyle w:val="FontStyle64"/>
        </w:rPr>
        <w:t>Учебный предмет «Постановка голоса» направлен на приобретение детьми знаний, умений и навыков в области пения, на эстетическое воспитание и художественное образование, духовно-нравственное развитие ученика, на овладение детьми духовными и культурными ценностями народов мира и Российской Федерации.</w:t>
      </w:r>
    </w:p>
    <w:p w:rsidR="00B24FD7" w:rsidRDefault="00B24FD7" w:rsidP="00B24FD7">
      <w:pPr>
        <w:pStyle w:val="Style35"/>
        <w:widowControl/>
        <w:spacing w:line="240" w:lineRule="exact"/>
        <w:ind w:firstLine="0"/>
        <w:rPr>
          <w:sz w:val="20"/>
          <w:szCs w:val="20"/>
        </w:rPr>
      </w:pPr>
    </w:p>
    <w:p w:rsidR="00B24FD7" w:rsidRDefault="00B24FD7" w:rsidP="00B24FD7">
      <w:pPr>
        <w:pStyle w:val="Style35"/>
        <w:widowControl/>
        <w:tabs>
          <w:tab w:val="left" w:pos="394"/>
        </w:tabs>
        <w:spacing w:before="91" w:line="240" w:lineRule="auto"/>
        <w:ind w:firstLine="0"/>
        <w:rPr>
          <w:rStyle w:val="FontStyle65"/>
        </w:rPr>
      </w:pPr>
      <w:r>
        <w:rPr>
          <w:rStyle w:val="FontStyle65"/>
        </w:rPr>
        <w:t>2.</w:t>
      </w:r>
      <w:r>
        <w:rPr>
          <w:rStyle w:val="FontStyle65"/>
          <w:b w:val="0"/>
          <w:bCs w:val="0"/>
          <w:sz w:val="20"/>
          <w:szCs w:val="20"/>
        </w:rPr>
        <w:tab/>
      </w:r>
      <w:r>
        <w:rPr>
          <w:rStyle w:val="FontStyle65"/>
        </w:rPr>
        <w:t>Срок реализации учебного предмета «Постановка голоса»</w:t>
      </w:r>
    </w:p>
    <w:p w:rsidR="00B24FD7" w:rsidRDefault="00B24FD7" w:rsidP="00B24FD7">
      <w:pPr>
        <w:pStyle w:val="Style36"/>
        <w:widowControl/>
        <w:spacing w:line="317" w:lineRule="exact"/>
        <w:ind w:firstLine="571"/>
        <w:rPr>
          <w:rStyle w:val="FontStyle64"/>
        </w:rPr>
      </w:pPr>
      <w:r>
        <w:rPr>
          <w:rStyle w:val="FontStyle64"/>
        </w:rPr>
        <w:t>Срок реализации учебного предмета «Постановка голоса» для детей, поступивших в образовательное учреждение в первый класс в возрасте с шести лет шести месяцев до девяти лет, составляет 4 года (с 5 по 8 классы). Срок освоения учебного предмета «Постановка голоса» может быть увеличен на один год при 9-летнем сроке реализации образовательной программы «Хоровое пение».</w:t>
      </w:r>
    </w:p>
    <w:p w:rsidR="00B24FD7" w:rsidRDefault="00B24FD7" w:rsidP="00B24FD7">
      <w:pPr>
        <w:pStyle w:val="Style35"/>
        <w:widowControl/>
        <w:spacing w:line="240" w:lineRule="exact"/>
        <w:ind w:left="394"/>
        <w:jc w:val="both"/>
        <w:rPr>
          <w:sz w:val="20"/>
          <w:szCs w:val="20"/>
        </w:rPr>
      </w:pPr>
    </w:p>
    <w:p w:rsidR="00B24FD7" w:rsidRDefault="00B24FD7" w:rsidP="00B24FD7">
      <w:pPr>
        <w:pStyle w:val="Style35"/>
        <w:widowControl/>
        <w:tabs>
          <w:tab w:val="left" w:pos="394"/>
        </w:tabs>
        <w:spacing w:before="91"/>
        <w:ind w:left="394"/>
        <w:jc w:val="both"/>
        <w:rPr>
          <w:rStyle w:val="FontStyle65"/>
        </w:rPr>
      </w:pPr>
      <w:r>
        <w:rPr>
          <w:rStyle w:val="FontStyle65"/>
        </w:rPr>
        <w:t>3.</w:t>
      </w:r>
      <w:r>
        <w:rPr>
          <w:rStyle w:val="FontStyle65"/>
          <w:b w:val="0"/>
          <w:bCs w:val="0"/>
          <w:sz w:val="20"/>
          <w:szCs w:val="20"/>
        </w:rPr>
        <w:tab/>
      </w:r>
      <w:r>
        <w:rPr>
          <w:rStyle w:val="FontStyle65"/>
        </w:rPr>
        <w:t>Объем учебного времени, предусмотренный учебным планом</w:t>
      </w:r>
      <w:r>
        <w:rPr>
          <w:rStyle w:val="FontStyle65"/>
        </w:rPr>
        <w:br/>
        <w:t>образовательного учреждения на реализацию учебного предмета</w:t>
      </w:r>
      <w:r>
        <w:rPr>
          <w:rStyle w:val="FontStyle65"/>
        </w:rPr>
        <w:br/>
        <w:t>«Постановка голоса»</w:t>
      </w:r>
    </w:p>
    <w:p w:rsidR="00B24FD7" w:rsidRDefault="00B24FD7" w:rsidP="00B24FD7">
      <w:pPr>
        <w:pStyle w:val="Style4"/>
        <w:widowControl/>
        <w:spacing w:line="240" w:lineRule="auto"/>
        <w:jc w:val="right"/>
        <w:rPr>
          <w:rStyle w:val="FontStyle64"/>
        </w:rPr>
      </w:pPr>
      <w:r>
        <w:rPr>
          <w:rStyle w:val="FontStyle64"/>
        </w:rPr>
        <w:t>Таблица 1</w:t>
      </w:r>
    </w:p>
    <w:tbl>
      <w:tblPr>
        <w:tblW w:w="8352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653"/>
        <w:gridCol w:w="1699"/>
      </w:tblGrid>
      <w:tr w:rsidR="00740C87" w:rsidTr="00740C87"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41"/>
              <w:widowControl/>
              <w:ind w:left="2078"/>
              <w:rPr>
                <w:rStyle w:val="FontStyle61"/>
              </w:rPr>
            </w:pPr>
            <w:r w:rsidRPr="008512D0">
              <w:rPr>
                <w:rStyle w:val="FontStyle61"/>
              </w:rPr>
              <w:t>Срок обучения/класс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41"/>
              <w:widowControl/>
              <w:jc w:val="center"/>
              <w:rPr>
                <w:rStyle w:val="FontStyle61"/>
              </w:rPr>
            </w:pPr>
            <w:r w:rsidRPr="008512D0">
              <w:rPr>
                <w:rStyle w:val="FontStyle61"/>
              </w:rPr>
              <w:t>8 лет</w:t>
            </w:r>
          </w:p>
        </w:tc>
      </w:tr>
      <w:tr w:rsidR="00740C87" w:rsidTr="00740C87"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 w:rsidRPr="008512D0">
              <w:rPr>
                <w:rStyle w:val="FontStyle62"/>
              </w:rPr>
              <w:t>Максимальная учебная нагрузка (в часах)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 w:rsidRPr="008512D0">
              <w:rPr>
                <w:rStyle w:val="FontStyle62"/>
              </w:rPr>
              <w:t>396</w:t>
            </w:r>
          </w:p>
        </w:tc>
      </w:tr>
      <w:tr w:rsidR="00740C87" w:rsidTr="00740C87"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 w:rsidRPr="008512D0">
              <w:rPr>
                <w:rStyle w:val="FontStyle62"/>
              </w:rPr>
              <w:t>Количество часов на аудиторные занятия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 w:rsidRPr="008512D0">
              <w:rPr>
                <w:rStyle w:val="FontStyle62"/>
              </w:rPr>
              <w:t>132</w:t>
            </w:r>
          </w:p>
        </w:tc>
      </w:tr>
      <w:tr w:rsidR="00740C87" w:rsidTr="00740C87">
        <w:tc>
          <w:tcPr>
            <w:tcW w:w="66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 w:rsidRPr="008512D0">
              <w:rPr>
                <w:rStyle w:val="FontStyle62"/>
              </w:rPr>
              <w:t>Количество  часов  на  внеаудиторную   (самостоятельную)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 w:rsidRPr="008512D0">
              <w:rPr>
                <w:rStyle w:val="FontStyle62"/>
              </w:rPr>
              <w:t>264</w:t>
            </w:r>
          </w:p>
        </w:tc>
      </w:tr>
      <w:tr w:rsidR="00740C87" w:rsidTr="00740C87">
        <w:tc>
          <w:tcPr>
            <w:tcW w:w="66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 w:rsidRPr="008512D0">
              <w:rPr>
                <w:rStyle w:val="FontStyle62"/>
              </w:rPr>
              <w:t>работу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Pr="008512D0" w:rsidRDefault="00740C87" w:rsidP="00414DF4">
            <w:pPr>
              <w:pStyle w:val="Style37"/>
              <w:widowControl/>
            </w:pPr>
          </w:p>
        </w:tc>
      </w:tr>
    </w:tbl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before="91" w:line="317" w:lineRule="exact"/>
        <w:rPr>
          <w:rStyle w:val="FontStyle65"/>
        </w:rPr>
      </w:pPr>
      <w:r>
        <w:rPr>
          <w:rStyle w:val="FontStyle65"/>
        </w:rPr>
        <w:t>4. Форма проведения учебных аудиторных занятий</w:t>
      </w:r>
    </w:p>
    <w:p w:rsidR="00B24FD7" w:rsidRDefault="00B24FD7" w:rsidP="00B24FD7">
      <w:pPr>
        <w:pStyle w:val="Style20"/>
        <w:widowControl/>
        <w:spacing w:line="317" w:lineRule="exact"/>
        <w:rPr>
          <w:rStyle w:val="FontStyle64"/>
        </w:rPr>
      </w:pPr>
      <w:r>
        <w:rPr>
          <w:rStyle w:val="FontStyle64"/>
        </w:rPr>
        <w:t>Форма проведения учебных аудиторных занятий - индивидуальная, продолжительность урока - 45 минут.</w:t>
      </w:r>
    </w:p>
    <w:p w:rsidR="00B24FD7" w:rsidRDefault="00B24FD7" w:rsidP="00B24FD7">
      <w:pPr>
        <w:pStyle w:val="Style36"/>
        <w:widowControl/>
        <w:tabs>
          <w:tab w:val="left" w:pos="5304"/>
        </w:tabs>
        <w:spacing w:before="10" w:line="317" w:lineRule="exact"/>
        <w:rPr>
          <w:rStyle w:val="FontStyle64"/>
        </w:rPr>
      </w:pPr>
      <w:r>
        <w:rPr>
          <w:rStyle w:val="FontStyle64"/>
        </w:rPr>
        <w:t>Индивидуальная форма позволяет преподавателю лучше узнать ученика,</w:t>
      </w:r>
      <w:r>
        <w:rPr>
          <w:rStyle w:val="FontStyle64"/>
        </w:rPr>
        <w:br/>
        <w:t>его    музыкальные    возможности,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трудоспособность,    эмоционально-психологические особенности.</w:t>
      </w:r>
    </w:p>
    <w:p w:rsidR="00B24FD7" w:rsidRDefault="00B24FD7" w:rsidP="00B24FD7">
      <w:pPr>
        <w:pStyle w:val="Style36"/>
        <w:widowControl/>
        <w:tabs>
          <w:tab w:val="left" w:pos="5304"/>
        </w:tabs>
        <w:spacing w:before="10" w:line="317" w:lineRule="exact"/>
        <w:rPr>
          <w:rStyle w:val="FontStyle64"/>
        </w:rPr>
      </w:pPr>
    </w:p>
    <w:p w:rsidR="00B24FD7" w:rsidRDefault="00B24FD7" w:rsidP="00B24FD7">
      <w:pPr>
        <w:pStyle w:val="Style36"/>
        <w:widowControl/>
        <w:tabs>
          <w:tab w:val="left" w:pos="5304"/>
        </w:tabs>
        <w:spacing w:before="10" w:line="317" w:lineRule="exact"/>
        <w:rPr>
          <w:rStyle w:val="FontStyle64"/>
        </w:rPr>
      </w:pPr>
    </w:p>
    <w:p w:rsidR="00B24FD7" w:rsidRDefault="00B24FD7" w:rsidP="00B24FD7">
      <w:pPr>
        <w:pStyle w:val="Style36"/>
        <w:widowControl/>
        <w:tabs>
          <w:tab w:val="left" w:pos="5304"/>
        </w:tabs>
        <w:spacing w:before="10" w:line="317" w:lineRule="exact"/>
        <w:rPr>
          <w:rStyle w:val="FontStyle64"/>
        </w:rPr>
      </w:pPr>
    </w:p>
    <w:p w:rsidR="00B24FD7" w:rsidRDefault="00B24FD7" w:rsidP="00B24FD7">
      <w:pPr>
        <w:pStyle w:val="Style36"/>
        <w:widowControl/>
        <w:tabs>
          <w:tab w:val="left" w:pos="5304"/>
        </w:tabs>
        <w:spacing w:before="10" w:line="317" w:lineRule="exact"/>
        <w:ind w:firstLine="0"/>
        <w:rPr>
          <w:rStyle w:val="FontStyle64"/>
        </w:rPr>
      </w:pPr>
    </w:p>
    <w:p w:rsidR="00B24FD7" w:rsidRDefault="00B24FD7" w:rsidP="00B24FD7">
      <w:pPr>
        <w:pStyle w:val="Style14"/>
        <w:widowControl/>
        <w:tabs>
          <w:tab w:val="left" w:pos="427"/>
        </w:tabs>
        <w:spacing w:before="72"/>
        <w:ind w:right="2227"/>
        <w:rPr>
          <w:rStyle w:val="FontStyle65"/>
        </w:rPr>
      </w:pPr>
      <w:r>
        <w:rPr>
          <w:rStyle w:val="FontStyle65"/>
        </w:rPr>
        <w:lastRenderedPageBreak/>
        <w:t>5.</w:t>
      </w:r>
      <w:r>
        <w:rPr>
          <w:rStyle w:val="FontStyle65"/>
          <w:b w:val="0"/>
          <w:bCs w:val="0"/>
          <w:sz w:val="20"/>
          <w:szCs w:val="20"/>
        </w:rPr>
        <w:tab/>
      </w:r>
      <w:r>
        <w:rPr>
          <w:rStyle w:val="FontStyle65"/>
        </w:rPr>
        <w:t>Цель и задачи учебного предмета «Постановка голоса»</w:t>
      </w:r>
      <w:r>
        <w:rPr>
          <w:rStyle w:val="FontStyle65"/>
        </w:rPr>
        <w:br/>
        <w:t>Цель:</w:t>
      </w:r>
    </w:p>
    <w:p w:rsidR="00B24FD7" w:rsidRDefault="00B24FD7" w:rsidP="00B24FD7">
      <w:pPr>
        <w:pStyle w:val="Style42"/>
        <w:widowControl/>
        <w:tabs>
          <w:tab w:val="left" w:pos="720"/>
        </w:tabs>
        <w:spacing w:line="322" w:lineRule="exact"/>
        <w:ind w:left="720"/>
        <w:rPr>
          <w:rStyle w:val="FontStyle64"/>
        </w:rPr>
      </w:pPr>
      <w:r>
        <w:rPr>
          <w:rStyle w:val="FontStyle64"/>
        </w:rPr>
        <w:t>-</w:t>
      </w:r>
      <w:r>
        <w:rPr>
          <w:rStyle w:val="FontStyle64"/>
          <w:i/>
          <w:iCs/>
          <w:sz w:val="20"/>
          <w:szCs w:val="20"/>
        </w:rPr>
        <w:tab/>
      </w:r>
      <w:r>
        <w:rPr>
          <w:rStyle w:val="FontStyle64"/>
        </w:rPr>
        <w:t>развитие музыкально-творческих способностей учащегося на основе приобретенных им знаний, умений и навыков в области вокального исполнительства, а также выявление наиболее одаренных детей в области хорового исполнительства и подготовки их к дальнейшему поступлению в образовательные учреждения, реализующие образовательные программы среднего профессионального образования по профилю предмета.</w:t>
      </w:r>
    </w:p>
    <w:p w:rsidR="00B24FD7" w:rsidRDefault="00B24FD7" w:rsidP="00B24FD7">
      <w:pPr>
        <w:pStyle w:val="Style43"/>
        <w:widowControl/>
        <w:spacing w:line="322" w:lineRule="exact"/>
        <w:rPr>
          <w:rStyle w:val="FontStyle65"/>
        </w:rPr>
      </w:pPr>
      <w:r>
        <w:rPr>
          <w:rStyle w:val="FontStyle65"/>
        </w:rPr>
        <w:t>Задачи:</w:t>
      </w:r>
    </w:p>
    <w:p w:rsidR="00B24FD7" w:rsidRDefault="00B24FD7" w:rsidP="00B24FD7">
      <w:pPr>
        <w:pStyle w:val="Style42"/>
        <w:widowControl/>
        <w:numPr>
          <w:ilvl w:val="0"/>
          <w:numId w:val="4"/>
        </w:numPr>
        <w:tabs>
          <w:tab w:val="left" w:pos="720"/>
        </w:tabs>
        <w:spacing w:before="5" w:line="322" w:lineRule="exact"/>
        <w:ind w:left="374" w:firstLine="0"/>
        <w:jc w:val="left"/>
        <w:rPr>
          <w:rStyle w:val="FontStyle64"/>
        </w:rPr>
      </w:pPr>
      <w:r>
        <w:rPr>
          <w:rStyle w:val="FontStyle64"/>
        </w:rPr>
        <w:t>развитие интереса к классической музыке и музыкальному творчеству;</w:t>
      </w:r>
    </w:p>
    <w:p w:rsidR="00B24FD7" w:rsidRDefault="00B24FD7" w:rsidP="00B24FD7">
      <w:pPr>
        <w:pStyle w:val="Style42"/>
        <w:widowControl/>
        <w:numPr>
          <w:ilvl w:val="0"/>
          <w:numId w:val="4"/>
        </w:numPr>
        <w:tabs>
          <w:tab w:val="left" w:pos="720"/>
        </w:tabs>
        <w:spacing w:before="14" w:line="322" w:lineRule="exact"/>
        <w:ind w:left="720"/>
        <w:rPr>
          <w:rStyle w:val="FontStyle64"/>
        </w:rPr>
      </w:pPr>
      <w:r>
        <w:rPr>
          <w:rStyle w:val="FontStyle64"/>
        </w:rPr>
        <w:t>развитие музыкальных способностей: слуха, ритма, памяти, музыкальности и артистизма;</w:t>
      </w:r>
    </w:p>
    <w:p w:rsidR="00B24FD7" w:rsidRDefault="00B24FD7" w:rsidP="00B24FD7">
      <w:pPr>
        <w:pStyle w:val="Style42"/>
        <w:widowControl/>
        <w:numPr>
          <w:ilvl w:val="0"/>
          <w:numId w:val="4"/>
        </w:numPr>
        <w:tabs>
          <w:tab w:val="left" w:pos="720"/>
        </w:tabs>
        <w:spacing w:before="14" w:line="326" w:lineRule="exact"/>
        <w:ind w:left="374" w:firstLine="0"/>
        <w:jc w:val="left"/>
        <w:rPr>
          <w:rStyle w:val="FontStyle64"/>
        </w:rPr>
      </w:pPr>
      <w:r>
        <w:rPr>
          <w:rStyle w:val="FontStyle64"/>
        </w:rPr>
        <w:t>формирование умений и навыков вокального исполнительства;</w:t>
      </w:r>
    </w:p>
    <w:p w:rsidR="00B24FD7" w:rsidRDefault="00B24FD7" w:rsidP="00B24FD7">
      <w:pPr>
        <w:pStyle w:val="Style42"/>
        <w:widowControl/>
        <w:numPr>
          <w:ilvl w:val="0"/>
          <w:numId w:val="4"/>
        </w:numPr>
        <w:tabs>
          <w:tab w:val="left" w:pos="720"/>
        </w:tabs>
        <w:spacing w:before="10" w:line="326" w:lineRule="exact"/>
        <w:ind w:left="720"/>
        <w:rPr>
          <w:rStyle w:val="FontStyle64"/>
        </w:rPr>
      </w:pPr>
      <w:r>
        <w:rPr>
          <w:rStyle w:val="FontStyle64"/>
        </w:rPr>
        <w:t>обучение навыкам самостоятельной работы с музыкальным материалом и чтению нот с листа;</w:t>
      </w:r>
    </w:p>
    <w:p w:rsidR="00B24FD7" w:rsidRDefault="00B24FD7" w:rsidP="00B24FD7">
      <w:pPr>
        <w:pStyle w:val="Style42"/>
        <w:widowControl/>
        <w:numPr>
          <w:ilvl w:val="0"/>
          <w:numId w:val="4"/>
        </w:numPr>
        <w:tabs>
          <w:tab w:val="left" w:pos="720"/>
        </w:tabs>
        <w:spacing w:before="10" w:line="326" w:lineRule="exact"/>
        <w:ind w:left="720"/>
        <w:rPr>
          <w:rStyle w:val="FontStyle64"/>
        </w:rPr>
      </w:pPr>
      <w:r>
        <w:rPr>
          <w:rStyle w:val="FontStyle64"/>
        </w:rPr>
        <w:t>приобретение обучающимися опыта творческой деятельности и публичных выступлений;</w:t>
      </w:r>
    </w:p>
    <w:p w:rsidR="00B24FD7" w:rsidRDefault="00B24FD7" w:rsidP="00B24FD7">
      <w:pPr>
        <w:pStyle w:val="Style42"/>
        <w:widowControl/>
        <w:numPr>
          <w:ilvl w:val="0"/>
          <w:numId w:val="4"/>
        </w:numPr>
        <w:tabs>
          <w:tab w:val="left" w:pos="720"/>
        </w:tabs>
        <w:spacing w:before="10" w:line="326" w:lineRule="exact"/>
        <w:ind w:left="720"/>
        <w:rPr>
          <w:rStyle w:val="FontStyle64"/>
        </w:rPr>
      </w:pPr>
      <w:r>
        <w:rPr>
          <w:rStyle w:val="FontStyle64"/>
        </w:rPr>
        <w:t>формирование у наиболее одаренных выпускников мотивации к продолжению профессионального обучения в образовательных учреждениях среднего профессионального образования.</w:t>
      </w:r>
    </w:p>
    <w:p w:rsidR="00B24FD7" w:rsidRDefault="00B24FD7" w:rsidP="00B24FD7">
      <w:pPr>
        <w:pStyle w:val="Style14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14"/>
        <w:widowControl/>
        <w:tabs>
          <w:tab w:val="left" w:pos="427"/>
        </w:tabs>
        <w:spacing w:before="86"/>
        <w:rPr>
          <w:rStyle w:val="FontStyle65"/>
        </w:rPr>
      </w:pPr>
      <w:r>
        <w:rPr>
          <w:rStyle w:val="FontStyle65"/>
        </w:rPr>
        <w:t>6.</w:t>
      </w:r>
      <w:r>
        <w:rPr>
          <w:rStyle w:val="FontStyle65"/>
          <w:b w:val="0"/>
          <w:bCs w:val="0"/>
          <w:sz w:val="20"/>
          <w:szCs w:val="20"/>
        </w:rPr>
        <w:tab/>
      </w:r>
      <w:r>
        <w:rPr>
          <w:rStyle w:val="FontStyle65"/>
        </w:rPr>
        <w:t>Обоснование структуры учебного предмета «Постановка голоса»</w:t>
      </w:r>
    </w:p>
    <w:p w:rsidR="00B24FD7" w:rsidRDefault="00B24FD7" w:rsidP="00B24FD7">
      <w:pPr>
        <w:pStyle w:val="Style36"/>
        <w:widowControl/>
        <w:tabs>
          <w:tab w:val="left" w:pos="7651"/>
        </w:tabs>
        <w:spacing w:line="322" w:lineRule="exact"/>
        <w:ind w:firstLine="0"/>
        <w:jc w:val="right"/>
        <w:rPr>
          <w:rStyle w:val="FontStyle64"/>
        </w:rPr>
      </w:pPr>
      <w:r>
        <w:rPr>
          <w:rStyle w:val="FontStyle64"/>
        </w:rPr>
        <w:t>Обоснованием    структуры    программы    являются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федеральные</w:t>
      </w:r>
    </w:p>
    <w:p w:rsidR="00B24FD7" w:rsidRDefault="00B24FD7" w:rsidP="00B24FD7">
      <w:pPr>
        <w:pStyle w:val="Style20"/>
        <w:widowControl/>
        <w:rPr>
          <w:rStyle w:val="FontStyle64"/>
        </w:rPr>
      </w:pPr>
      <w:r>
        <w:rPr>
          <w:rStyle w:val="FontStyle64"/>
        </w:rPr>
        <w:t>государственные требования, отражающие все аспекты работы преподавателя с учеником.</w:t>
      </w:r>
    </w:p>
    <w:p w:rsidR="00B24FD7" w:rsidRDefault="00B24FD7" w:rsidP="00B24FD7">
      <w:pPr>
        <w:pStyle w:val="Style36"/>
        <w:widowControl/>
        <w:spacing w:line="322" w:lineRule="exact"/>
        <w:ind w:left="581" w:firstLine="0"/>
        <w:jc w:val="left"/>
        <w:rPr>
          <w:rStyle w:val="FontStyle64"/>
        </w:rPr>
      </w:pPr>
      <w:r>
        <w:rPr>
          <w:rStyle w:val="FontStyle64"/>
        </w:rPr>
        <w:t>Программа содержит следующие разделы:</w:t>
      </w:r>
    </w:p>
    <w:p w:rsidR="00B24FD7" w:rsidRDefault="00B24FD7" w:rsidP="00B24FD7">
      <w:pPr>
        <w:pStyle w:val="Style34"/>
        <w:widowControl/>
        <w:numPr>
          <w:ilvl w:val="0"/>
          <w:numId w:val="5"/>
        </w:numPr>
        <w:tabs>
          <w:tab w:val="left" w:pos="725"/>
        </w:tabs>
        <w:rPr>
          <w:rStyle w:val="FontStyle64"/>
        </w:rPr>
      </w:pPr>
      <w:r>
        <w:rPr>
          <w:rStyle w:val="FontStyle64"/>
        </w:rPr>
        <w:t>сведения о затратах учебного времени, предусмотренного на освоение учебного предмета;</w:t>
      </w:r>
    </w:p>
    <w:p w:rsidR="00B24FD7" w:rsidRDefault="00B24FD7" w:rsidP="00B24FD7">
      <w:pPr>
        <w:pStyle w:val="Style34"/>
        <w:widowControl/>
        <w:numPr>
          <w:ilvl w:val="0"/>
          <w:numId w:val="5"/>
        </w:numPr>
        <w:tabs>
          <w:tab w:val="left" w:pos="725"/>
        </w:tabs>
        <w:jc w:val="left"/>
        <w:rPr>
          <w:rStyle w:val="FontStyle64"/>
        </w:rPr>
      </w:pPr>
      <w:r>
        <w:rPr>
          <w:rStyle w:val="FontStyle64"/>
        </w:rPr>
        <w:t>распределение учебного материала по годам обучения;</w:t>
      </w:r>
    </w:p>
    <w:p w:rsidR="00B24FD7" w:rsidRDefault="00B24FD7" w:rsidP="00B24FD7">
      <w:pPr>
        <w:pStyle w:val="Style34"/>
        <w:widowControl/>
        <w:numPr>
          <w:ilvl w:val="0"/>
          <w:numId w:val="5"/>
        </w:numPr>
        <w:tabs>
          <w:tab w:val="left" w:pos="725"/>
        </w:tabs>
        <w:jc w:val="left"/>
        <w:rPr>
          <w:rStyle w:val="FontStyle64"/>
        </w:rPr>
      </w:pPr>
      <w:r>
        <w:rPr>
          <w:rStyle w:val="FontStyle64"/>
        </w:rPr>
        <w:t>описание дидактических единиц учебного предмета;</w:t>
      </w:r>
    </w:p>
    <w:p w:rsidR="00B24FD7" w:rsidRDefault="00B24FD7" w:rsidP="00B24FD7">
      <w:pPr>
        <w:pStyle w:val="Style34"/>
        <w:widowControl/>
        <w:numPr>
          <w:ilvl w:val="0"/>
          <w:numId w:val="5"/>
        </w:numPr>
        <w:tabs>
          <w:tab w:val="left" w:pos="725"/>
        </w:tabs>
        <w:jc w:val="left"/>
        <w:rPr>
          <w:rStyle w:val="FontStyle64"/>
        </w:rPr>
      </w:pPr>
      <w:r>
        <w:rPr>
          <w:rStyle w:val="FontStyle64"/>
        </w:rPr>
        <w:t>требования к уровню подготовки обучающихся;</w:t>
      </w:r>
    </w:p>
    <w:p w:rsidR="00B24FD7" w:rsidRDefault="00B24FD7" w:rsidP="00B24FD7">
      <w:pPr>
        <w:pStyle w:val="Style34"/>
        <w:widowControl/>
        <w:numPr>
          <w:ilvl w:val="0"/>
          <w:numId w:val="5"/>
        </w:numPr>
        <w:tabs>
          <w:tab w:val="left" w:pos="725"/>
        </w:tabs>
        <w:jc w:val="left"/>
        <w:rPr>
          <w:rStyle w:val="FontStyle64"/>
        </w:rPr>
      </w:pPr>
      <w:r>
        <w:rPr>
          <w:rStyle w:val="FontStyle64"/>
        </w:rPr>
        <w:t>формы и методы контроля, система оценок;</w:t>
      </w:r>
    </w:p>
    <w:p w:rsidR="00B24FD7" w:rsidRDefault="00B24FD7" w:rsidP="00B24FD7">
      <w:pPr>
        <w:pStyle w:val="Style34"/>
        <w:widowControl/>
        <w:numPr>
          <w:ilvl w:val="0"/>
          <w:numId w:val="5"/>
        </w:numPr>
        <w:tabs>
          <w:tab w:val="left" w:pos="725"/>
        </w:tabs>
        <w:jc w:val="left"/>
        <w:rPr>
          <w:rStyle w:val="FontStyle64"/>
        </w:rPr>
      </w:pPr>
      <w:r>
        <w:rPr>
          <w:rStyle w:val="FontStyle64"/>
        </w:rPr>
        <w:t>методическое обеспечение учебного процесса.</w:t>
      </w:r>
    </w:p>
    <w:p w:rsidR="00B24FD7" w:rsidRDefault="00B24FD7" w:rsidP="00B24FD7">
      <w:pPr>
        <w:pStyle w:val="Style36"/>
        <w:widowControl/>
        <w:spacing w:line="322" w:lineRule="exact"/>
        <w:ind w:firstLine="562"/>
        <w:rPr>
          <w:rStyle w:val="FontStyle64"/>
        </w:rPr>
      </w:pPr>
      <w:r>
        <w:rPr>
          <w:rStyle w:val="FontStyle64"/>
        </w:rPr>
        <w:t>В соответствии с данными направлениями строится основной раздел программы «Содержание учебного предмета».</w:t>
      </w:r>
    </w:p>
    <w:p w:rsidR="00B24FD7" w:rsidRDefault="00B24FD7" w:rsidP="00B24FD7">
      <w:pPr>
        <w:pStyle w:val="Style14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14"/>
        <w:widowControl/>
        <w:tabs>
          <w:tab w:val="left" w:pos="427"/>
        </w:tabs>
        <w:spacing w:before="91" w:line="317" w:lineRule="exact"/>
        <w:rPr>
          <w:rStyle w:val="FontStyle65"/>
        </w:rPr>
      </w:pPr>
      <w:r>
        <w:rPr>
          <w:rStyle w:val="FontStyle65"/>
        </w:rPr>
        <w:t>7.</w:t>
      </w:r>
      <w:r>
        <w:rPr>
          <w:rStyle w:val="FontStyle65"/>
          <w:b w:val="0"/>
          <w:bCs w:val="0"/>
          <w:sz w:val="20"/>
          <w:szCs w:val="20"/>
        </w:rPr>
        <w:tab/>
      </w:r>
      <w:r>
        <w:rPr>
          <w:rStyle w:val="FontStyle65"/>
        </w:rPr>
        <w:t>Методы обучения</w:t>
      </w: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  <w:r>
        <w:rPr>
          <w:rStyle w:val="FontStyle64"/>
        </w:rPr>
        <w:t>Для достижения поставленной цели и реализации задач предмета используются следующие методы обучения:</w:t>
      </w:r>
    </w:p>
    <w:p w:rsidR="00B24FD7" w:rsidRDefault="00B24FD7" w:rsidP="00B24FD7">
      <w:pPr>
        <w:pStyle w:val="Style34"/>
        <w:widowControl/>
        <w:numPr>
          <w:ilvl w:val="0"/>
          <w:numId w:val="6"/>
        </w:numPr>
        <w:tabs>
          <w:tab w:val="left" w:pos="1013"/>
        </w:tabs>
        <w:spacing w:before="5" w:line="317" w:lineRule="exact"/>
        <w:jc w:val="left"/>
        <w:rPr>
          <w:rStyle w:val="FontStyle64"/>
        </w:rPr>
      </w:pPr>
      <w:r>
        <w:rPr>
          <w:rStyle w:val="FontStyle64"/>
        </w:rPr>
        <w:t>словесный (объяснение, разбор, анализ музыкального материала);</w:t>
      </w:r>
    </w:p>
    <w:p w:rsidR="00B24FD7" w:rsidRDefault="00B24FD7" w:rsidP="00B24FD7">
      <w:pPr>
        <w:pStyle w:val="Style34"/>
        <w:widowControl/>
        <w:numPr>
          <w:ilvl w:val="0"/>
          <w:numId w:val="6"/>
        </w:numPr>
        <w:tabs>
          <w:tab w:val="left" w:pos="1013"/>
        </w:tabs>
        <w:spacing w:line="317" w:lineRule="exact"/>
        <w:rPr>
          <w:rStyle w:val="FontStyle64"/>
        </w:rPr>
      </w:pPr>
      <w:r>
        <w:rPr>
          <w:rStyle w:val="FontStyle64"/>
        </w:rPr>
        <w:t>наглядный (показ, демонстрация отдельных частей и всего произведения);</w:t>
      </w:r>
    </w:p>
    <w:p w:rsidR="00B24FD7" w:rsidRDefault="00B24FD7" w:rsidP="00B24FD7">
      <w:pPr>
        <w:pStyle w:val="Style34"/>
        <w:widowControl/>
        <w:numPr>
          <w:ilvl w:val="0"/>
          <w:numId w:val="6"/>
        </w:numPr>
        <w:tabs>
          <w:tab w:val="left" w:pos="1013"/>
        </w:tabs>
        <w:spacing w:line="317" w:lineRule="exact"/>
        <w:rPr>
          <w:rStyle w:val="FontStyle64"/>
        </w:rPr>
      </w:pPr>
      <w:r>
        <w:rPr>
          <w:rStyle w:val="FontStyle64"/>
        </w:rPr>
        <w:lastRenderedPageBreak/>
        <w:t>практический (воспроизводящие и творческие упражнения, деление целого произведения на более мелкие части для подробной проработки и последующая организация целого, репетиционные занятия);</w:t>
      </w:r>
    </w:p>
    <w:p w:rsidR="00B24FD7" w:rsidRDefault="00B24FD7" w:rsidP="00B24FD7">
      <w:pPr>
        <w:pStyle w:val="Style15"/>
        <w:widowControl/>
        <w:numPr>
          <w:ilvl w:val="0"/>
          <w:numId w:val="6"/>
        </w:numPr>
        <w:tabs>
          <w:tab w:val="left" w:pos="998"/>
        </w:tabs>
        <w:spacing w:before="72"/>
        <w:rPr>
          <w:rStyle w:val="FontStyle64"/>
        </w:rPr>
      </w:pPr>
      <w:r>
        <w:rPr>
          <w:rStyle w:val="FontStyle64"/>
        </w:rPr>
        <w:t>прослушивание  записей   выдающихся     вокалистов   и  посещение концертов для повышения общего уровня развития обучающихся;</w:t>
      </w:r>
    </w:p>
    <w:p w:rsidR="00B24FD7" w:rsidRDefault="00B24FD7" w:rsidP="00B24FD7">
      <w:pPr>
        <w:pStyle w:val="Style15"/>
        <w:widowControl/>
        <w:numPr>
          <w:ilvl w:val="0"/>
          <w:numId w:val="6"/>
        </w:numPr>
        <w:tabs>
          <w:tab w:val="left" w:pos="998"/>
        </w:tabs>
        <w:rPr>
          <w:rStyle w:val="FontStyle64"/>
        </w:rPr>
      </w:pPr>
      <w:r>
        <w:rPr>
          <w:rStyle w:val="FontStyle64"/>
        </w:rPr>
        <w:t>применение индивидуального  подхода  к каждому ученику с учетом возрастных особенностей, работоспособности и уровня подготовки.</w:t>
      </w:r>
    </w:p>
    <w:p w:rsidR="00B24FD7" w:rsidRDefault="00B24FD7" w:rsidP="00B24FD7">
      <w:pPr>
        <w:pStyle w:val="Style36"/>
        <w:widowControl/>
        <w:spacing w:line="322" w:lineRule="exact"/>
        <w:ind w:firstLine="571"/>
        <w:rPr>
          <w:rStyle w:val="FontStyle64"/>
        </w:rPr>
      </w:pPr>
      <w:r>
        <w:rPr>
          <w:rStyle w:val="FontStyle64"/>
        </w:rPr>
        <w:t>Предложенные методы работы в рамках предпрофессиональной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вокального исполнительства.</w:t>
      </w:r>
    </w:p>
    <w:p w:rsidR="00B24FD7" w:rsidRDefault="00B24FD7" w:rsidP="00B24FD7">
      <w:pPr>
        <w:pStyle w:val="Style25"/>
        <w:widowControl/>
        <w:spacing w:line="240" w:lineRule="exact"/>
        <w:ind w:left="413"/>
        <w:rPr>
          <w:sz w:val="20"/>
          <w:szCs w:val="20"/>
        </w:rPr>
      </w:pPr>
    </w:p>
    <w:p w:rsidR="00B24FD7" w:rsidRDefault="00B24FD7" w:rsidP="00B24FD7">
      <w:pPr>
        <w:pStyle w:val="Style25"/>
        <w:widowControl/>
        <w:spacing w:before="86"/>
        <w:ind w:left="413"/>
        <w:rPr>
          <w:rStyle w:val="FontStyle65"/>
        </w:rPr>
      </w:pPr>
      <w:r>
        <w:rPr>
          <w:rStyle w:val="FontStyle65"/>
        </w:rPr>
        <w:t>8. Описание материально-технических условий реализации учебного предмета «Постановка голоса»</w:t>
      </w: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  <w:r>
        <w:rPr>
          <w:rStyle w:val="FontStyle64"/>
        </w:rPr>
        <w:t>Для реализации программы учебного предмета «Постановка голоса» должны быть созданы следующие материально-технические условия, которые включают в себя: класс (не менее 6 кв.м) для индивидуальных занятий с наличием инструмента «фортепиано», пультами и звукотехническим оборудованием, а также доступ к нотному и методическому материалу (наличие нотной библиотеки).</w:t>
      </w:r>
    </w:p>
    <w:p w:rsidR="00B24FD7" w:rsidRPr="00B24FD7" w:rsidRDefault="00B24FD7" w:rsidP="00B24FD7">
      <w:pPr>
        <w:pStyle w:val="Style36"/>
        <w:widowControl/>
        <w:spacing w:line="317" w:lineRule="exact"/>
        <w:ind w:firstLine="562"/>
        <w:rPr>
          <w:sz w:val="28"/>
          <w:szCs w:val="28"/>
        </w:rPr>
      </w:pPr>
      <w:r>
        <w:rPr>
          <w:rStyle w:val="FontStyle64"/>
        </w:rPr>
        <w:t>Помещение для занятий должно быть со звукоизоляцией, соответствовать противопожарным и санитарным нормам.</w:t>
      </w:r>
    </w:p>
    <w:p w:rsidR="00B24FD7" w:rsidRDefault="00B24FD7" w:rsidP="00B24FD7">
      <w:pPr>
        <w:pStyle w:val="Style2"/>
        <w:widowControl/>
        <w:spacing w:before="168"/>
        <w:ind w:left="370"/>
        <w:jc w:val="center"/>
        <w:rPr>
          <w:rStyle w:val="FontStyle63"/>
        </w:rPr>
      </w:pPr>
      <w:r>
        <w:rPr>
          <w:rStyle w:val="FontStyle63"/>
        </w:rPr>
        <w:t>II. СОДЕРЖАНИЕ УЧЕБНОГО ПРЕДМЕТА</w:t>
      </w:r>
    </w:p>
    <w:p w:rsidR="00B24FD7" w:rsidRDefault="00B24FD7" w:rsidP="00B24FD7">
      <w:pPr>
        <w:pStyle w:val="Style9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9"/>
        <w:widowControl/>
        <w:spacing w:before="72" w:line="322" w:lineRule="exact"/>
        <w:jc w:val="both"/>
        <w:rPr>
          <w:rStyle w:val="FontStyle64"/>
        </w:rPr>
      </w:pPr>
      <w:r>
        <w:rPr>
          <w:rStyle w:val="FontStyle65"/>
        </w:rPr>
        <w:t xml:space="preserve">1. Сведения о затратах учебного времени,  </w:t>
      </w:r>
      <w:r>
        <w:rPr>
          <w:rStyle w:val="FontStyle64"/>
        </w:rPr>
        <w:t>предусмотренного на освоение учебного     предмета     «Постановка     голоса», на максимальную, самостоятельную нагрузку обучающихся и аудиторные занятия:</w:t>
      </w:r>
    </w:p>
    <w:tbl>
      <w:tblPr>
        <w:tblW w:w="9512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79"/>
        <w:gridCol w:w="566"/>
        <w:gridCol w:w="548"/>
        <w:gridCol w:w="584"/>
        <w:gridCol w:w="566"/>
        <w:gridCol w:w="566"/>
        <w:gridCol w:w="566"/>
        <w:gridCol w:w="566"/>
        <w:gridCol w:w="571"/>
      </w:tblGrid>
      <w:tr w:rsidR="00740C87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1"/>
              <w:widowControl/>
              <w:ind w:left="2074"/>
              <w:rPr>
                <w:rStyle w:val="FontStyle61"/>
              </w:rPr>
            </w:pPr>
            <w:r>
              <w:rPr>
                <w:rStyle w:val="FontStyle61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1"/>
              <w:widowControl/>
              <w:jc w:val="right"/>
              <w:rPr>
                <w:rStyle w:val="FontStyle61"/>
              </w:rPr>
            </w:pP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1"/>
              <w:widowControl/>
              <w:rPr>
                <w:rStyle w:val="FontStyle61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1"/>
              <w:widowControl/>
              <w:rPr>
                <w:rStyle w:val="FontStyle61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1"/>
              <w:widowControl/>
              <w:rPr>
                <w:rStyle w:val="FontStyle61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1"/>
              <w:widowControl/>
              <w:jc w:val="center"/>
              <w:rPr>
                <w:rStyle w:val="FontStyle61"/>
              </w:rPr>
            </w:pPr>
            <w:r>
              <w:rPr>
                <w:rStyle w:val="FontStyle61"/>
              </w:rPr>
              <w:t>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1"/>
              <w:widowControl/>
              <w:jc w:val="center"/>
              <w:rPr>
                <w:rStyle w:val="FontStyle61"/>
              </w:rPr>
            </w:pPr>
            <w:r>
              <w:rPr>
                <w:rStyle w:val="FontStyle61"/>
              </w:rPr>
              <w:t>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1"/>
              <w:widowControl/>
              <w:jc w:val="center"/>
              <w:rPr>
                <w:rStyle w:val="FontStyle61"/>
              </w:rPr>
            </w:pPr>
            <w:r>
              <w:rPr>
                <w:rStyle w:val="FontStyle61"/>
              </w:rPr>
              <w:t>7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Default="00740C87" w:rsidP="00414DF4">
            <w:pPr>
              <w:pStyle w:val="Style41"/>
              <w:widowControl/>
              <w:jc w:val="center"/>
              <w:rPr>
                <w:rStyle w:val="FontStyle61"/>
              </w:rPr>
            </w:pPr>
            <w:r>
              <w:rPr>
                <w:rStyle w:val="FontStyle61"/>
              </w:rPr>
              <w:t>8</w:t>
            </w: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Продолжительность   учебных   занятий   (в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right"/>
              <w:rPr>
                <w:rStyle w:val="FontStyle62"/>
              </w:rPr>
            </w:pP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33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33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33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33</w:t>
            </w: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неделях)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7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Количество часов на аудиторные занятия (в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right"/>
              <w:rPr>
                <w:rStyle w:val="FontStyle62"/>
              </w:rPr>
            </w:pP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1</w:t>
            </w: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неделю)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7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</w:tr>
      <w:tr w:rsidR="00740C87" w:rsidRPr="008512D0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Общее  количество  часов  на  аудиторные</w:t>
            </w:r>
          </w:p>
        </w:tc>
        <w:tc>
          <w:tcPr>
            <w:tcW w:w="4533" w:type="dxa"/>
            <w:gridSpan w:val="8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 w:rsidRPr="008512D0">
              <w:rPr>
                <w:rStyle w:val="FontStyle62"/>
              </w:rPr>
              <w:t>132</w:t>
            </w:r>
          </w:p>
        </w:tc>
      </w:tr>
      <w:tr w:rsidR="00740C87" w:rsidRPr="002A1BCF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занятия</w:t>
            </w:r>
          </w:p>
        </w:tc>
        <w:tc>
          <w:tcPr>
            <w:tcW w:w="4533" w:type="dxa"/>
            <w:gridSpan w:val="8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Pr="002A1BCF" w:rsidRDefault="00740C87" w:rsidP="00414DF4">
            <w:pPr>
              <w:pStyle w:val="Style40"/>
              <w:widowControl/>
              <w:jc w:val="center"/>
              <w:rPr>
                <w:rStyle w:val="FontStyle62"/>
                <w:highlight w:val="yellow"/>
              </w:rPr>
            </w:pP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Количество часов на самостоятельную работу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right"/>
              <w:rPr>
                <w:rStyle w:val="FontStyle62"/>
              </w:rPr>
            </w:pP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2</w:t>
            </w: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 неделю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7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Общее количество часов на самостоятельную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right"/>
              <w:rPr>
                <w:rStyle w:val="FontStyle62"/>
              </w:rPr>
            </w:pP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66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66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66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66</w:t>
            </w: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работу по годам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7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</w:tr>
      <w:tr w:rsidR="00740C87" w:rsidRPr="008512D0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Общее количество часов на внеаудиторную</w:t>
            </w:r>
          </w:p>
        </w:tc>
        <w:tc>
          <w:tcPr>
            <w:tcW w:w="4533" w:type="dxa"/>
            <w:gridSpan w:val="8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 w:rsidRPr="008512D0">
              <w:rPr>
                <w:rStyle w:val="FontStyle62"/>
              </w:rPr>
              <w:t>264</w:t>
            </w:r>
          </w:p>
        </w:tc>
      </w:tr>
      <w:tr w:rsidR="00740C87" w:rsidRPr="008512D0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(самостоятельную работу)</w:t>
            </w:r>
          </w:p>
        </w:tc>
        <w:tc>
          <w:tcPr>
            <w:tcW w:w="4533" w:type="dxa"/>
            <w:gridSpan w:val="8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Максимальное количество часов занятий в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right"/>
              <w:rPr>
                <w:rStyle w:val="FontStyle62"/>
              </w:rPr>
            </w:pP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3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3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3</w:t>
            </w: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неделю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7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Общее максимальное количество часов по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right"/>
              <w:rPr>
                <w:rStyle w:val="FontStyle62"/>
              </w:rPr>
            </w:pPr>
          </w:p>
        </w:tc>
        <w:tc>
          <w:tcPr>
            <w:tcW w:w="5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99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99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99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nil"/>
              <w:right w:val="single" w:sz="4" w:space="0" w:color="auto"/>
            </w:tcBorders>
          </w:tcPr>
          <w:p w:rsidR="00740C87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  <w:r>
              <w:rPr>
                <w:rStyle w:val="FontStyle62"/>
              </w:rPr>
              <w:t>99</w:t>
            </w: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годам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71" w:type="dxa"/>
            <w:tcBorders>
              <w:top w:val="nil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Общее максимальное количество часов на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48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8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1132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40C87" w:rsidRPr="008512D0" w:rsidRDefault="00740C87" w:rsidP="00414DF4">
            <w:pPr>
              <w:pStyle w:val="Style40"/>
              <w:widowControl/>
              <w:ind w:left="288"/>
              <w:jc w:val="left"/>
              <w:rPr>
                <w:rStyle w:val="FontStyle62"/>
              </w:rPr>
            </w:pPr>
            <w:r w:rsidRPr="008512D0">
              <w:rPr>
                <w:rStyle w:val="FontStyle62"/>
              </w:rPr>
              <w:t>396</w:t>
            </w: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71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</w:tr>
      <w:tr w:rsidR="00740C87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740C87" w:rsidRDefault="00740C8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весь период обучения</w:t>
            </w:r>
          </w:p>
        </w:tc>
        <w:tc>
          <w:tcPr>
            <w:tcW w:w="566" w:type="dxa"/>
            <w:tcBorders>
              <w:top w:val="nil"/>
              <w:left w:val="single" w:sz="6" w:space="0" w:color="auto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48" w:type="dxa"/>
            <w:tcBorders>
              <w:top w:val="nil"/>
              <w:left w:val="nil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84" w:type="dxa"/>
            <w:tcBorders>
              <w:top w:val="nil"/>
              <w:left w:val="nil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740C87" w:rsidRPr="008512D0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740C87" w:rsidRPr="008512D0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66" w:type="dxa"/>
            <w:tcBorders>
              <w:top w:val="nil"/>
              <w:left w:val="nil"/>
              <w:right w:val="nil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571" w:type="dxa"/>
            <w:tcBorders>
              <w:top w:val="nil"/>
              <w:left w:val="nil"/>
              <w:right w:val="single" w:sz="4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</w:tr>
      <w:tr w:rsidR="00740C87" w:rsidRPr="008512D0" w:rsidTr="00740C87">
        <w:trPr>
          <w:jc w:val="center"/>
        </w:trPr>
        <w:tc>
          <w:tcPr>
            <w:tcW w:w="49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40C87" w:rsidRDefault="00740C87" w:rsidP="00414DF4">
            <w:pPr>
              <w:pStyle w:val="Style37"/>
              <w:widowControl/>
            </w:pPr>
          </w:p>
        </w:tc>
        <w:tc>
          <w:tcPr>
            <w:tcW w:w="4533" w:type="dxa"/>
            <w:gridSpan w:val="8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40C87" w:rsidRPr="008512D0" w:rsidRDefault="00740C87" w:rsidP="00414DF4">
            <w:pPr>
              <w:pStyle w:val="Style40"/>
              <w:widowControl/>
              <w:jc w:val="center"/>
              <w:rPr>
                <w:rStyle w:val="FontStyle62"/>
              </w:rPr>
            </w:pPr>
          </w:p>
        </w:tc>
      </w:tr>
    </w:tbl>
    <w:p w:rsidR="00B24FD7" w:rsidRDefault="00FF6D93" w:rsidP="00B24FD7">
      <w:pPr>
        <w:pStyle w:val="Style43"/>
        <w:widowControl/>
        <w:spacing w:before="10"/>
        <w:jc w:val="center"/>
        <w:rPr>
          <w:rStyle w:val="FontStyle65"/>
        </w:rPr>
      </w:pPr>
      <w:r>
        <w:rPr>
          <w:noProof/>
        </w:rPr>
        <w:lastRenderedPageBreak/>
        <w:pict>
          <v:group id="_x0000_s1026" style="position:absolute;left:0;text-align:left;margin-left:-8.15pt;margin-top:12.7pt;width:504.7pt;height:299.5pt;z-index:251660288;mso-wrap-distance-left:1.9pt;mso-wrap-distance-right:1.9pt;mso-position-horizontal-relative:margin;mso-position-vertical-relative:text" coordorigin="1253,9538" coordsize="10094,599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1253;top:9869;width:10094;height:5659;mso-wrap-edited:f" o:allowincell="f" filled="f" strokecolor="white" strokeweight="0">
              <v:textbox inset="0,0,0,0">
                <w:txbxContent>
                  <w:tbl>
                    <w:tblPr>
                      <w:tblW w:w="0" w:type="auto"/>
                      <w:tblInd w:w="40" w:type="dxa"/>
                      <w:tblLayout w:type="fixed"/>
                      <w:tblCellMar>
                        <w:left w:w="40" w:type="dxa"/>
                        <w:right w:w="40" w:type="dxa"/>
                      </w:tblCellMar>
                      <w:tblLook w:val="0000" w:firstRow="0" w:lastRow="0" w:firstColumn="0" w:lastColumn="0" w:noHBand="0" w:noVBand="0"/>
                    </w:tblPr>
                    <w:tblGrid>
                      <w:gridCol w:w="4982"/>
                      <w:gridCol w:w="566"/>
                      <w:gridCol w:w="548"/>
                      <w:gridCol w:w="584"/>
                      <w:gridCol w:w="566"/>
                      <w:gridCol w:w="566"/>
                      <w:gridCol w:w="566"/>
                      <w:gridCol w:w="566"/>
                      <w:gridCol w:w="571"/>
                    </w:tblGrid>
                    <w:tr w:rsidR="00740C87" w:rsidTr="00740C87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1"/>
                            <w:widowControl/>
                            <w:ind w:left="2074"/>
                            <w:rPr>
                              <w:rStyle w:val="FontStyle61"/>
                            </w:rPr>
                          </w:pPr>
                          <w:r>
                            <w:rPr>
                              <w:rStyle w:val="FontStyle61"/>
                            </w:rPr>
                            <w:t>1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1"/>
                            <w:widowControl/>
                            <w:jc w:val="right"/>
                            <w:rPr>
                              <w:rStyle w:val="FontStyle61"/>
                            </w:rPr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1"/>
                            <w:widowControl/>
                            <w:rPr>
                              <w:rStyle w:val="FontStyle61"/>
                            </w:rPr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1"/>
                            <w:widowControl/>
                            <w:rPr>
                              <w:rStyle w:val="FontStyle61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1"/>
                            <w:widowControl/>
                            <w:rPr>
                              <w:rStyle w:val="FontStyle61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1"/>
                            <w:widowControl/>
                            <w:jc w:val="center"/>
                            <w:rPr>
                              <w:rStyle w:val="FontStyle61"/>
                            </w:rPr>
                          </w:pPr>
                          <w:r>
                            <w:rPr>
                              <w:rStyle w:val="FontStyle61"/>
                            </w:rPr>
                            <w:t>5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1"/>
                            <w:widowControl/>
                            <w:jc w:val="center"/>
                            <w:rPr>
                              <w:rStyle w:val="FontStyle61"/>
                            </w:rPr>
                          </w:pPr>
                          <w:r>
                            <w:rPr>
                              <w:rStyle w:val="FontStyle61"/>
                            </w:rPr>
                            <w:t>6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1"/>
                            <w:widowControl/>
                            <w:jc w:val="center"/>
                            <w:rPr>
                              <w:rStyle w:val="FontStyle61"/>
                            </w:rPr>
                          </w:pPr>
                          <w:r>
                            <w:rPr>
                              <w:rStyle w:val="FontStyle61"/>
                            </w:rPr>
                            <w:t>7</w:t>
                          </w: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41"/>
                            <w:widowControl/>
                            <w:jc w:val="center"/>
                            <w:rPr>
                              <w:rStyle w:val="FontStyle61"/>
                            </w:rPr>
                          </w:pPr>
                          <w:r>
                            <w:rPr>
                              <w:rStyle w:val="FontStyle61"/>
                            </w:rPr>
                            <w:t>8</w:t>
                          </w: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Продолжительность   учебных   занятий   (в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righ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33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33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33</w:t>
                          </w: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33</w:t>
                          </w: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неделях)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Количество часов на аудиторные занятия (в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righ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1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1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1</w:t>
                          </w: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1</w:t>
                          </w: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неделю)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</w:tr>
                    <w:tr w:rsidR="00740C87" w:rsidTr="00CB7B5E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Общее  количество  часов  на  аудиторные</w:t>
                          </w:r>
                        </w:p>
                      </w:tc>
                      <w:tc>
                        <w:tcPr>
                          <w:tcW w:w="4533" w:type="dxa"/>
                          <w:gridSpan w:val="8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right w:val="single" w:sz="4" w:space="0" w:color="auto"/>
                          </w:tcBorders>
                        </w:tcPr>
                        <w:p w:rsidR="00740C87" w:rsidRPr="008512D0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 w:rsidRPr="008512D0">
                            <w:rPr>
                              <w:rStyle w:val="FontStyle62"/>
                            </w:rPr>
                            <w:t>132</w:t>
                          </w:r>
                        </w:p>
                      </w:tc>
                    </w:tr>
                    <w:tr w:rsidR="00740C87" w:rsidTr="00CB7B5E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занятия</w:t>
                          </w:r>
                        </w:p>
                      </w:tc>
                      <w:tc>
                        <w:tcPr>
                          <w:tcW w:w="4533" w:type="dxa"/>
                          <w:gridSpan w:val="8"/>
                          <w:vMerge/>
                          <w:tcBorders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Pr="002A1BCF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  <w:highlight w:val="yellow"/>
                            </w:rPr>
                          </w:pP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Количество часов на самостоятельную работу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righ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2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2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2</w:t>
                          </w: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2</w:t>
                          </w: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в неделю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Общее количество часов на самостоятельную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righ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66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66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66</w:t>
                          </w: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66</w:t>
                          </w: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работу по годам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</w:tr>
                    <w:tr w:rsidR="00740C87" w:rsidTr="00640BDE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Общее количество часов на внеаудиторную</w:t>
                          </w:r>
                        </w:p>
                      </w:tc>
                      <w:tc>
                        <w:tcPr>
                          <w:tcW w:w="4533" w:type="dxa"/>
                          <w:gridSpan w:val="8"/>
                          <w:vMerge w:val="restart"/>
                          <w:tcBorders>
                            <w:top w:val="single" w:sz="6" w:space="0" w:color="auto"/>
                            <w:left w:val="single" w:sz="6" w:space="0" w:color="auto"/>
                            <w:right w:val="single" w:sz="4" w:space="0" w:color="auto"/>
                          </w:tcBorders>
                        </w:tcPr>
                        <w:p w:rsidR="00740C87" w:rsidRPr="008512D0" w:rsidRDefault="00740C87" w:rsidP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 w:rsidRPr="008512D0">
                            <w:rPr>
                              <w:rStyle w:val="FontStyle62"/>
                            </w:rPr>
                            <w:t>264</w:t>
                          </w:r>
                        </w:p>
                      </w:tc>
                    </w:tr>
                    <w:tr w:rsidR="00740C87" w:rsidTr="00640BDE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(самостоятельную работу)</w:t>
                          </w:r>
                        </w:p>
                      </w:tc>
                      <w:tc>
                        <w:tcPr>
                          <w:tcW w:w="4533" w:type="dxa"/>
                          <w:gridSpan w:val="8"/>
                          <w:vMerge/>
                          <w:tcBorders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Pr="008512D0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Максимальное количество часов занятий в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righ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3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3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3</w:t>
                          </w: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3</w:t>
                          </w: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неделю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Общее максимальное количество часов по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righ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99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99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99</w:t>
                          </w: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99</w:t>
                          </w: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годам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Общее максимальное количество часов на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single" w:sz="6" w:space="0" w:color="auto"/>
                            <w:bottom w:val="nil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1132" w:type="dxa"/>
                          <w:gridSpan w:val="2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740C87" w:rsidRPr="008512D0" w:rsidRDefault="00740C87">
                          <w:pPr>
                            <w:pStyle w:val="Style40"/>
                            <w:widowControl/>
                            <w:ind w:left="288"/>
                            <w:jc w:val="left"/>
                            <w:rPr>
                              <w:rStyle w:val="FontStyle62"/>
                            </w:rPr>
                          </w:pPr>
                          <w:r w:rsidRPr="008512D0">
                            <w:rPr>
                              <w:rStyle w:val="FontStyle62"/>
                            </w:rPr>
                            <w:t>396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single" w:sz="6" w:space="0" w:color="auto"/>
                            <w:left w:val="nil"/>
                            <w:bottom w:val="nil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nil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40"/>
                            <w:widowControl/>
                            <w:jc w:val="left"/>
                            <w:rPr>
                              <w:rStyle w:val="FontStyle62"/>
                            </w:rPr>
                          </w:pPr>
                          <w:r>
                            <w:rPr>
                              <w:rStyle w:val="FontStyle62"/>
                            </w:rPr>
                            <w:t>весь период обучения</w:t>
                          </w: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single" w:sz="6" w:space="0" w:color="auto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48" w:type="dxa"/>
                          <w:tcBorders>
                            <w:top w:val="nil"/>
                            <w:left w:val="nil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84" w:type="dxa"/>
                          <w:tcBorders>
                            <w:top w:val="nil"/>
                            <w:left w:val="nil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nil"/>
                            <w:right w:val="nil"/>
                          </w:tcBorders>
                        </w:tcPr>
                        <w:p w:rsidR="00740C87" w:rsidRPr="008512D0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nil"/>
                            <w:right w:val="nil"/>
                          </w:tcBorders>
                        </w:tcPr>
                        <w:p w:rsidR="00740C87" w:rsidRPr="008512D0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nil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66" w:type="dxa"/>
                          <w:tcBorders>
                            <w:top w:val="nil"/>
                            <w:left w:val="nil"/>
                            <w:right w:val="nil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571" w:type="dxa"/>
                          <w:tcBorders>
                            <w:top w:val="nil"/>
                            <w:left w:val="nil"/>
                            <w:right w:val="single" w:sz="4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</w:tr>
                    <w:tr w:rsidR="00740C87" w:rsidTr="00740C87">
                      <w:tc>
                        <w:tcPr>
                          <w:tcW w:w="4982" w:type="dxa"/>
                          <w:tcBorders>
                            <w:top w:val="nil"/>
                            <w:left w:val="single" w:sz="6" w:space="0" w:color="auto"/>
                            <w:bottom w:val="single" w:sz="6" w:space="0" w:color="auto"/>
                            <w:right w:val="single" w:sz="6" w:space="0" w:color="auto"/>
                          </w:tcBorders>
                        </w:tcPr>
                        <w:p w:rsidR="00740C87" w:rsidRDefault="00740C87">
                          <w:pPr>
                            <w:pStyle w:val="Style37"/>
                            <w:widowControl/>
                          </w:pPr>
                        </w:p>
                      </w:tc>
                      <w:tc>
                        <w:tcPr>
                          <w:tcW w:w="4533" w:type="dxa"/>
                          <w:gridSpan w:val="8"/>
                          <w:tcBorders>
                            <w:left w:val="single" w:sz="6" w:space="0" w:color="auto"/>
                            <w:bottom w:val="single" w:sz="6" w:space="0" w:color="auto"/>
                            <w:right w:val="single" w:sz="4" w:space="0" w:color="auto"/>
                          </w:tcBorders>
                        </w:tcPr>
                        <w:p w:rsidR="00740C87" w:rsidRPr="008512D0" w:rsidRDefault="00740C87">
                          <w:pPr>
                            <w:pStyle w:val="Style40"/>
                            <w:widowControl/>
                            <w:jc w:val="center"/>
                            <w:rPr>
                              <w:rStyle w:val="FontStyle62"/>
                            </w:rPr>
                          </w:pPr>
                        </w:p>
                      </w:tc>
                    </w:tr>
                  </w:tbl>
                  <w:p w:rsidR="00CA7B53" w:rsidRDefault="00CA7B53"/>
                </w:txbxContent>
              </v:textbox>
            </v:shape>
            <v:shape id="_x0000_s1028" type="#_x0000_t202" style="position:absolute;left:9989;top:9538;width:1209;height:326;mso-wrap-edited:f" o:allowincell="f" filled="f" strokecolor="white" strokeweight="0">
              <v:textbox inset="0,0,0,0">
                <w:txbxContent>
                  <w:p w:rsidR="00B24FD7" w:rsidRDefault="00B24FD7" w:rsidP="00B24FD7">
                    <w:pPr>
                      <w:pStyle w:val="Style4"/>
                      <w:widowControl/>
                      <w:spacing w:line="240" w:lineRule="auto"/>
                      <w:jc w:val="right"/>
                      <w:rPr>
                        <w:rStyle w:val="FontStyle64"/>
                      </w:rPr>
                    </w:pPr>
                    <w:r>
                      <w:rPr>
                        <w:rStyle w:val="FontStyle64"/>
                      </w:rPr>
                      <w:t>Таблица 2</w:t>
                    </w:r>
                  </w:p>
                </w:txbxContent>
              </v:textbox>
            </v:shape>
            <w10:wrap type="square" side="largest" anchorx="margin"/>
          </v:group>
        </w:pict>
      </w:r>
      <w:r w:rsidR="00B24FD7">
        <w:rPr>
          <w:rStyle w:val="FontStyle65"/>
        </w:rPr>
        <w:t>Распределение по годам обучения</w:t>
      </w:r>
    </w:p>
    <w:p w:rsidR="00B24FD7" w:rsidRDefault="00B24FD7" w:rsidP="00B24FD7">
      <w:pPr>
        <w:pStyle w:val="Style36"/>
        <w:widowControl/>
        <w:spacing w:before="72" w:line="322" w:lineRule="exact"/>
        <w:ind w:firstLine="562"/>
        <w:rPr>
          <w:rStyle w:val="FontStyle64"/>
        </w:rPr>
      </w:pPr>
      <w:r>
        <w:rPr>
          <w:rStyle w:val="FontStyle64"/>
        </w:rPr>
        <w:t>Аудиторная нагрузка по учебному предмету вариативной части образовательной программы в области искусств распределяется по годам обучения с учетом общего объема аудиторного времени, предусмотренного на вариативную часть федеральными государственными требованиями.</w:t>
      </w:r>
    </w:p>
    <w:p w:rsidR="00B24FD7" w:rsidRDefault="00B24FD7" w:rsidP="00B24FD7">
      <w:pPr>
        <w:pStyle w:val="Style36"/>
        <w:widowControl/>
        <w:spacing w:line="322" w:lineRule="exact"/>
        <w:ind w:firstLine="571"/>
        <w:rPr>
          <w:rStyle w:val="FontStyle64"/>
        </w:rPr>
      </w:pPr>
      <w:r>
        <w:rPr>
          <w:rStyle w:val="FontStyle64"/>
        </w:rPr>
        <w:t>Объем времени на самостоятельную работу обучающихся по каждому учебному предмету определяется с учетом сложившихся педагогических традиций, методической целесообразности и индивидуальных способностей ученика.</w:t>
      </w:r>
    </w:p>
    <w:p w:rsidR="00B24FD7" w:rsidRDefault="00B24FD7" w:rsidP="00B24FD7">
      <w:pPr>
        <w:pStyle w:val="Style36"/>
        <w:widowControl/>
        <w:spacing w:line="322" w:lineRule="exact"/>
        <w:ind w:left="566" w:firstLine="0"/>
        <w:jc w:val="left"/>
        <w:rPr>
          <w:rStyle w:val="FontStyle64"/>
        </w:rPr>
      </w:pPr>
      <w:r>
        <w:rPr>
          <w:rStyle w:val="FontStyle64"/>
        </w:rPr>
        <w:t>Виды внеаудиторной работы:</w:t>
      </w:r>
    </w:p>
    <w:p w:rsidR="00B24FD7" w:rsidRDefault="00B24FD7" w:rsidP="00B24FD7">
      <w:pPr>
        <w:pStyle w:val="Style42"/>
        <w:widowControl/>
        <w:numPr>
          <w:ilvl w:val="0"/>
          <w:numId w:val="8"/>
        </w:numPr>
        <w:tabs>
          <w:tab w:val="left" w:pos="706"/>
        </w:tabs>
        <w:spacing w:before="5" w:line="331" w:lineRule="exact"/>
        <w:ind w:left="365" w:firstLine="0"/>
        <w:jc w:val="left"/>
        <w:rPr>
          <w:rStyle w:val="FontStyle64"/>
        </w:rPr>
      </w:pPr>
      <w:r>
        <w:rPr>
          <w:rStyle w:val="FontStyle64"/>
        </w:rPr>
        <w:t>выполнение домашнего задания;</w:t>
      </w:r>
    </w:p>
    <w:p w:rsidR="00B24FD7" w:rsidRDefault="00B24FD7" w:rsidP="00B24FD7">
      <w:pPr>
        <w:pStyle w:val="Style42"/>
        <w:widowControl/>
        <w:numPr>
          <w:ilvl w:val="0"/>
          <w:numId w:val="8"/>
        </w:numPr>
        <w:tabs>
          <w:tab w:val="left" w:pos="706"/>
        </w:tabs>
        <w:spacing w:before="5" w:line="331" w:lineRule="exact"/>
        <w:ind w:left="365" w:firstLine="0"/>
        <w:jc w:val="left"/>
        <w:rPr>
          <w:rStyle w:val="FontStyle64"/>
        </w:rPr>
      </w:pPr>
      <w:r>
        <w:rPr>
          <w:rStyle w:val="FontStyle64"/>
        </w:rPr>
        <w:t>подготовка к концертным выступлениям;</w:t>
      </w:r>
    </w:p>
    <w:p w:rsidR="00B24FD7" w:rsidRDefault="00B24FD7" w:rsidP="00B24FD7">
      <w:pPr>
        <w:pStyle w:val="Style42"/>
        <w:widowControl/>
        <w:numPr>
          <w:ilvl w:val="0"/>
          <w:numId w:val="8"/>
        </w:numPr>
        <w:tabs>
          <w:tab w:val="left" w:pos="706"/>
        </w:tabs>
        <w:spacing w:before="5" w:line="331" w:lineRule="exact"/>
        <w:ind w:left="706" w:hanging="341"/>
        <w:rPr>
          <w:rStyle w:val="FontStyle64"/>
        </w:rPr>
      </w:pPr>
      <w:r>
        <w:rPr>
          <w:rStyle w:val="FontStyle64"/>
        </w:rPr>
        <w:t>посещение учреждений культуры (филармоний, театров, концертных залов и др.);</w:t>
      </w:r>
    </w:p>
    <w:p w:rsidR="00B24FD7" w:rsidRDefault="00B24FD7" w:rsidP="00B24FD7">
      <w:pPr>
        <w:pStyle w:val="Style42"/>
        <w:widowControl/>
        <w:numPr>
          <w:ilvl w:val="0"/>
          <w:numId w:val="8"/>
        </w:numPr>
        <w:tabs>
          <w:tab w:val="left" w:pos="706"/>
        </w:tabs>
        <w:spacing w:before="5" w:line="331" w:lineRule="exact"/>
        <w:ind w:left="706" w:hanging="341"/>
        <w:rPr>
          <w:rStyle w:val="FontStyle64"/>
        </w:rPr>
      </w:pPr>
      <w:r>
        <w:rPr>
          <w:rStyle w:val="FontStyle64"/>
        </w:rPr>
        <w:t>участие обучающихся в концертах, творческих мероприятиях и культурно-просветительской деятельности образовательного учреждения</w:t>
      </w:r>
    </w:p>
    <w:p w:rsidR="00B24FD7" w:rsidRDefault="00B24FD7" w:rsidP="00B24FD7">
      <w:pPr>
        <w:pStyle w:val="Style4"/>
        <w:widowControl/>
        <w:spacing w:line="240" w:lineRule="auto"/>
        <w:ind w:left="725"/>
        <w:jc w:val="left"/>
        <w:rPr>
          <w:rStyle w:val="FontStyle64"/>
        </w:rPr>
      </w:pPr>
      <w:r>
        <w:rPr>
          <w:rStyle w:val="FontStyle64"/>
        </w:rPr>
        <w:t>и др.</w:t>
      </w: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before="96" w:line="317" w:lineRule="exact"/>
        <w:rPr>
          <w:rStyle w:val="FontStyle65"/>
        </w:rPr>
      </w:pPr>
      <w:r>
        <w:rPr>
          <w:rStyle w:val="FontStyle65"/>
        </w:rPr>
        <w:t>2. Требования по годам обучения</w:t>
      </w:r>
    </w:p>
    <w:p w:rsidR="00B24FD7" w:rsidRDefault="00B24FD7" w:rsidP="00B24FD7">
      <w:pPr>
        <w:pStyle w:val="Style36"/>
        <w:widowControl/>
        <w:spacing w:line="317" w:lineRule="exact"/>
        <w:ind w:firstLine="562"/>
        <w:rPr>
          <w:rStyle w:val="FontStyle64"/>
        </w:rPr>
      </w:pPr>
      <w:r>
        <w:rPr>
          <w:rStyle w:val="FontStyle64"/>
        </w:rPr>
        <w:t xml:space="preserve">В течение учебного года планируется ряд творческих показов: отчетные концерты, мероприятия по пропаганде музыкальных знаний (концерты-лекции в общеобразовательных школах, в культурно-досуговых центрах и </w:t>
      </w:r>
      <w:r>
        <w:rPr>
          <w:rStyle w:val="FontStyle64"/>
        </w:rPr>
        <w:lastRenderedPageBreak/>
        <w:t>пр.), участие в смотрах-конкурсах, фестивалях, концертно-массовых мероприятиях.</w:t>
      </w:r>
    </w:p>
    <w:p w:rsidR="00B24FD7" w:rsidRDefault="00B24FD7" w:rsidP="00B24FD7">
      <w:pPr>
        <w:pStyle w:val="Style36"/>
        <w:widowControl/>
        <w:spacing w:before="5" w:line="317" w:lineRule="exact"/>
        <w:ind w:firstLine="566"/>
        <w:rPr>
          <w:rStyle w:val="FontStyle64"/>
        </w:rPr>
      </w:pPr>
      <w:r>
        <w:rPr>
          <w:rStyle w:val="FontStyle64"/>
        </w:rPr>
        <w:t>За учебный год по предмету «Постановка голоса» должно быть пройдено примерно 4 - 6 произведений.</w:t>
      </w:r>
    </w:p>
    <w:p w:rsidR="00B24FD7" w:rsidRDefault="00B24FD7" w:rsidP="00B24FD7">
      <w:pPr>
        <w:pStyle w:val="Style36"/>
        <w:widowControl/>
        <w:spacing w:line="317" w:lineRule="exact"/>
        <w:ind w:left="576" w:firstLine="0"/>
        <w:jc w:val="left"/>
        <w:rPr>
          <w:rStyle w:val="FontStyle64"/>
        </w:rPr>
      </w:pPr>
      <w:r>
        <w:rPr>
          <w:rStyle w:val="FontStyle64"/>
        </w:rPr>
        <w:t>Основные принципы подбора репертуара:</w:t>
      </w:r>
    </w:p>
    <w:p w:rsidR="00B24FD7" w:rsidRDefault="00B24FD7" w:rsidP="00B24FD7">
      <w:pPr>
        <w:pStyle w:val="Style42"/>
        <w:widowControl/>
        <w:numPr>
          <w:ilvl w:val="0"/>
          <w:numId w:val="9"/>
        </w:numPr>
        <w:tabs>
          <w:tab w:val="left" w:pos="706"/>
        </w:tabs>
        <w:spacing w:line="317" w:lineRule="exact"/>
        <w:ind w:left="365" w:firstLine="0"/>
        <w:jc w:val="left"/>
        <w:rPr>
          <w:rStyle w:val="FontStyle64"/>
        </w:rPr>
      </w:pPr>
      <w:r>
        <w:rPr>
          <w:rStyle w:val="FontStyle64"/>
        </w:rPr>
        <w:t>Художественная ценность произведения.</w:t>
      </w:r>
    </w:p>
    <w:p w:rsidR="00B24FD7" w:rsidRDefault="00B24FD7" w:rsidP="00B24FD7">
      <w:pPr>
        <w:pStyle w:val="Style42"/>
        <w:widowControl/>
        <w:numPr>
          <w:ilvl w:val="0"/>
          <w:numId w:val="9"/>
        </w:numPr>
        <w:tabs>
          <w:tab w:val="left" w:pos="706"/>
        </w:tabs>
        <w:spacing w:before="5" w:line="317" w:lineRule="exact"/>
        <w:ind w:left="706" w:hanging="341"/>
        <w:rPr>
          <w:rStyle w:val="FontStyle64"/>
        </w:rPr>
      </w:pPr>
      <w:r>
        <w:rPr>
          <w:rStyle w:val="FontStyle64"/>
        </w:rPr>
        <w:t>Необходимость расширения музыкально-художественного кругозора детей.</w:t>
      </w:r>
    </w:p>
    <w:p w:rsidR="00B24FD7" w:rsidRDefault="00B24FD7" w:rsidP="00B24FD7">
      <w:pPr>
        <w:pStyle w:val="Style42"/>
        <w:widowControl/>
        <w:numPr>
          <w:ilvl w:val="0"/>
          <w:numId w:val="9"/>
        </w:numPr>
        <w:tabs>
          <w:tab w:val="left" w:pos="706"/>
        </w:tabs>
        <w:spacing w:line="317" w:lineRule="exact"/>
        <w:ind w:left="365" w:firstLine="0"/>
        <w:jc w:val="left"/>
        <w:rPr>
          <w:rStyle w:val="FontStyle64"/>
        </w:rPr>
      </w:pPr>
      <w:r>
        <w:rPr>
          <w:rStyle w:val="FontStyle64"/>
        </w:rPr>
        <w:t>Решение учебных задач.</w:t>
      </w:r>
    </w:p>
    <w:p w:rsidR="00B24FD7" w:rsidRDefault="00B24FD7" w:rsidP="00B24FD7">
      <w:pPr>
        <w:pStyle w:val="Style42"/>
        <w:widowControl/>
        <w:numPr>
          <w:ilvl w:val="0"/>
          <w:numId w:val="9"/>
        </w:numPr>
        <w:tabs>
          <w:tab w:val="left" w:pos="706"/>
        </w:tabs>
        <w:spacing w:line="317" w:lineRule="exact"/>
        <w:ind w:left="706" w:hanging="341"/>
        <w:rPr>
          <w:rStyle w:val="FontStyle64"/>
        </w:rPr>
      </w:pPr>
      <w:r>
        <w:rPr>
          <w:rStyle w:val="FontStyle64"/>
        </w:rPr>
        <w:t>Классическая музыка (русская и зарубежная) в сочетании с произведениями современных композиторов и народными песнями различных жанров.</w:t>
      </w:r>
    </w:p>
    <w:p w:rsidR="00B24FD7" w:rsidRDefault="00B24FD7" w:rsidP="00B24FD7">
      <w:pPr>
        <w:pStyle w:val="Style42"/>
        <w:widowControl/>
        <w:numPr>
          <w:ilvl w:val="0"/>
          <w:numId w:val="9"/>
        </w:numPr>
        <w:tabs>
          <w:tab w:val="left" w:pos="706"/>
        </w:tabs>
        <w:spacing w:before="5" w:line="317" w:lineRule="exact"/>
        <w:ind w:left="706" w:hanging="341"/>
        <w:rPr>
          <w:rStyle w:val="FontStyle64"/>
        </w:rPr>
      </w:pPr>
      <w:r>
        <w:rPr>
          <w:rStyle w:val="FontStyle64"/>
        </w:rPr>
        <w:t>Создание художественного образа произведения, выявление идейно-эмоционального смысла.</w:t>
      </w:r>
    </w:p>
    <w:p w:rsidR="00B24FD7" w:rsidRDefault="00B24FD7" w:rsidP="00B24FD7">
      <w:pPr>
        <w:pStyle w:val="Style42"/>
        <w:widowControl/>
        <w:numPr>
          <w:ilvl w:val="0"/>
          <w:numId w:val="9"/>
        </w:numPr>
        <w:tabs>
          <w:tab w:val="left" w:pos="706"/>
        </w:tabs>
        <w:spacing w:line="317" w:lineRule="exact"/>
        <w:ind w:left="706" w:hanging="341"/>
        <w:rPr>
          <w:rStyle w:val="FontStyle64"/>
        </w:rPr>
      </w:pPr>
      <w:r>
        <w:rPr>
          <w:rStyle w:val="FontStyle64"/>
        </w:rPr>
        <w:t>Доступность: а) по содержанию; б) по голосовым возможностям; в) по техническим навыкам.</w:t>
      </w:r>
    </w:p>
    <w:p w:rsidR="00B24FD7" w:rsidRDefault="00B24FD7" w:rsidP="00B24FD7">
      <w:pPr>
        <w:pStyle w:val="Style42"/>
        <w:widowControl/>
        <w:numPr>
          <w:ilvl w:val="0"/>
          <w:numId w:val="9"/>
        </w:numPr>
        <w:tabs>
          <w:tab w:val="left" w:pos="706"/>
        </w:tabs>
        <w:spacing w:before="5" w:line="317" w:lineRule="exact"/>
        <w:ind w:left="706" w:hanging="341"/>
        <w:rPr>
          <w:rStyle w:val="FontStyle64"/>
        </w:rPr>
      </w:pPr>
      <w:r>
        <w:rPr>
          <w:rStyle w:val="FontStyle64"/>
        </w:rPr>
        <w:t>Разнообразие: а) по стилю; б) по содержанию; в) темпу, нюансировке; г) по сложности.</w:t>
      </w:r>
    </w:p>
    <w:p w:rsidR="00B24FD7" w:rsidRPr="00A042BD" w:rsidRDefault="00B24FD7" w:rsidP="00B24FD7">
      <w:pPr>
        <w:pStyle w:val="Style42"/>
        <w:widowControl/>
        <w:tabs>
          <w:tab w:val="left" w:pos="706"/>
        </w:tabs>
        <w:spacing w:before="5" w:line="317" w:lineRule="exact"/>
        <w:ind w:left="706" w:firstLine="0"/>
        <w:rPr>
          <w:rStyle w:val="FontStyle65"/>
          <w:b w:val="0"/>
          <w:bCs w:val="0"/>
          <w:i w:val="0"/>
          <w:iCs w:val="0"/>
        </w:rPr>
      </w:pPr>
    </w:p>
    <w:p w:rsidR="00B24FD7" w:rsidRPr="0019573D" w:rsidRDefault="00B24FD7" w:rsidP="00B24FD7">
      <w:pPr>
        <w:pStyle w:val="Style43"/>
        <w:widowControl/>
        <w:spacing w:before="91" w:line="317" w:lineRule="exact"/>
        <w:ind w:left="4747"/>
        <w:rPr>
          <w:rStyle w:val="FontStyle65"/>
        </w:rPr>
      </w:pPr>
      <w:r>
        <w:rPr>
          <w:rStyle w:val="FontStyle65"/>
        </w:rPr>
        <w:t>5</w:t>
      </w:r>
      <w:r w:rsidRPr="0019573D">
        <w:rPr>
          <w:rStyle w:val="FontStyle65"/>
        </w:rPr>
        <w:t xml:space="preserve"> класс</w:t>
      </w:r>
    </w:p>
    <w:p w:rsidR="00B24FD7" w:rsidRPr="0019573D" w:rsidRDefault="00B24FD7" w:rsidP="00B24FD7">
      <w:pPr>
        <w:pStyle w:val="Style2"/>
        <w:widowControl/>
        <w:spacing w:line="317" w:lineRule="exact"/>
        <w:ind w:left="547"/>
        <w:rPr>
          <w:rStyle w:val="FontStyle63"/>
        </w:rPr>
      </w:pPr>
      <w:r w:rsidRPr="0019573D">
        <w:rPr>
          <w:rStyle w:val="FontStyle63"/>
        </w:rPr>
        <w:t>Объём теоретических знаний, практических умений и навыков</w:t>
      </w:r>
    </w:p>
    <w:p w:rsidR="00B24FD7" w:rsidRPr="0019573D" w:rsidRDefault="00B24FD7" w:rsidP="00B24FD7">
      <w:pPr>
        <w:pStyle w:val="Style5"/>
        <w:widowControl/>
        <w:spacing w:line="317" w:lineRule="exact"/>
        <w:ind w:left="528"/>
        <w:rPr>
          <w:rStyle w:val="FontStyle59"/>
        </w:rPr>
      </w:pPr>
      <w:r w:rsidRPr="0019573D">
        <w:rPr>
          <w:rStyle w:val="FontStyle59"/>
        </w:rPr>
        <w:t>Понятия:</w:t>
      </w:r>
    </w:p>
    <w:p w:rsidR="00B24FD7" w:rsidRPr="0019573D" w:rsidRDefault="00B24FD7" w:rsidP="00B24FD7">
      <w:pPr>
        <w:pStyle w:val="Style28"/>
        <w:widowControl/>
        <w:numPr>
          <w:ilvl w:val="0"/>
          <w:numId w:val="19"/>
        </w:numPr>
        <w:tabs>
          <w:tab w:val="left" w:pos="994"/>
        </w:tabs>
        <w:spacing w:line="317" w:lineRule="exact"/>
        <w:rPr>
          <w:rStyle w:val="FontStyle64"/>
        </w:rPr>
      </w:pPr>
      <w:r w:rsidRPr="0019573D">
        <w:rPr>
          <w:rStyle w:val="FontStyle64"/>
        </w:rPr>
        <w:t>анатомия голосового аппарата;</w:t>
      </w:r>
    </w:p>
    <w:p w:rsidR="00B24FD7" w:rsidRPr="0019573D" w:rsidRDefault="00B24FD7" w:rsidP="00B24FD7">
      <w:pPr>
        <w:pStyle w:val="Style28"/>
        <w:widowControl/>
        <w:numPr>
          <w:ilvl w:val="0"/>
          <w:numId w:val="19"/>
        </w:numPr>
        <w:tabs>
          <w:tab w:val="left" w:pos="994"/>
        </w:tabs>
        <w:spacing w:line="317" w:lineRule="exact"/>
        <w:rPr>
          <w:rStyle w:val="FontStyle64"/>
        </w:rPr>
      </w:pPr>
      <w:r w:rsidRPr="0019573D">
        <w:rPr>
          <w:rStyle w:val="FontStyle64"/>
        </w:rPr>
        <w:t>гигиена певческого голоса;</w:t>
      </w:r>
    </w:p>
    <w:p w:rsidR="00B964D8" w:rsidRPr="00B964D8" w:rsidRDefault="00B24FD7" w:rsidP="00B964D8">
      <w:pPr>
        <w:pStyle w:val="Style28"/>
        <w:widowControl/>
        <w:numPr>
          <w:ilvl w:val="0"/>
          <w:numId w:val="19"/>
        </w:numPr>
        <w:tabs>
          <w:tab w:val="left" w:pos="994"/>
        </w:tabs>
        <w:spacing w:line="317" w:lineRule="exact"/>
        <w:rPr>
          <w:sz w:val="28"/>
          <w:szCs w:val="28"/>
        </w:rPr>
      </w:pPr>
      <w:r w:rsidRPr="0019573D">
        <w:rPr>
          <w:rStyle w:val="FontStyle64"/>
        </w:rPr>
        <w:t>гортань - как источник звука;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spacing w:before="72"/>
        <w:rPr>
          <w:rStyle w:val="FontStyle64"/>
        </w:rPr>
      </w:pPr>
      <w:r w:rsidRPr="0019573D">
        <w:rPr>
          <w:rStyle w:val="FontStyle64"/>
        </w:rPr>
        <w:t>органы дыхания (диафрагма - главная дыхательная мышца);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rPr>
          <w:rStyle w:val="FontStyle64"/>
        </w:rPr>
      </w:pPr>
      <w:r w:rsidRPr="0019573D">
        <w:rPr>
          <w:rStyle w:val="FontStyle64"/>
        </w:rPr>
        <w:t>резонаторы (головной (верхний), грудной (нижний));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rPr>
          <w:rStyle w:val="FontStyle64"/>
        </w:rPr>
      </w:pPr>
      <w:r w:rsidRPr="0019573D">
        <w:rPr>
          <w:rStyle w:val="FontStyle64"/>
        </w:rPr>
        <w:t>основа пения - реберно-диафрагматическое дыхание; спокойный без напряжения вдох задержка воздуха перед пением, выработка равномерного выдоха;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rPr>
          <w:rStyle w:val="FontStyle64"/>
        </w:rPr>
      </w:pPr>
      <w:r w:rsidRPr="0019573D">
        <w:rPr>
          <w:rStyle w:val="FontStyle64"/>
        </w:rPr>
        <w:t>певческая позиция;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rPr>
          <w:rStyle w:val="FontStyle64"/>
        </w:rPr>
      </w:pPr>
      <w:r w:rsidRPr="0019573D">
        <w:rPr>
          <w:rStyle w:val="FontStyle64"/>
        </w:rPr>
        <w:t>слуховое осознание чистой интонации;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rPr>
          <w:rStyle w:val="FontStyle64"/>
        </w:rPr>
      </w:pPr>
      <w:r w:rsidRPr="0019573D">
        <w:rPr>
          <w:rStyle w:val="FontStyle64"/>
        </w:rPr>
        <w:t>техника речи (артикуляция, дикция);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ind w:right="1037"/>
        <w:rPr>
          <w:rStyle w:val="FontStyle64"/>
        </w:rPr>
      </w:pPr>
      <w:r w:rsidRPr="0019573D">
        <w:rPr>
          <w:rStyle w:val="FontStyle64"/>
        </w:rPr>
        <w:t>формирование навыков пения с фонограммой, в сопровождении фортепиано.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jc w:val="both"/>
        <w:rPr>
          <w:rStyle w:val="FontStyle64"/>
        </w:rPr>
      </w:pPr>
      <w:r w:rsidRPr="0019573D">
        <w:rPr>
          <w:rStyle w:val="FontStyle64"/>
        </w:rPr>
        <w:t>знакомство с упражнениями на освобождение голосового аппарата и снятия мышечного напряжения;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jc w:val="both"/>
        <w:rPr>
          <w:rStyle w:val="FontStyle64"/>
        </w:rPr>
      </w:pPr>
      <w:r w:rsidRPr="0019573D">
        <w:rPr>
          <w:rStyle w:val="FontStyle64"/>
        </w:rPr>
        <w:t>знакомство с упражнениями для развития речевого аппарата (правильное формирование и чистота звучания гласных, развитие и укрепление пения согласных вместе с гласными);</w:t>
      </w:r>
    </w:p>
    <w:p w:rsidR="00B24FD7" w:rsidRPr="0019573D" w:rsidRDefault="00B24FD7" w:rsidP="00B24FD7">
      <w:pPr>
        <w:pStyle w:val="Style15"/>
        <w:widowControl/>
        <w:numPr>
          <w:ilvl w:val="0"/>
          <w:numId w:val="18"/>
        </w:numPr>
        <w:tabs>
          <w:tab w:val="left" w:pos="984"/>
        </w:tabs>
        <w:rPr>
          <w:rStyle w:val="FontStyle64"/>
        </w:rPr>
      </w:pPr>
      <w:r w:rsidRPr="0019573D">
        <w:rPr>
          <w:rStyle w:val="FontStyle64"/>
        </w:rPr>
        <w:t>выравниван</w:t>
      </w:r>
      <w:r>
        <w:rPr>
          <w:rStyle w:val="FontStyle64"/>
        </w:rPr>
        <w:t>ие регистрового звучания голоса.</w:t>
      </w:r>
    </w:p>
    <w:p w:rsidR="00B24FD7" w:rsidRPr="0019573D" w:rsidRDefault="00B24FD7" w:rsidP="00B24FD7">
      <w:pPr>
        <w:pStyle w:val="Style36"/>
        <w:widowControl/>
        <w:spacing w:line="322" w:lineRule="exact"/>
        <w:ind w:firstLine="0"/>
        <w:jc w:val="left"/>
        <w:rPr>
          <w:rStyle w:val="FontStyle65"/>
        </w:rPr>
      </w:pPr>
      <w:r w:rsidRPr="0019573D">
        <w:rPr>
          <w:rStyle w:val="FontStyle64"/>
        </w:rPr>
        <w:t xml:space="preserve">В течение учебного года должно быть разучены: 1-2 вокализа или песни напевного характера, 1 народная песня, 2-3 несложных вокальных произведения. </w:t>
      </w:r>
      <w:r w:rsidRPr="0019573D">
        <w:rPr>
          <w:rStyle w:val="FontStyle65"/>
        </w:rPr>
        <w:t>Текущий и промежуточный контроль</w:t>
      </w:r>
    </w:p>
    <w:p w:rsidR="00B24FD7" w:rsidRDefault="00B24FD7" w:rsidP="00B24FD7">
      <w:pPr>
        <w:pStyle w:val="Style36"/>
        <w:widowControl/>
        <w:spacing w:line="322" w:lineRule="exact"/>
        <w:ind w:firstLine="547"/>
        <w:rPr>
          <w:rStyle w:val="FontStyle64"/>
        </w:rPr>
      </w:pPr>
      <w:r w:rsidRPr="0019573D">
        <w:rPr>
          <w:rStyle w:val="FontStyle64"/>
        </w:rPr>
        <w:lastRenderedPageBreak/>
        <w:t>Формы текущего контроля могут быть разные: от контрольного урока до публичного выступления на концертах, в зависимости от исполнительского уровня учащихся. На зачётном уроке учащийся должен исполнить одно произведение.</w:t>
      </w:r>
    </w:p>
    <w:p w:rsidR="00B24FD7" w:rsidRPr="00B24FD7" w:rsidRDefault="00B24FD7" w:rsidP="00B24FD7">
      <w:pPr>
        <w:pStyle w:val="Style36"/>
        <w:widowControl/>
        <w:spacing w:line="322" w:lineRule="exact"/>
        <w:ind w:firstLine="547"/>
        <w:rPr>
          <w:rStyle w:val="FontStyle64"/>
        </w:rPr>
      </w:pPr>
    </w:p>
    <w:p w:rsidR="00B24FD7" w:rsidRPr="00B24FD7" w:rsidRDefault="00B24FD7" w:rsidP="00B24FD7">
      <w:pPr>
        <w:pStyle w:val="a3"/>
        <w:jc w:val="center"/>
        <w:rPr>
          <w:rStyle w:val="FontStyle52"/>
          <w:i/>
          <w:sz w:val="28"/>
          <w:szCs w:val="28"/>
        </w:rPr>
      </w:pPr>
      <w:r w:rsidRPr="00B24FD7">
        <w:rPr>
          <w:rStyle w:val="FontStyle52"/>
          <w:i/>
          <w:sz w:val="28"/>
          <w:szCs w:val="28"/>
        </w:rPr>
        <w:t xml:space="preserve">Примерные репертуарные списки 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Чешская народная песня «Андулка-душенька».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Русская народная песня «Пойду ль я, выйду ль я».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Л. Бетховен «Походная песня».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Немецкая народная песня «Возвращение птиц».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В. Моцарт «Тоска по весне».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И.Брамс «Колыбельная»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Э. Паулс «Колыбельная».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В. Шаинский. , ст.М. Танича «Семь дорожек».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bCs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Н. Римский-Корсаков «Звонче жаворонка пенье»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Мусоргский, ст. Пушкина «Стрекотунья белобока»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48"/>
          <w:b w:val="0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А.Арутюнова. ст. М. Пляцковского «Я эту песню вам дарю».</w:t>
      </w:r>
    </w:p>
    <w:p w:rsidR="00B24FD7" w:rsidRPr="00B24FD7" w:rsidRDefault="00B24FD7" w:rsidP="00B24FD7">
      <w:pPr>
        <w:pStyle w:val="a3"/>
        <w:numPr>
          <w:ilvl w:val="0"/>
          <w:numId w:val="25"/>
        </w:numPr>
        <w:rPr>
          <w:rStyle w:val="FontStyle53"/>
          <w:rFonts w:ascii="Times New Roman" w:hAnsi="Times New Roman" w:cs="Times New Roman"/>
          <w:bCs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Обр. Н.Римского - Корсакова «Здравствуй гостья-зима».</w:t>
      </w:r>
    </w:p>
    <w:p w:rsidR="00B24FD7" w:rsidRPr="00B24FD7" w:rsidRDefault="00B24FD7" w:rsidP="00B24FD7">
      <w:pPr>
        <w:pStyle w:val="a3"/>
        <w:ind w:left="643"/>
        <w:rPr>
          <w:rStyle w:val="FontStyle48"/>
          <w:b w:val="0"/>
          <w:sz w:val="28"/>
          <w:szCs w:val="28"/>
        </w:rPr>
      </w:pPr>
    </w:p>
    <w:p w:rsidR="00B24FD7" w:rsidRPr="00B24FD7" w:rsidRDefault="00B24FD7" w:rsidP="00B24FD7">
      <w:pPr>
        <w:pStyle w:val="a3"/>
        <w:jc w:val="center"/>
        <w:rPr>
          <w:rStyle w:val="FontStyle52"/>
          <w:i/>
          <w:sz w:val="28"/>
          <w:szCs w:val="28"/>
        </w:rPr>
      </w:pPr>
      <w:r w:rsidRPr="00B24FD7">
        <w:rPr>
          <w:rStyle w:val="FontStyle52"/>
          <w:i/>
          <w:sz w:val="28"/>
          <w:szCs w:val="28"/>
        </w:rPr>
        <w:t>Примеры переводных программ академического концерта</w:t>
      </w:r>
    </w:p>
    <w:p w:rsidR="00B24FD7" w:rsidRPr="00B24FD7" w:rsidRDefault="00B24FD7" w:rsidP="00B24FD7">
      <w:pPr>
        <w:pStyle w:val="a3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1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1.Русская народная песня «Пойду ль я, выйду ль я»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 xml:space="preserve">2. А.Арутюнова. Сл. М. Пляцковского «Я эту песню вам дарю». </w:t>
      </w:r>
    </w:p>
    <w:p w:rsidR="00B24FD7" w:rsidRPr="00B24FD7" w:rsidRDefault="00B24FD7" w:rsidP="00B24FD7">
      <w:pPr>
        <w:pStyle w:val="a3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2</w:t>
      </w:r>
    </w:p>
    <w:p w:rsidR="00B24FD7" w:rsidRPr="00B24FD7" w:rsidRDefault="00B24FD7" w:rsidP="00B24FD7">
      <w:pPr>
        <w:pStyle w:val="a3"/>
        <w:numPr>
          <w:ilvl w:val="0"/>
          <w:numId w:val="26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Немецкая народная песня «Возвращение птиц»</w:t>
      </w:r>
    </w:p>
    <w:p w:rsidR="00B24FD7" w:rsidRPr="00B24FD7" w:rsidRDefault="00B24FD7" w:rsidP="00B24FD7">
      <w:pPr>
        <w:pStyle w:val="a3"/>
        <w:numPr>
          <w:ilvl w:val="0"/>
          <w:numId w:val="26"/>
        </w:numPr>
        <w:rPr>
          <w:rStyle w:val="FontStyle64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В.Моцарт «Тоска по весне»</w:t>
      </w:r>
    </w:p>
    <w:p w:rsidR="00B24FD7" w:rsidRDefault="00B24FD7" w:rsidP="00B24FD7">
      <w:pPr>
        <w:pStyle w:val="Style36"/>
        <w:widowControl/>
        <w:spacing w:line="322" w:lineRule="exact"/>
        <w:ind w:firstLine="0"/>
        <w:rPr>
          <w:rStyle w:val="FontStyle64"/>
        </w:rPr>
      </w:pPr>
    </w:p>
    <w:p w:rsidR="00B24FD7" w:rsidRDefault="00B24FD7" w:rsidP="00B24FD7">
      <w:pPr>
        <w:pStyle w:val="Style14"/>
        <w:widowControl/>
        <w:tabs>
          <w:tab w:val="left" w:pos="4920"/>
        </w:tabs>
        <w:ind w:left="4728"/>
        <w:rPr>
          <w:rStyle w:val="FontStyle65"/>
        </w:rPr>
      </w:pPr>
      <w:r>
        <w:rPr>
          <w:rStyle w:val="FontStyle65"/>
        </w:rPr>
        <w:t>6</w:t>
      </w:r>
      <w:r>
        <w:rPr>
          <w:rStyle w:val="FontStyle65"/>
          <w:b w:val="0"/>
          <w:bCs w:val="0"/>
          <w:sz w:val="20"/>
          <w:szCs w:val="20"/>
        </w:rPr>
        <w:tab/>
      </w:r>
      <w:r>
        <w:rPr>
          <w:rStyle w:val="FontStyle65"/>
        </w:rPr>
        <w:t>класс</w:t>
      </w:r>
    </w:p>
    <w:p w:rsidR="00B24FD7" w:rsidRDefault="00B24FD7" w:rsidP="00B24FD7">
      <w:pPr>
        <w:pStyle w:val="Style2"/>
        <w:widowControl/>
        <w:spacing w:line="322" w:lineRule="exact"/>
        <w:ind w:left="542"/>
        <w:rPr>
          <w:rStyle w:val="FontStyle63"/>
        </w:rPr>
      </w:pPr>
      <w:r>
        <w:rPr>
          <w:rStyle w:val="FontStyle63"/>
        </w:rPr>
        <w:t>Объём теоретических знаний, практических умений и навыков.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jc w:val="left"/>
        <w:rPr>
          <w:rStyle w:val="FontStyle64"/>
        </w:rPr>
      </w:pPr>
      <w:r>
        <w:rPr>
          <w:rStyle w:val="FontStyle64"/>
        </w:rPr>
        <w:t>продолжается работа над укреплением вокально-технических навыков;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формирование навыков пения с фонограммой, в сопровождении фортепиано;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spacing w:before="72"/>
        <w:jc w:val="left"/>
        <w:rPr>
          <w:rStyle w:val="FontStyle64"/>
        </w:rPr>
      </w:pPr>
      <w:r>
        <w:rPr>
          <w:rStyle w:val="FontStyle64"/>
        </w:rPr>
        <w:t>работа с микрофоном;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расширение диапазона и выравнивание звучности голоса на всём его протяжении;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продолжается работа над подвижностью голоса, выявлением красивого тембра голоса, использованием различных динамических оттенков;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обращать внимание на звукообразование, на умение петь пиано и филировку звука.</w:t>
      </w:r>
    </w:p>
    <w:p w:rsidR="00B24FD7" w:rsidRPr="0019573D" w:rsidRDefault="00B24FD7" w:rsidP="00B24FD7">
      <w:pPr>
        <w:pStyle w:val="Style15"/>
        <w:widowControl/>
        <w:numPr>
          <w:ilvl w:val="0"/>
          <w:numId w:val="17"/>
        </w:numPr>
        <w:tabs>
          <w:tab w:val="left" w:pos="984"/>
        </w:tabs>
        <w:spacing w:line="326" w:lineRule="exact"/>
        <w:rPr>
          <w:rStyle w:val="FontStyle64"/>
        </w:rPr>
      </w:pPr>
      <w:r w:rsidRPr="0019573D">
        <w:rPr>
          <w:rStyle w:val="FontStyle64"/>
        </w:rPr>
        <w:t>соединение грудного и</w:t>
      </w:r>
      <w:r>
        <w:rPr>
          <w:rStyle w:val="FontStyle64"/>
        </w:rPr>
        <w:t xml:space="preserve"> </w:t>
      </w:r>
      <w:r w:rsidRPr="0019573D">
        <w:rPr>
          <w:rStyle w:val="FontStyle64"/>
        </w:rPr>
        <w:t>головного регистров, то есть, микст. Микст - это не понятие облегчённого формирования верхнего регистра, а принцип построения всего диапазона;</w:t>
      </w:r>
    </w:p>
    <w:p w:rsidR="00B24FD7" w:rsidRPr="0019573D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jc w:val="left"/>
        <w:rPr>
          <w:rStyle w:val="FontStyle64"/>
        </w:rPr>
      </w:pPr>
      <w:r w:rsidRPr="0019573D">
        <w:rPr>
          <w:rStyle w:val="FontStyle64"/>
        </w:rPr>
        <w:t>работа над переходными нотами;</w:t>
      </w:r>
    </w:p>
    <w:p w:rsidR="00B24FD7" w:rsidRPr="0019573D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jc w:val="left"/>
        <w:rPr>
          <w:rStyle w:val="FontStyle64"/>
        </w:rPr>
      </w:pPr>
      <w:r w:rsidRPr="0019573D">
        <w:rPr>
          <w:rStyle w:val="FontStyle64"/>
        </w:rPr>
        <w:t>работа над атакой звука.</w:t>
      </w:r>
    </w:p>
    <w:p w:rsidR="00B24FD7" w:rsidRDefault="00B24FD7" w:rsidP="00B24FD7">
      <w:pPr>
        <w:pStyle w:val="Style36"/>
        <w:widowControl/>
        <w:spacing w:line="322" w:lineRule="exact"/>
        <w:ind w:firstLine="0"/>
        <w:jc w:val="left"/>
        <w:rPr>
          <w:rStyle w:val="FontStyle64"/>
        </w:rPr>
      </w:pPr>
      <w:r>
        <w:rPr>
          <w:rStyle w:val="FontStyle64"/>
        </w:rPr>
        <w:lastRenderedPageBreak/>
        <w:t>В течение учебного года учащийся должен разучить и исполнить 4-6 произведений различного характера и содержания по плану программы.</w:t>
      </w:r>
    </w:p>
    <w:p w:rsidR="00B24FD7" w:rsidRDefault="00B24FD7" w:rsidP="00B24FD7">
      <w:pPr>
        <w:pStyle w:val="Style43"/>
        <w:widowControl/>
        <w:spacing w:line="322" w:lineRule="exact"/>
        <w:ind w:left="360"/>
        <w:rPr>
          <w:rStyle w:val="FontStyle65"/>
        </w:rPr>
      </w:pPr>
      <w:r>
        <w:rPr>
          <w:rStyle w:val="FontStyle65"/>
        </w:rPr>
        <w:t>Текущий и промежуточный контроль</w:t>
      </w:r>
    </w:p>
    <w:p w:rsidR="00B24FD7" w:rsidRPr="00B24FD7" w:rsidRDefault="00B24FD7" w:rsidP="00B24FD7">
      <w:pPr>
        <w:pStyle w:val="Style36"/>
        <w:widowControl/>
        <w:spacing w:line="322" w:lineRule="exact"/>
        <w:rPr>
          <w:rStyle w:val="FontStyle64"/>
        </w:rPr>
      </w:pPr>
      <w:r>
        <w:rPr>
          <w:rStyle w:val="FontStyle64"/>
        </w:rPr>
        <w:t>На зачётном уроке в конце учебного года учащийся должен исполнить 2 произведения.</w:t>
      </w:r>
    </w:p>
    <w:p w:rsidR="00B24FD7" w:rsidRPr="00B24FD7" w:rsidRDefault="00B24FD7" w:rsidP="00B24FD7">
      <w:pPr>
        <w:pStyle w:val="a3"/>
        <w:rPr>
          <w:rStyle w:val="FontStyle65"/>
        </w:rPr>
      </w:pPr>
    </w:p>
    <w:p w:rsidR="00B24FD7" w:rsidRPr="00B24FD7" w:rsidRDefault="00B24FD7" w:rsidP="00B24FD7">
      <w:pPr>
        <w:pStyle w:val="a3"/>
        <w:jc w:val="center"/>
        <w:rPr>
          <w:rStyle w:val="FontStyle52"/>
          <w:i/>
          <w:sz w:val="28"/>
          <w:szCs w:val="28"/>
        </w:rPr>
      </w:pPr>
      <w:r w:rsidRPr="00B24FD7">
        <w:rPr>
          <w:rStyle w:val="FontStyle52"/>
          <w:i/>
          <w:sz w:val="28"/>
          <w:szCs w:val="28"/>
        </w:rPr>
        <w:t xml:space="preserve">Примерные репертуарные списки 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Булахов, сл. народные «Пошел козел в огород»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М. Глинка, стихи Кукольника Н. «Жаворонок»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Л. Бетховен «Край родной»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Ф.Шопен «Желание»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Ф.Шуберт «Мельник»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Итальянская народная песня «В путь»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Э. Григ «Лесная песнь»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Р. Шуман «Ласточки»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Р. Шуман «Весенняя песня»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Словацкая народная песня «Пастух»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Я. Дубравин, ст. Н. Просторовой «Сочиненье о весне»</w:t>
      </w:r>
    </w:p>
    <w:p w:rsidR="00B24FD7" w:rsidRPr="00B24FD7" w:rsidRDefault="00B24FD7" w:rsidP="00B24FD7">
      <w:pPr>
        <w:pStyle w:val="a3"/>
        <w:numPr>
          <w:ilvl w:val="0"/>
          <w:numId w:val="27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В. Гаврилин, ст.А. Шульгиной «Мама»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</w:p>
    <w:p w:rsidR="00B24FD7" w:rsidRPr="00B24FD7" w:rsidRDefault="00B24FD7" w:rsidP="00B24FD7">
      <w:pPr>
        <w:pStyle w:val="a3"/>
        <w:jc w:val="center"/>
        <w:rPr>
          <w:rStyle w:val="FontStyle52"/>
          <w:i/>
          <w:sz w:val="28"/>
          <w:szCs w:val="28"/>
        </w:rPr>
      </w:pPr>
      <w:r w:rsidRPr="00B24FD7">
        <w:rPr>
          <w:rStyle w:val="FontStyle52"/>
          <w:i/>
          <w:sz w:val="28"/>
          <w:szCs w:val="28"/>
        </w:rPr>
        <w:t>Примеры переводных академических программ</w:t>
      </w:r>
    </w:p>
    <w:p w:rsidR="00B24FD7" w:rsidRPr="00B24FD7" w:rsidRDefault="00B24FD7" w:rsidP="00B24FD7">
      <w:pPr>
        <w:pStyle w:val="a3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1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Русская народная песня в обработке Гурилева «По улице мостовой»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М.Глинка, стихи Кукольника Н. «Жаворонок»</w:t>
      </w:r>
    </w:p>
    <w:p w:rsidR="00B24FD7" w:rsidRPr="00B24FD7" w:rsidRDefault="00B24FD7" w:rsidP="00B24FD7">
      <w:pPr>
        <w:pStyle w:val="a3"/>
        <w:rPr>
          <w:sz w:val="28"/>
          <w:szCs w:val="28"/>
        </w:rPr>
      </w:pPr>
    </w:p>
    <w:p w:rsidR="00B24FD7" w:rsidRPr="00B24FD7" w:rsidRDefault="00B24FD7" w:rsidP="00B24FD7">
      <w:pPr>
        <w:pStyle w:val="a3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2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Ф.Шопен «Этюд № 3», вокализ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Я.Дубравин, ст. Н. Просторовой «Сочиненье о весне»</w:t>
      </w:r>
    </w:p>
    <w:p w:rsidR="00B24FD7" w:rsidRDefault="00B24FD7" w:rsidP="00B24FD7">
      <w:pPr>
        <w:pStyle w:val="Style14"/>
        <w:widowControl/>
        <w:tabs>
          <w:tab w:val="left" w:pos="4925"/>
        </w:tabs>
        <w:spacing w:before="14"/>
        <w:rPr>
          <w:rStyle w:val="FontStyle65"/>
        </w:rPr>
      </w:pPr>
    </w:p>
    <w:p w:rsidR="00B24FD7" w:rsidRDefault="00B24FD7" w:rsidP="00B24FD7">
      <w:pPr>
        <w:pStyle w:val="Style14"/>
        <w:widowControl/>
        <w:tabs>
          <w:tab w:val="left" w:pos="4925"/>
        </w:tabs>
        <w:spacing w:before="14"/>
        <w:jc w:val="center"/>
        <w:rPr>
          <w:rStyle w:val="FontStyle65"/>
        </w:rPr>
      </w:pPr>
      <w:r>
        <w:rPr>
          <w:rStyle w:val="FontStyle65"/>
        </w:rPr>
        <w:t>7класс</w:t>
      </w:r>
    </w:p>
    <w:p w:rsidR="00B24FD7" w:rsidRDefault="00B24FD7" w:rsidP="00B24FD7">
      <w:pPr>
        <w:pStyle w:val="Style2"/>
        <w:widowControl/>
        <w:spacing w:line="322" w:lineRule="exact"/>
        <w:rPr>
          <w:rStyle w:val="FontStyle63"/>
        </w:rPr>
      </w:pPr>
      <w:r>
        <w:rPr>
          <w:rStyle w:val="FontStyle63"/>
        </w:rPr>
        <w:t>Объём теоретических знаний, практических умений и навыков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jc w:val="left"/>
        <w:rPr>
          <w:rStyle w:val="FontStyle64"/>
        </w:rPr>
      </w:pPr>
      <w:r>
        <w:rPr>
          <w:rStyle w:val="FontStyle64"/>
        </w:rPr>
        <w:t>продолжается работа над укреплением вокально-технических навыков;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формирование навыков пения с фонограммой, в сопровождении фортепиано;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jc w:val="left"/>
        <w:rPr>
          <w:rStyle w:val="FontStyle64"/>
        </w:rPr>
      </w:pPr>
      <w:r>
        <w:rPr>
          <w:rStyle w:val="FontStyle64"/>
        </w:rPr>
        <w:t>работа с микрофоном;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расширение диапазона и выравнивание звучности голоса на всём его протяжении;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jc w:val="left"/>
        <w:rPr>
          <w:rStyle w:val="FontStyle64"/>
        </w:rPr>
      </w:pPr>
      <w:r>
        <w:rPr>
          <w:rStyle w:val="FontStyle64"/>
        </w:rPr>
        <w:t>работа над мелизматикой;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работа над дикцией, артикуляцией, дыханием на опоре, развитие тембра голоса;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jc w:val="left"/>
        <w:rPr>
          <w:rStyle w:val="FontStyle64"/>
        </w:rPr>
      </w:pPr>
      <w:r>
        <w:rPr>
          <w:rStyle w:val="FontStyle64"/>
        </w:rPr>
        <w:t>развивается умение работать над изучением вокального произведения;</w:t>
      </w:r>
    </w:p>
    <w:p w:rsidR="00B24FD7" w:rsidRDefault="00B24FD7" w:rsidP="00B24FD7">
      <w:pPr>
        <w:pStyle w:val="Style34"/>
        <w:widowControl/>
        <w:numPr>
          <w:ilvl w:val="0"/>
          <w:numId w:val="17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на данном этапе обучения должно произойти закрепление динамического стереотипа: вокально-технические и исполнительские навыки должны быть доведены до автоматизма, стать приобретённым рефлексом.</w:t>
      </w:r>
    </w:p>
    <w:p w:rsidR="00B24FD7" w:rsidRDefault="00B24FD7" w:rsidP="00B24FD7">
      <w:pPr>
        <w:pStyle w:val="Style36"/>
        <w:widowControl/>
        <w:spacing w:before="5" w:line="322" w:lineRule="exact"/>
        <w:ind w:firstLine="533"/>
        <w:rPr>
          <w:rStyle w:val="FontStyle64"/>
        </w:rPr>
      </w:pPr>
      <w:r>
        <w:rPr>
          <w:rStyle w:val="FontStyle64"/>
        </w:rPr>
        <w:lastRenderedPageBreak/>
        <w:t>В течение учебного года учащийся должен разучить и исполнить 4-6 произведений различного характера и содержания по плану программы.</w:t>
      </w:r>
    </w:p>
    <w:p w:rsidR="00B24FD7" w:rsidRDefault="00B24FD7" w:rsidP="00B24FD7">
      <w:pPr>
        <w:pStyle w:val="Style43"/>
        <w:widowControl/>
        <w:spacing w:line="322" w:lineRule="exact"/>
        <w:ind w:left="552"/>
        <w:rPr>
          <w:rStyle w:val="FontStyle65"/>
        </w:rPr>
      </w:pPr>
      <w:r>
        <w:rPr>
          <w:rStyle w:val="FontStyle65"/>
        </w:rPr>
        <w:t>Текущий и промежуточный контроль</w:t>
      </w:r>
    </w:p>
    <w:p w:rsidR="00B24FD7" w:rsidRDefault="00B24FD7" w:rsidP="00B24FD7">
      <w:pPr>
        <w:pStyle w:val="Style36"/>
        <w:widowControl/>
        <w:spacing w:line="322" w:lineRule="exact"/>
        <w:ind w:firstLine="538"/>
        <w:rPr>
          <w:rStyle w:val="FontStyle64"/>
        </w:rPr>
      </w:pPr>
      <w:r>
        <w:rPr>
          <w:rStyle w:val="FontStyle64"/>
        </w:rPr>
        <w:t>На зачётном уроке в конце учебного года учащийся должен исполнить 2 произведения.</w:t>
      </w:r>
    </w:p>
    <w:p w:rsidR="00B24FD7" w:rsidRPr="000F53E6" w:rsidRDefault="00B24FD7" w:rsidP="00B24FD7">
      <w:pPr>
        <w:pStyle w:val="a3"/>
        <w:jc w:val="center"/>
        <w:rPr>
          <w:rStyle w:val="FontStyle52"/>
          <w:i/>
          <w:sz w:val="28"/>
          <w:szCs w:val="28"/>
        </w:rPr>
      </w:pPr>
      <w:r w:rsidRPr="000F53E6">
        <w:rPr>
          <w:rStyle w:val="FontStyle52"/>
          <w:i/>
          <w:sz w:val="28"/>
          <w:szCs w:val="28"/>
        </w:rPr>
        <w:t xml:space="preserve">Примерные репертуарные списки 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Русская народная песня «Как пойду я на быструю речку» ( обр.С.Полонского)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Русская народная песня в обработке А.Гречанинова «Сеяли девушки яровой хмель»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А.Рубинштейн, ст. А. Дельвига «Пела, пела пташечка»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П.Булахов, ст. А. Фета «Серенада»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А. Аренский, ст. Гейне «Фиалка»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А.Алябьев, ст. В. Жуковского «Счастлив тот, кому забавы... 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А.Алябьев, ст.И. Голдинского «Русый локон»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Р.Глиэр, ст. Ю. Жадовской «Весна»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bCs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Р.Глиэр, ст. С.Никитина «Здравствуй, гостья зима!»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Е. Ботяров, ст. Ю. Яковлева «Дружба - главное чудо»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48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Т.Хренников, ст. А. Гладкова «Колыбельная Светланы»</w:t>
      </w:r>
    </w:p>
    <w:p w:rsidR="00B24FD7" w:rsidRPr="00B24FD7" w:rsidRDefault="00B24FD7" w:rsidP="00B24FD7">
      <w:pPr>
        <w:pStyle w:val="a3"/>
        <w:numPr>
          <w:ilvl w:val="0"/>
          <w:numId w:val="28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Американская народная песня «Колокольчики звенят»</w:t>
      </w:r>
    </w:p>
    <w:p w:rsidR="00B24FD7" w:rsidRPr="00B24FD7" w:rsidRDefault="00B24FD7" w:rsidP="00B24FD7">
      <w:pPr>
        <w:pStyle w:val="a3"/>
        <w:rPr>
          <w:rStyle w:val="FontStyle48"/>
          <w:sz w:val="28"/>
          <w:szCs w:val="28"/>
        </w:rPr>
      </w:pPr>
    </w:p>
    <w:p w:rsidR="00B24FD7" w:rsidRPr="00B24FD7" w:rsidRDefault="00B24FD7" w:rsidP="00B24FD7">
      <w:pPr>
        <w:pStyle w:val="a3"/>
        <w:jc w:val="center"/>
        <w:rPr>
          <w:rStyle w:val="FontStyle52"/>
          <w:i/>
          <w:sz w:val="28"/>
          <w:szCs w:val="28"/>
        </w:rPr>
      </w:pPr>
      <w:r w:rsidRPr="00B24FD7">
        <w:rPr>
          <w:rStyle w:val="FontStyle52"/>
          <w:i/>
          <w:sz w:val="28"/>
          <w:szCs w:val="28"/>
        </w:rPr>
        <w:t>Примеры переводных академических программ</w:t>
      </w:r>
    </w:p>
    <w:p w:rsidR="00B24FD7" w:rsidRPr="00B24FD7" w:rsidRDefault="00B24FD7" w:rsidP="00B24FD7">
      <w:pPr>
        <w:pStyle w:val="a3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1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Русская народная песня «Как пойду я на быструю речку»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Р.Глиэр, ст. С.Никитина «Здравствуй, гостья зима!»</w:t>
      </w:r>
    </w:p>
    <w:p w:rsidR="00B24FD7" w:rsidRPr="00B24FD7" w:rsidRDefault="00B24FD7" w:rsidP="00B24FD7">
      <w:pPr>
        <w:pStyle w:val="a3"/>
        <w:rPr>
          <w:sz w:val="28"/>
          <w:szCs w:val="28"/>
        </w:rPr>
      </w:pPr>
    </w:p>
    <w:p w:rsidR="00B24FD7" w:rsidRPr="00B24FD7" w:rsidRDefault="00B24FD7" w:rsidP="00B24FD7">
      <w:pPr>
        <w:pStyle w:val="a3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2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 xml:space="preserve">1.Т. Хренников, ст. А. Гладкова «Колыбельная Светланы» </w:t>
      </w:r>
    </w:p>
    <w:p w:rsidR="00B24FD7" w:rsidRPr="00B24FD7" w:rsidRDefault="00B24FD7" w:rsidP="00B24FD7">
      <w:pPr>
        <w:pStyle w:val="a3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2. Американская народная песня «Колокольчики звенят»</w:t>
      </w:r>
    </w:p>
    <w:p w:rsidR="00B24FD7" w:rsidRPr="00B24FD7" w:rsidRDefault="00B24FD7" w:rsidP="00B24FD7">
      <w:pPr>
        <w:pStyle w:val="Style14"/>
        <w:widowControl/>
        <w:tabs>
          <w:tab w:val="left" w:pos="4925"/>
        </w:tabs>
        <w:spacing w:before="14"/>
        <w:rPr>
          <w:rStyle w:val="FontStyle65"/>
        </w:rPr>
      </w:pPr>
    </w:p>
    <w:p w:rsidR="00B24FD7" w:rsidRPr="00B24FD7" w:rsidRDefault="00B24FD7" w:rsidP="00B24FD7">
      <w:pPr>
        <w:pStyle w:val="Style14"/>
        <w:widowControl/>
        <w:tabs>
          <w:tab w:val="left" w:pos="4925"/>
        </w:tabs>
        <w:spacing w:before="14"/>
        <w:ind w:left="4728"/>
        <w:rPr>
          <w:rStyle w:val="FontStyle65"/>
        </w:rPr>
      </w:pPr>
      <w:r w:rsidRPr="00B24FD7">
        <w:rPr>
          <w:rStyle w:val="FontStyle65"/>
        </w:rPr>
        <w:t>8</w:t>
      </w:r>
      <w:r w:rsidRPr="00B24FD7">
        <w:rPr>
          <w:rStyle w:val="FontStyle65"/>
          <w:b w:val="0"/>
          <w:bCs w:val="0"/>
          <w:sz w:val="20"/>
          <w:szCs w:val="20"/>
        </w:rPr>
        <w:tab/>
      </w:r>
      <w:r w:rsidRPr="00B24FD7">
        <w:rPr>
          <w:rStyle w:val="FontStyle65"/>
        </w:rPr>
        <w:t>класс</w:t>
      </w:r>
    </w:p>
    <w:p w:rsidR="00B24FD7" w:rsidRDefault="00B24FD7" w:rsidP="00B24FD7">
      <w:pPr>
        <w:pStyle w:val="Style2"/>
        <w:widowControl/>
        <w:spacing w:line="322" w:lineRule="exact"/>
        <w:ind w:left="547"/>
        <w:rPr>
          <w:rStyle w:val="FontStyle63"/>
        </w:rPr>
      </w:pPr>
      <w:r>
        <w:rPr>
          <w:rStyle w:val="FontStyle63"/>
        </w:rPr>
        <w:t>Объём теоретических знаний, практических умений и навыков</w:t>
      </w:r>
    </w:p>
    <w:p w:rsidR="00B24FD7" w:rsidRDefault="00B24FD7" w:rsidP="00B24FD7">
      <w:pPr>
        <w:pStyle w:val="Style34"/>
        <w:widowControl/>
        <w:numPr>
          <w:ilvl w:val="0"/>
          <w:numId w:val="15"/>
        </w:numPr>
        <w:tabs>
          <w:tab w:val="left" w:pos="984"/>
        </w:tabs>
        <w:jc w:val="left"/>
        <w:rPr>
          <w:rStyle w:val="FontStyle64"/>
        </w:rPr>
      </w:pPr>
      <w:r>
        <w:rPr>
          <w:rStyle w:val="FontStyle64"/>
        </w:rPr>
        <w:t>продолжается работа над укреплением вокально-технических навыков;</w:t>
      </w:r>
    </w:p>
    <w:p w:rsidR="00B24FD7" w:rsidRDefault="00B24FD7" w:rsidP="00B24FD7">
      <w:pPr>
        <w:pStyle w:val="Style34"/>
        <w:widowControl/>
        <w:numPr>
          <w:ilvl w:val="0"/>
          <w:numId w:val="15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формирование навыков пения с фонограммой, в сопровождении фортепиано;</w:t>
      </w:r>
    </w:p>
    <w:p w:rsidR="00B24FD7" w:rsidRDefault="00B24FD7" w:rsidP="00B24FD7">
      <w:pPr>
        <w:pStyle w:val="Style34"/>
        <w:widowControl/>
        <w:numPr>
          <w:ilvl w:val="0"/>
          <w:numId w:val="15"/>
        </w:numPr>
        <w:tabs>
          <w:tab w:val="left" w:pos="984"/>
        </w:tabs>
        <w:jc w:val="left"/>
        <w:rPr>
          <w:rStyle w:val="FontStyle64"/>
        </w:rPr>
      </w:pPr>
      <w:r>
        <w:rPr>
          <w:rStyle w:val="FontStyle64"/>
        </w:rPr>
        <w:t>работа с микрофоном;</w:t>
      </w:r>
    </w:p>
    <w:p w:rsidR="00B24FD7" w:rsidRDefault="00B24FD7" w:rsidP="00B24FD7">
      <w:pPr>
        <w:pStyle w:val="Style34"/>
        <w:widowControl/>
        <w:numPr>
          <w:ilvl w:val="0"/>
          <w:numId w:val="15"/>
        </w:numPr>
        <w:tabs>
          <w:tab w:val="left" w:pos="984"/>
        </w:tabs>
        <w:rPr>
          <w:rStyle w:val="FontStyle64"/>
        </w:rPr>
      </w:pPr>
      <w:r>
        <w:rPr>
          <w:rStyle w:val="FontStyle64"/>
        </w:rPr>
        <w:t>расширение диапазона и выравнивание звучности голоса на всём его протяжении;</w:t>
      </w:r>
    </w:p>
    <w:p w:rsidR="00B24FD7" w:rsidRDefault="00B24FD7" w:rsidP="00B24FD7">
      <w:pPr>
        <w:pStyle w:val="Style34"/>
        <w:widowControl/>
        <w:numPr>
          <w:ilvl w:val="0"/>
          <w:numId w:val="15"/>
        </w:numPr>
        <w:tabs>
          <w:tab w:val="left" w:pos="984"/>
        </w:tabs>
        <w:jc w:val="left"/>
        <w:rPr>
          <w:rStyle w:val="FontStyle64"/>
        </w:rPr>
      </w:pPr>
      <w:r>
        <w:rPr>
          <w:rStyle w:val="FontStyle64"/>
        </w:rPr>
        <w:t>работа над мелизматикой;</w:t>
      </w:r>
    </w:p>
    <w:p w:rsidR="00B24FD7" w:rsidRDefault="00B24FD7" w:rsidP="00B24FD7">
      <w:pPr>
        <w:pStyle w:val="Style34"/>
        <w:widowControl/>
        <w:numPr>
          <w:ilvl w:val="0"/>
          <w:numId w:val="15"/>
        </w:numPr>
        <w:tabs>
          <w:tab w:val="left" w:pos="998"/>
        </w:tabs>
        <w:spacing w:before="72"/>
        <w:rPr>
          <w:rStyle w:val="FontStyle64"/>
        </w:rPr>
      </w:pPr>
      <w:r>
        <w:rPr>
          <w:rStyle w:val="FontStyle64"/>
        </w:rPr>
        <w:t>работа над дикцией, артикуляцией, дыханием на опоре, развитие тембра голоса;</w:t>
      </w:r>
    </w:p>
    <w:p w:rsidR="00B24FD7" w:rsidRDefault="00B24FD7" w:rsidP="00B24FD7">
      <w:pPr>
        <w:pStyle w:val="Style34"/>
        <w:widowControl/>
        <w:numPr>
          <w:ilvl w:val="0"/>
          <w:numId w:val="15"/>
        </w:numPr>
        <w:tabs>
          <w:tab w:val="left" w:pos="998"/>
        </w:tabs>
        <w:rPr>
          <w:rStyle w:val="FontStyle64"/>
        </w:rPr>
      </w:pPr>
      <w:r>
        <w:rPr>
          <w:rStyle w:val="FontStyle64"/>
        </w:rPr>
        <w:t>разбираться в качестве своего звука и разбирать и прорабатывать вокальные произведения;</w:t>
      </w:r>
    </w:p>
    <w:p w:rsidR="00B24FD7" w:rsidRDefault="00B24FD7" w:rsidP="00B24FD7">
      <w:pPr>
        <w:pStyle w:val="Style34"/>
        <w:widowControl/>
        <w:numPr>
          <w:ilvl w:val="0"/>
          <w:numId w:val="15"/>
        </w:numPr>
        <w:tabs>
          <w:tab w:val="left" w:pos="998"/>
        </w:tabs>
        <w:rPr>
          <w:rStyle w:val="FontStyle64"/>
        </w:rPr>
      </w:pPr>
      <w:r>
        <w:rPr>
          <w:rStyle w:val="FontStyle64"/>
        </w:rPr>
        <w:lastRenderedPageBreak/>
        <w:t>самостоятельно распеваться, разбирать и прорабатывать музыкальные произведения.</w:t>
      </w:r>
    </w:p>
    <w:p w:rsidR="00B24FD7" w:rsidRDefault="00B24FD7" w:rsidP="00B24FD7">
      <w:pPr>
        <w:pStyle w:val="Style34"/>
        <w:widowControl/>
        <w:numPr>
          <w:ilvl w:val="0"/>
          <w:numId w:val="15"/>
        </w:numPr>
        <w:tabs>
          <w:tab w:val="left" w:pos="998"/>
        </w:tabs>
        <w:rPr>
          <w:rStyle w:val="FontStyle64"/>
        </w:rPr>
      </w:pPr>
      <w:r>
        <w:rPr>
          <w:rStyle w:val="FontStyle64"/>
        </w:rPr>
        <w:t>на данном этапе обучения должно произойти закрепление динамического стереотипа: вокально-технические и исполнительские навыки должны быть доведены до автоматизма, стать приобретённым рефлексом.</w:t>
      </w:r>
    </w:p>
    <w:p w:rsidR="00B24FD7" w:rsidRDefault="00B24FD7" w:rsidP="00B24FD7">
      <w:pPr>
        <w:pStyle w:val="Style36"/>
        <w:widowControl/>
        <w:spacing w:line="322" w:lineRule="exact"/>
        <w:ind w:left="374" w:firstLine="528"/>
        <w:jc w:val="left"/>
        <w:rPr>
          <w:rStyle w:val="FontStyle64"/>
        </w:rPr>
      </w:pPr>
      <w:r>
        <w:rPr>
          <w:rStyle w:val="FontStyle64"/>
        </w:rPr>
        <w:t>В течение учебного года учащийся должен разучить и исполнить 4-6 произведений различного характера и содержания по плану программы.</w:t>
      </w:r>
    </w:p>
    <w:p w:rsidR="00B24FD7" w:rsidRDefault="00B24FD7" w:rsidP="00B24FD7">
      <w:pPr>
        <w:pStyle w:val="Style43"/>
        <w:widowControl/>
        <w:spacing w:line="322" w:lineRule="exact"/>
        <w:ind w:left="562"/>
        <w:rPr>
          <w:rStyle w:val="FontStyle65"/>
        </w:rPr>
      </w:pPr>
      <w:r>
        <w:rPr>
          <w:rStyle w:val="FontStyle65"/>
        </w:rPr>
        <w:t>Текущий и промежуточный контроль</w:t>
      </w:r>
    </w:p>
    <w:p w:rsidR="00B24FD7" w:rsidRPr="000F53E6" w:rsidRDefault="00B24FD7" w:rsidP="00B24FD7">
      <w:pPr>
        <w:pStyle w:val="Style36"/>
        <w:widowControl/>
        <w:spacing w:line="322" w:lineRule="exact"/>
        <w:ind w:firstLine="528"/>
        <w:rPr>
          <w:rStyle w:val="FontStyle64"/>
        </w:rPr>
      </w:pPr>
      <w:r>
        <w:rPr>
          <w:rStyle w:val="FontStyle64"/>
        </w:rPr>
        <w:t>На зачётном уроке в конце учебного года учащийся должен исполнить 2 произведения.</w:t>
      </w:r>
    </w:p>
    <w:p w:rsidR="00B24FD7" w:rsidRPr="000F53E6" w:rsidRDefault="00B24FD7" w:rsidP="00B24FD7">
      <w:pPr>
        <w:pStyle w:val="a3"/>
        <w:ind w:left="528"/>
        <w:jc w:val="center"/>
        <w:rPr>
          <w:rStyle w:val="FontStyle52"/>
          <w:i/>
          <w:sz w:val="28"/>
          <w:szCs w:val="28"/>
        </w:rPr>
      </w:pPr>
      <w:r w:rsidRPr="000F53E6">
        <w:rPr>
          <w:rStyle w:val="FontStyle52"/>
          <w:i/>
          <w:sz w:val="28"/>
          <w:szCs w:val="28"/>
        </w:rPr>
        <w:t>Примерные реперт</w:t>
      </w:r>
      <w:r>
        <w:rPr>
          <w:rStyle w:val="FontStyle52"/>
          <w:i/>
          <w:sz w:val="28"/>
          <w:szCs w:val="28"/>
        </w:rPr>
        <w:t>уарные списки</w:t>
      </w:r>
    </w:p>
    <w:p w:rsidR="00B24FD7" w:rsidRPr="00B24FD7" w:rsidRDefault="00B24FD7" w:rsidP="00B24FD7">
      <w:pPr>
        <w:pStyle w:val="a3"/>
        <w:numPr>
          <w:ilvl w:val="0"/>
          <w:numId w:val="29"/>
        </w:numPr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Словацкая народная песня «Пастух»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 xml:space="preserve">2. Словацкая народная песня «Вечерняя песня» 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3.Швейцарская народная песня «Кукушка»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 xml:space="preserve">4. Л. Денца «На качелях» 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5.Д. Россини «Кошки»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6.В. Моцарт Хор из оперы «Волшебная флейта»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 xml:space="preserve">7.Л. Бетховен, ст. Бернса «Постоянство» 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 xml:space="preserve">8.Ф. Шуберт «Вечерняя серенада» 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9.А. Цфасман «Здорово!»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10.Е. Крылатов, ст. Ю.Энтина «Прекрасное далеко»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11. Е. Ботяров, ст.П. Синявского «Дружба настоящая»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12.Д. Соколов «Живи и здравствуй наша школа!»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13. Русские   песни   в   обработке   А.   Дворжака «Вылетала голубина, «Чем тебя я огорчила», «Белолица, круглолица».</w:t>
      </w:r>
    </w:p>
    <w:p w:rsidR="00B24FD7" w:rsidRPr="00B24FD7" w:rsidRDefault="00B24FD7" w:rsidP="00B24FD7">
      <w:pPr>
        <w:pStyle w:val="a3"/>
        <w:rPr>
          <w:sz w:val="28"/>
          <w:szCs w:val="28"/>
        </w:rPr>
      </w:pPr>
    </w:p>
    <w:p w:rsidR="00B24FD7" w:rsidRPr="00B24FD7" w:rsidRDefault="00B24FD7" w:rsidP="00B24FD7">
      <w:pPr>
        <w:pStyle w:val="a3"/>
        <w:ind w:left="528"/>
        <w:jc w:val="center"/>
        <w:rPr>
          <w:rStyle w:val="FontStyle52"/>
          <w:i/>
          <w:sz w:val="28"/>
          <w:szCs w:val="28"/>
        </w:rPr>
      </w:pPr>
      <w:r w:rsidRPr="00B24FD7">
        <w:rPr>
          <w:rStyle w:val="FontStyle52"/>
          <w:i/>
          <w:sz w:val="28"/>
          <w:szCs w:val="28"/>
        </w:rPr>
        <w:t>Примеры переводных экзаменационных программ</w:t>
      </w:r>
    </w:p>
    <w:p w:rsidR="00B24FD7" w:rsidRPr="00B24FD7" w:rsidRDefault="00B24FD7" w:rsidP="00B24FD7">
      <w:pPr>
        <w:pStyle w:val="a3"/>
        <w:ind w:left="528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1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Словацкая народная песня «Пастух»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Е. Крылатов, ст. Ю. Энтина «Прекрасное далеко»</w:t>
      </w:r>
    </w:p>
    <w:p w:rsidR="00B24FD7" w:rsidRPr="00B24FD7" w:rsidRDefault="00B24FD7" w:rsidP="00B24FD7">
      <w:pPr>
        <w:pStyle w:val="a3"/>
        <w:ind w:left="528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2</w:t>
      </w:r>
    </w:p>
    <w:p w:rsidR="00B24FD7" w:rsidRPr="00B24FD7" w:rsidRDefault="00B24FD7" w:rsidP="00B24FD7">
      <w:pPr>
        <w:pStyle w:val="a3"/>
        <w:ind w:left="528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Латышская народная песня «Ай-я, жу-жу»</w:t>
      </w:r>
    </w:p>
    <w:p w:rsidR="00B24FD7" w:rsidRPr="00B24FD7" w:rsidRDefault="00B24FD7" w:rsidP="00B24FD7">
      <w:pPr>
        <w:pStyle w:val="a3"/>
        <w:ind w:left="528"/>
        <w:rPr>
          <w:rStyle w:val="FontStyle64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Л. Денца «На качелях»</w:t>
      </w:r>
    </w:p>
    <w:p w:rsidR="00740C87" w:rsidRDefault="00740C87" w:rsidP="00B24FD7">
      <w:pPr>
        <w:pStyle w:val="a3"/>
        <w:ind w:left="374"/>
        <w:jc w:val="center"/>
        <w:rPr>
          <w:rStyle w:val="FontStyle52"/>
          <w:i/>
          <w:sz w:val="28"/>
          <w:szCs w:val="28"/>
        </w:rPr>
      </w:pPr>
    </w:p>
    <w:p w:rsidR="00B24FD7" w:rsidRPr="00B24FD7" w:rsidRDefault="00B24FD7" w:rsidP="00B24FD7">
      <w:pPr>
        <w:pStyle w:val="a3"/>
        <w:ind w:left="374"/>
        <w:jc w:val="center"/>
        <w:rPr>
          <w:rStyle w:val="FontStyle52"/>
          <w:i/>
          <w:sz w:val="28"/>
          <w:szCs w:val="28"/>
        </w:rPr>
      </w:pPr>
      <w:r w:rsidRPr="00B24FD7">
        <w:rPr>
          <w:rStyle w:val="FontStyle52"/>
          <w:i/>
          <w:sz w:val="28"/>
          <w:szCs w:val="28"/>
        </w:rPr>
        <w:t>Примеры выпускных экзаменов</w:t>
      </w:r>
    </w:p>
    <w:p w:rsidR="00B24FD7" w:rsidRPr="00B24FD7" w:rsidRDefault="00B24FD7" w:rsidP="00B24FD7">
      <w:pPr>
        <w:pStyle w:val="a3"/>
        <w:ind w:left="374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1</w:t>
      </w:r>
    </w:p>
    <w:p w:rsidR="00B24FD7" w:rsidRPr="00B24FD7" w:rsidRDefault="00B24FD7" w:rsidP="00B24FD7">
      <w:pPr>
        <w:pStyle w:val="a3"/>
        <w:ind w:left="374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1.В. Дубравина, сл. А. Суслова «Песня о земной красоте» 2. Д.Гершвин «Радость - ритм»</w:t>
      </w:r>
    </w:p>
    <w:p w:rsidR="00B24FD7" w:rsidRPr="00B24FD7" w:rsidRDefault="00B24FD7" w:rsidP="00B24FD7">
      <w:pPr>
        <w:pStyle w:val="a3"/>
        <w:ind w:left="374"/>
        <w:rPr>
          <w:rStyle w:val="FontStyle51"/>
          <w:rFonts w:ascii="Times New Roman" w:hAnsi="Times New Roman" w:cs="Times New Roman"/>
          <w:i/>
          <w:sz w:val="28"/>
          <w:szCs w:val="28"/>
        </w:rPr>
      </w:pPr>
      <w:r w:rsidRPr="00B24FD7">
        <w:rPr>
          <w:rStyle w:val="FontStyle51"/>
          <w:rFonts w:ascii="Times New Roman" w:hAnsi="Times New Roman" w:cs="Times New Roman"/>
          <w:i/>
          <w:sz w:val="28"/>
          <w:szCs w:val="28"/>
        </w:rPr>
        <w:t>Вариант 2</w:t>
      </w:r>
    </w:p>
    <w:p w:rsidR="00B24FD7" w:rsidRPr="00B24FD7" w:rsidRDefault="00B24FD7" w:rsidP="00B24FD7">
      <w:pPr>
        <w:pStyle w:val="a3"/>
        <w:ind w:left="374"/>
        <w:rPr>
          <w:rStyle w:val="FontStyle53"/>
          <w:rFonts w:ascii="Times New Roman" w:hAnsi="Times New Roman" w:cs="Times New Roman"/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П.Чайковский, ст.И.Сурикова «Я ли в поле да не травушке была».</w:t>
      </w:r>
    </w:p>
    <w:p w:rsidR="00B24FD7" w:rsidRPr="00B24FD7" w:rsidRDefault="00B24FD7" w:rsidP="00B24FD7">
      <w:pPr>
        <w:pStyle w:val="a3"/>
        <w:ind w:left="374"/>
        <w:rPr>
          <w:sz w:val="28"/>
          <w:szCs w:val="28"/>
        </w:rPr>
      </w:pPr>
      <w:r w:rsidRPr="00B24FD7">
        <w:rPr>
          <w:rStyle w:val="FontStyle53"/>
          <w:rFonts w:ascii="Times New Roman" w:hAnsi="Times New Roman" w:cs="Times New Roman"/>
          <w:sz w:val="28"/>
          <w:szCs w:val="28"/>
        </w:rPr>
        <w:t>Ф. Лоу «Я танцевать хочу»</w:t>
      </w:r>
    </w:p>
    <w:p w:rsidR="00B24FD7" w:rsidRPr="00B24FD7" w:rsidRDefault="00B24FD7" w:rsidP="00B24FD7">
      <w:pPr>
        <w:pStyle w:val="Style2"/>
        <w:widowControl/>
        <w:spacing w:line="240" w:lineRule="exact"/>
        <w:ind w:left="370"/>
        <w:jc w:val="center"/>
        <w:rPr>
          <w:sz w:val="20"/>
          <w:szCs w:val="20"/>
        </w:rPr>
      </w:pPr>
    </w:p>
    <w:p w:rsidR="00B24FD7" w:rsidRDefault="00B24FD7" w:rsidP="00B24FD7">
      <w:pPr>
        <w:pStyle w:val="Style2"/>
        <w:widowControl/>
        <w:spacing w:line="240" w:lineRule="exact"/>
        <w:ind w:left="370"/>
        <w:jc w:val="center"/>
        <w:rPr>
          <w:sz w:val="20"/>
          <w:szCs w:val="20"/>
        </w:rPr>
      </w:pPr>
    </w:p>
    <w:p w:rsidR="00B24FD7" w:rsidRDefault="00B24FD7" w:rsidP="00B24FD7">
      <w:pPr>
        <w:pStyle w:val="Style2"/>
        <w:widowControl/>
        <w:spacing w:before="5"/>
        <w:ind w:left="370"/>
        <w:jc w:val="center"/>
        <w:rPr>
          <w:rStyle w:val="FontStyle63"/>
        </w:rPr>
      </w:pPr>
      <w:r>
        <w:rPr>
          <w:rStyle w:val="FontStyle65"/>
          <w:spacing w:val="40"/>
        </w:rPr>
        <w:lastRenderedPageBreak/>
        <w:t>III.</w:t>
      </w:r>
      <w:r>
        <w:rPr>
          <w:rStyle w:val="FontStyle65"/>
        </w:rPr>
        <w:t xml:space="preserve">   </w:t>
      </w:r>
      <w:r>
        <w:rPr>
          <w:rStyle w:val="FontStyle63"/>
        </w:rPr>
        <w:t>ТРЕБОВАНИЯ К УРОВНЮ ПОДГОТОВКИ ОБУЧАЮЩИХСЯ</w:t>
      </w:r>
    </w:p>
    <w:p w:rsidR="00B24FD7" w:rsidRDefault="00B24FD7" w:rsidP="00B24FD7">
      <w:pPr>
        <w:pStyle w:val="Style6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6"/>
        <w:widowControl/>
        <w:spacing w:before="77" w:line="322" w:lineRule="exact"/>
        <w:rPr>
          <w:rStyle w:val="FontStyle64"/>
        </w:rPr>
      </w:pPr>
      <w:r>
        <w:rPr>
          <w:rStyle w:val="FontStyle64"/>
        </w:rPr>
        <w:t>Результатом освоения программы учебного предмета «Постановка голоса», являются следующие знания, умения, навыки: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spacing w:before="72"/>
        <w:rPr>
          <w:rStyle w:val="FontStyle64"/>
        </w:rPr>
      </w:pPr>
      <w:r>
        <w:rPr>
          <w:rStyle w:val="FontStyle64"/>
        </w:rPr>
        <w:t>наличие у обучающегося интереса к музыкальному искусству, вокальному исполнительству;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jc w:val="left"/>
        <w:rPr>
          <w:rStyle w:val="FontStyle64"/>
        </w:rPr>
      </w:pPr>
      <w:r>
        <w:rPr>
          <w:rStyle w:val="FontStyle64"/>
        </w:rPr>
        <w:t>знание начальных основ вокального искусства;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jc w:val="left"/>
        <w:rPr>
          <w:rStyle w:val="FontStyle64"/>
        </w:rPr>
      </w:pPr>
      <w:r>
        <w:rPr>
          <w:rStyle w:val="FontStyle64"/>
        </w:rPr>
        <w:t>знание профессиональной терминологии;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rPr>
          <w:rStyle w:val="FontStyle64"/>
        </w:rPr>
      </w:pPr>
      <w:r>
        <w:rPr>
          <w:rStyle w:val="FontStyle64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rPr>
          <w:rStyle w:val="FontStyle64"/>
        </w:rPr>
      </w:pPr>
      <w:r>
        <w:rPr>
          <w:rStyle w:val="FontStyle64"/>
        </w:rPr>
        <w:t>сформированные практические навыки исполнения авторских, народных произведений отечественной и зарубежной музыки;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jc w:val="left"/>
        <w:rPr>
          <w:rStyle w:val="FontStyle64"/>
        </w:rPr>
      </w:pPr>
      <w:r>
        <w:rPr>
          <w:rStyle w:val="FontStyle64"/>
        </w:rPr>
        <w:t>знание устройства и принципов работы голосового аппарата;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jc w:val="left"/>
        <w:rPr>
          <w:rStyle w:val="FontStyle64"/>
        </w:rPr>
      </w:pPr>
      <w:r>
        <w:rPr>
          <w:rStyle w:val="FontStyle64"/>
        </w:rPr>
        <w:t>обладание диапазоном в рамках принятой классификации;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jc w:val="left"/>
        <w:rPr>
          <w:rStyle w:val="FontStyle64"/>
        </w:rPr>
      </w:pPr>
      <w:r>
        <w:rPr>
          <w:rStyle w:val="FontStyle64"/>
        </w:rPr>
        <w:t>владение всеми видами вокально-хорового дыхания;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jc w:val="left"/>
        <w:rPr>
          <w:rStyle w:val="FontStyle64"/>
        </w:rPr>
      </w:pPr>
      <w:r>
        <w:rPr>
          <w:rStyle w:val="FontStyle64"/>
        </w:rPr>
        <w:t>умение грамотно произносить текст в исполняемых произведениях;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rPr>
          <w:rStyle w:val="FontStyle64"/>
        </w:rPr>
      </w:pPr>
      <w:r>
        <w:rPr>
          <w:rStyle w:val="FontStyle64"/>
        </w:rPr>
        <w:t>знание метроритмических особенностей разножанровых музыкальных произведений;</w:t>
      </w:r>
    </w:p>
    <w:p w:rsidR="00B24FD7" w:rsidRDefault="00B24FD7" w:rsidP="00B24FD7">
      <w:pPr>
        <w:pStyle w:val="Style34"/>
        <w:widowControl/>
        <w:numPr>
          <w:ilvl w:val="0"/>
          <w:numId w:val="20"/>
        </w:numPr>
        <w:tabs>
          <w:tab w:val="left" w:pos="701"/>
        </w:tabs>
        <w:jc w:val="left"/>
        <w:rPr>
          <w:rStyle w:val="FontStyle64"/>
        </w:rPr>
      </w:pPr>
      <w:r>
        <w:rPr>
          <w:rStyle w:val="FontStyle64"/>
        </w:rPr>
        <w:t>навыки чтения с листа.</w:t>
      </w: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before="82" w:line="322" w:lineRule="exact"/>
        <w:rPr>
          <w:rStyle w:val="FontStyle64"/>
        </w:rPr>
      </w:pPr>
      <w:r>
        <w:rPr>
          <w:rStyle w:val="FontStyle65"/>
        </w:rPr>
        <w:t xml:space="preserve">Основные показатели эффективности </w:t>
      </w:r>
      <w:r>
        <w:rPr>
          <w:rStyle w:val="FontStyle64"/>
        </w:rPr>
        <w:t>реализации данной программы:</w:t>
      </w:r>
    </w:p>
    <w:p w:rsidR="00B24FD7" w:rsidRDefault="00B24FD7" w:rsidP="00B24FD7">
      <w:pPr>
        <w:pStyle w:val="Style34"/>
        <w:widowControl/>
        <w:numPr>
          <w:ilvl w:val="0"/>
          <w:numId w:val="21"/>
        </w:numPr>
        <w:tabs>
          <w:tab w:val="left" w:pos="701"/>
        </w:tabs>
        <w:jc w:val="left"/>
        <w:rPr>
          <w:rStyle w:val="FontStyle64"/>
        </w:rPr>
      </w:pPr>
      <w:r>
        <w:rPr>
          <w:rStyle w:val="FontStyle64"/>
        </w:rPr>
        <w:t>высокий уровень мотивации учащихся к вокальному исполнительству;</w:t>
      </w:r>
    </w:p>
    <w:p w:rsidR="00B24FD7" w:rsidRDefault="00B24FD7" w:rsidP="00B24FD7">
      <w:pPr>
        <w:pStyle w:val="Style34"/>
        <w:widowControl/>
        <w:numPr>
          <w:ilvl w:val="0"/>
          <w:numId w:val="21"/>
        </w:numPr>
        <w:tabs>
          <w:tab w:val="left" w:pos="701"/>
        </w:tabs>
        <w:rPr>
          <w:rStyle w:val="FontStyle64"/>
        </w:rPr>
      </w:pPr>
      <w:r>
        <w:rPr>
          <w:rStyle w:val="FontStyle64"/>
        </w:rPr>
        <w:t>профессиональное самоопределение одаренных детей в области музыкально-хорового образования;</w:t>
      </w:r>
    </w:p>
    <w:p w:rsidR="00B24FD7" w:rsidRPr="00B24FD7" w:rsidRDefault="00B24FD7" w:rsidP="00B24FD7">
      <w:pPr>
        <w:pStyle w:val="Style34"/>
        <w:widowControl/>
        <w:numPr>
          <w:ilvl w:val="0"/>
          <w:numId w:val="21"/>
        </w:numPr>
        <w:tabs>
          <w:tab w:val="left" w:pos="701"/>
        </w:tabs>
        <w:rPr>
          <w:sz w:val="28"/>
          <w:szCs w:val="28"/>
        </w:rPr>
      </w:pPr>
      <w:r>
        <w:rPr>
          <w:rStyle w:val="FontStyle64"/>
        </w:rPr>
        <w:t>творческая самореализация учащихся, участие вокально-хоровых коллективов и их солистов в смотрах-конкурсах, фестивалях, концертно-массовых мероприятиях.</w:t>
      </w:r>
    </w:p>
    <w:p w:rsidR="00B24FD7" w:rsidRDefault="00B24FD7" w:rsidP="00B24FD7">
      <w:pPr>
        <w:pStyle w:val="Style2"/>
        <w:widowControl/>
        <w:spacing w:line="240" w:lineRule="exact"/>
        <w:ind w:left="365"/>
        <w:jc w:val="center"/>
        <w:rPr>
          <w:sz w:val="20"/>
          <w:szCs w:val="20"/>
        </w:rPr>
      </w:pPr>
    </w:p>
    <w:p w:rsidR="00B24FD7" w:rsidRDefault="00B24FD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2"/>
        <w:widowControl/>
        <w:spacing w:before="5"/>
        <w:ind w:left="365"/>
        <w:jc w:val="center"/>
        <w:rPr>
          <w:rStyle w:val="FontStyle63"/>
        </w:rPr>
      </w:pPr>
      <w:r>
        <w:rPr>
          <w:rStyle w:val="FontStyle63"/>
        </w:rPr>
        <w:lastRenderedPageBreak/>
        <w:t>IV.    ФОРМЫ И МЕТОДЫ КОНТРОЛЯ, СИСТЕМА ОЦЕНОК</w:t>
      </w: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before="91" w:line="317" w:lineRule="exact"/>
        <w:rPr>
          <w:rStyle w:val="FontStyle65"/>
        </w:rPr>
      </w:pPr>
      <w:r>
        <w:rPr>
          <w:rStyle w:val="FontStyle65"/>
        </w:rPr>
        <w:t>1. Аттестация: цели, виды, форма, содержание</w:t>
      </w:r>
    </w:p>
    <w:p w:rsidR="00B24FD7" w:rsidRDefault="00B24FD7" w:rsidP="00B24FD7">
      <w:pPr>
        <w:pStyle w:val="Style36"/>
        <w:widowControl/>
        <w:spacing w:line="317" w:lineRule="exact"/>
        <w:ind w:firstLine="0"/>
        <w:jc w:val="left"/>
        <w:rPr>
          <w:rStyle w:val="FontStyle64"/>
        </w:rPr>
      </w:pPr>
      <w:r>
        <w:rPr>
          <w:rStyle w:val="FontStyle64"/>
        </w:rPr>
        <w:t>В программе обучения используются две основных формы контроля успеваемости - текущая и промежуточная. Методы текущего контроля:</w:t>
      </w:r>
    </w:p>
    <w:p w:rsidR="00B24FD7" w:rsidRDefault="00B24FD7" w:rsidP="00B24FD7">
      <w:pPr>
        <w:pStyle w:val="Style38"/>
        <w:widowControl/>
        <w:numPr>
          <w:ilvl w:val="0"/>
          <w:numId w:val="10"/>
        </w:numPr>
        <w:tabs>
          <w:tab w:val="left" w:pos="710"/>
        </w:tabs>
        <w:spacing w:before="19"/>
        <w:ind w:left="360" w:firstLine="0"/>
        <w:rPr>
          <w:rStyle w:val="FontStyle64"/>
        </w:rPr>
      </w:pPr>
      <w:r>
        <w:rPr>
          <w:rStyle w:val="FontStyle64"/>
        </w:rPr>
        <w:t>оценка за работу в классе;</w:t>
      </w:r>
    </w:p>
    <w:p w:rsidR="00B24FD7" w:rsidRDefault="00B24FD7" w:rsidP="00B24FD7">
      <w:pPr>
        <w:pStyle w:val="Style38"/>
        <w:widowControl/>
        <w:numPr>
          <w:ilvl w:val="0"/>
          <w:numId w:val="10"/>
        </w:numPr>
        <w:tabs>
          <w:tab w:val="left" w:pos="710"/>
        </w:tabs>
        <w:spacing w:before="5"/>
        <w:ind w:left="360" w:firstLine="0"/>
        <w:rPr>
          <w:rStyle w:val="FontStyle64"/>
        </w:rPr>
      </w:pPr>
      <w:r>
        <w:rPr>
          <w:rStyle w:val="FontStyle64"/>
        </w:rPr>
        <w:t>контрольный урок в конце каждого полугодия.</w:t>
      </w:r>
    </w:p>
    <w:p w:rsidR="00B24FD7" w:rsidRDefault="00B24FD7" w:rsidP="00B24FD7">
      <w:pPr>
        <w:pStyle w:val="Style36"/>
        <w:widowControl/>
        <w:spacing w:line="326" w:lineRule="exact"/>
        <w:ind w:firstLine="0"/>
        <w:jc w:val="left"/>
        <w:rPr>
          <w:rStyle w:val="FontStyle64"/>
        </w:rPr>
      </w:pPr>
      <w:r>
        <w:rPr>
          <w:rStyle w:val="FontStyle64"/>
        </w:rPr>
        <w:t>В программе обучения старшего хора также используются текущая и промежуточная формы контроля. Методы текущего контроля:</w:t>
      </w:r>
    </w:p>
    <w:p w:rsidR="00B24FD7" w:rsidRDefault="00B24FD7" w:rsidP="00B24FD7">
      <w:pPr>
        <w:pStyle w:val="Style38"/>
        <w:widowControl/>
        <w:numPr>
          <w:ilvl w:val="0"/>
          <w:numId w:val="10"/>
        </w:numPr>
        <w:tabs>
          <w:tab w:val="left" w:pos="710"/>
        </w:tabs>
        <w:spacing w:before="10"/>
        <w:ind w:left="566" w:right="5184"/>
        <w:rPr>
          <w:rStyle w:val="FontStyle64"/>
        </w:rPr>
      </w:pPr>
      <w:r>
        <w:rPr>
          <w:rStyle w:val="FontStyle64"/>
        </w:rPr>
        <w:t>сдача партий в квартетах. Виды промежуточного контроля:</w:t>
      </w:r>
    </w:p>
    <w:p w:rsidR="00B24FD7" w:rsidRDefault="00B24FD7" w:rsidP="00B24FD7">
      <w:pPr>
        <w:pStyle w:val="Style38"/>
        <w:widowControl/>
        <w:numPr>
          <w:ilvl w:val="0"/>
          <w:numId w:val="10"/>
        </w:numPr>
        <w:tabs>
          <w:tab w:val="left" w:pos="710"/>
        </w:tabs>
        <w:spacing w:before="10"/>
        <w:ind w:left="360" w:firstLine="0"/>
        <w:rPr>
          <w:rStyle w:val="FontStyle64"/>
        </w:rPr>
      </w:pPr>
      <w:r>
        <w:rPr>
          <w:rStyle w:val="FontStyle64"/>
        </w:rPr>
        <w:t>контрольный урок в конце каждого полугодия.</w:t>
      </w:r>
    </w:p>
    <w:p w:rsidR="00B24FD7" w:rsidRDefault="00B24FD7" w:rsidP="00B24FD7">
      <w:pPr>
        <w:pStyle w:val="Style36"/>
        <w:widowControl/>
        <w:spacing w:line="326" w:lineRule="exact"/>
        <w:ind w:firstLine="571"/>
        <w:rPr>
          <w:rStyle w:val="FontStyle64"/>
        </w:rPr>
      </w:pPr>
      <w:r>
        <w:rPr>
          <w:rStyle w:val="FontStyle64"/>
        </w:rPr>
        <w:t>Учет успеваемости учащихся проводится преподавателем на основе текущих занятий, их посещений.</w:t>
      </w:r>
    </w:p>
    <w:p w:rsidR="00B24FD7" w:rsidRDefault="00B24FD7" w:rsidP="00B24FD7">
      <w:pPr>
        <w:pStyle w:val="Style36"/>
        <w:widowControl/>
        <w:spacing w:line="326" w:lineRule="exact"/>
        <w:ind w:firstLine="566"/>
        <w:rPr>
          <w:rStyle w:val="FontStyle64"/>
        </w:rPr>
      </w:pPr>
      <w:r>
        <w:rPr>
          <w:rStyle w:val="FontStyle64"/>
        </w:rPr>
        <w:t>Формой промежуточной аттестации может быть зачет в виде академического концерта.</w:t>
      </w:r>
    </w:p>
    <w:p w:rsidR="00B24FD7" w:rsidRDefault="00B24FD7" w:rsidP="00B24FD7">
      <w:pPr>
        <w:pStyle w:val="Style36"/>
        <w:widowControl/>
        <w:spacing w:line="326" w:lineRule="exact"/>
        <w:ind w:left="566" w:firstLine="0"/>
        <w:jc w:val="left"/>
        <w:rPr>
          <w:rStyle w:val="FontStyle64"/>
        </w:rPr>
      </w:pPr>
      <w:r>
        <w:rPr>
          <w:rStyle w:val="FontStyle64"/>
        </w:rPr>
        <w:t>При выведении итоговой (переводной) оценки учитывается следующее:</w:t>
      </w:r>
    </w:p>
    <w:p w:rsidR="00B24FD7" w:rsidRDefault="00B24FD7" w:rsidP="00B24FD7">
      <w:pPr>
        <w:pStyle w:val="Style28"/>
        <w:widowControl/>
        <w:numPr>
          <w:ilvl w:val="0"/>
          <w:numId w:val="24"/>
        </w:numPr>
        <w:tabs>
          <w:tab w:val="left" w:pos="970"/>
        </w:tabs>
        <w:spacing w:before="72" w:line="322" w:lineRule="exact"/>
        <w:rPr>
          <w:rStyle w:val="FontStyle64"/>
        </w:rPr>
      </w:pPr>
      <w:r>
        <w:rPr>
          <w:rStyle w:val="FontStyle64"/>
        </w:rPr>
        <w:t>оценка годовой работы ученика;</w:t>
      </w:r>
    </w:p>
    <w:p w:rsidR="00B24FD7" w:rsidRDefault="00B24FD7" w:rsidP="00B24FD7">
      <w:pPr>
        <w:pStyle w:val="Style28"/>
        <w:widowControl/>
        <w:numPr>
          <w:ilvl w:val="0"/>
          <w:numId w:val="24"/>
        </w:numPr>
        <w:tabs>
          <w:tab w:val="left" w:pos="970"/>
        </w:tabs>
        <w:spacing w:line="322" w:lineRule="exact"/>
        <w:rPr>
          <w:rStyle w:val="FontStyle64"/>
        </w:rPr>
      </w:pPr>
      <w:r>
        <w:rPr>
          <w:rStyle w:val="FontStyle64"/>
        </w:rPr>
        <w:t>оценка на зачете (академическом концерте);</w:t>
      </w:r>
    </w:p>
    <w:p w:rsidR="00B24FD7" w:rsidRDefault="00B24FD7" w:rsidP="00B24FD7">
      <w:pPr>
        <w:pStyle w:val="Style28"/>
        <w:widowControl/>
        <w:numPr>
          <w:ilvl w:val="0"/>
          <w:numId w:val="24"/>
        </w:numPr>
        <w:tabs>
          <w:tab w:val="left" w:pos="970"/>
        </w:tabs>
        <w:spacing w:line="322" w:lineRule="exact"/>
        <w:jc w:val="both"/>
        <w:rPr>
          <w:rStyle w:val="FontStyle64"/>
        </w:rPr>
      </w:pPr>
      <w:r>
        <w:rPr>
          <w:rStyle w:val="FontStyle64"/>
        </w:rPr>
        <w:t>другие выступления ученика в течение учебного года.</w:t>
      </w: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before="91"/>
        <w:rPr>
          <w:rStyle w:val="FontStyle65"/>
        </w:rPr>
      </w:pPr>
      <w:r>
        <w:rPr>
          <w:rStyle w:val="FontStyle65"/>
        </w:rPr>
        <w:t>2. Критерии оценок</w:t>
      </w:r>
    </w:p>
    <w:p w:rsidR="00B24FD7" w:rsidRDefault="00B24FD7" w:rsidP="00B24FD7">
      <w:pPr>
        <w:pStyle w:val="Style6"/>
        <w:widowControl/>
        <w:spacing w:line="326" w:lineRule="exact"/>
        <w:rPr>
          <w:rStyle w:val="FontStyle64"/>
        </w:rPr>
      </w:pPr>
      <w:r>
        <w:rPr>
          <w:rStyle w:val="FontStyle64"/>
        </w:rPr>
        <w:t>По итогам исполнения программы на контрольном уроке, зачете, выставляется оценка по десятибалльной системе:</w:t>
      </w:r>
    </w:p>
    <w:p w:rsidR="00B24FD7" w:rsidRDefault="00B24FD7" w:rsidP="00B24FD7">
      <w:pPr>
        <w:widowControl/>
        <w:spacing w:after="29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086"/>
        <w:gridCol w:w="6917"/>
      </w:tblGrid>
      <w:tr w:rsidR="00B24FD7" w:rsidTr="00414DF4">
        <w:tc>
          <w:tcPr>
            <w:tcW w:w="10003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24FD7" w:rsidRDefault="00B24FD7" w:rsidP="00414DF4">
            <w:pPr>
              <w:pStyle w:val="Style27"/>
              <w:widowControl/>
              <w:ind w:left="8573"/>
              <w:rPr>
                <w:rStyle w:val="FontStyle64"/>
              </w:rPr>
            </w:pPr>
            <w:r>
              <w:rPr>
                <w:rStyle w:val="FontStyle64"/>
              </w:rPr>
              <w:t>Таблица 4</w:t>
            </w:r>
          </w:p>
        </w:tc>
      </w:tr>
      <w:tr w:rsidR="00B24FD7" w:rsidTr="00414DF4"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1"/>
              <w:widowControl/>
              <w:ind w:left="1027"/>
              <w:rPr>
                <w:rStyle w:val="FontStyle61"/>
              </w:rPr>
            </w:pPr>
            <w:r>
              <w:rPr>
                <w:rStyle w:val="FontStyle61"/>
              </w:rPr>
              <w:t>Оценка</w:t>
            </w:r>
          </w:p>
        </w:tc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1"/>
              <w:widowControl/>
              <w:ind w:left="1378"/>
              <w:rPr>
                <w:rStyle w:val="FontStyle61"/>
              </w:rPr>
            </w:pPr>
            <w:r>
              <w:rPr>
                <w:rStyle w:val="FontStyle61"/>
              </w:rPr>
              <w:t>Критерии оценивания выступления</w:t>
            </w:r>
          </w:p>
        </w:tc>
      </w:tr>
      <w:tr w:rsidR="00B24FD7" w:rsidTr="00414DF4"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8, 9, 10 («отлично»)</w:t>
            </w:r>
          </w:p>
        </w:tc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spacing w:line="274" w:lineRule="exact"/>
              <w:rPr>
                <w:rStyle w:val="FontStyle62"/>
              </w:rPr>
            </w:pPr>
            <w:r>
              <w:rPr>
                <w:rStyle w:val="FontStyle62"/>
              </w:rPr>
              <w:t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звукоизвлечение, понимание стиля исполняемого произведения; 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  <w:tr w:rsidR="00B24FD7" w:rsidTr="00414DF4"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5, 6, 7 («хорошо»)</w:t>
            </w:r>
          </w:p>
        </w:tc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spacing w:line="278" w:lineRule="exact"/>
              <w:rPr>
                <w:rStyle w:val="FontStyle62"/>
              </w:rPr>
            </w:pPr>
            <w:r>
              <w:rPr>
                <w:rStyle w:val="FontStyle62"/>
              </w:rPr>
              <w:t>программа соответствует году обучения, грамотное исполнение с наличием мелких технических недочетов, неполное донесение образа исполняемого произведения</w:t>
            </w:r>
          </w:p>
        </w:tc>
      </w:tr>
      <w:tr w:rsidR="00B24FD7" w:rsidTr="00414DF4"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3, 4(«удовлетворительно»)</w:t>
            </w:r>
          </w:p>
        </w:tc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spacing w:line="274" w:lineRule="exact"/>
              <w:rPr>
                <w:rStyle w:val="FontStyle62"/>
              </w:rPr>
            </w:pPr>
            <w:r>
              <w:rPr>
                <w:rStyle w:val="FontStyle62"/>
              </w:rPr>
              <w:t>программа не соответствует году обучения, при исполнении обнаружено плохое знание нотного текста, технические ошибки, характер произведения не выявлен</w:t>
            </w:r>
          </w:p>
        </w:tc>
      </w:tr>
      <w:tr w:rsidR="00B24FD7" w:rsidTr="00414DF4"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2(«неудовлетворительно»)</w:t>
            </w:r>
          </w:p>
        </w:tc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spacing w:line="274" w:lineRule="exact"/>
              <w:rPr>
                <w:rStyle w:val="FontStyle62"/>
              </w:rPr>
            </w:pPr>
            <w:r>
              <w:rPr>
                <w:rStyle w:val="FontStyle62"/>
              </w:rPr>
              <w:t>незнание наизусть нотного текста, слабое владение вокальными навыками, подразумевающее плохую посещаемость занятий и слабую самостоятельную работу</w:t>
            </w:r>
          </w:p>
        </w:tc>
      </w:tr>
      <w:tr w:rsidR="00B24FD7" w:rsidTr="00414DF4">
        <w:tc>
          <w:tcPr>
            <w:tcW w:w="30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jc w:val="left"/>
              <w:rPr>
                <w:rStyle w:val="FontStyle62"/>
              </w:rPr>
            </w:pPr>
            <w:r>
              <w:rPr>
                <w:rStyle w:val="FontStyle62"/>
              </w:rPr>
              <w:t>«зачет» (без отметки)</w:t>
            </w:r>
          </w:p>
        </w:tc>
        <w:tc>
          <w:tcPr>
            <w:tcW w:w="69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24FD7" w:rsidRDefault="00B24FD7" w:rsidP="00414DF4">
            <w:pPr>
              <w:pStyle w:val="Style40"/>
              <w:widowControl/>
              <w:spacing w:line="274" w:lineRule="exact"/>
              <w:rPr>
                <w:rStyle w:val="FontStyle62"/>
              </w:rPr>
            </w:pPr>
            <w:r>
              <w:rPr>
                <w:rStyle w:val="FontStyle62"/>
              </w:rPr>
              <w:t xml:space="preserve">предусматривает исполнение программы, соответствующей году обучения, наизусть, выразительно; отличное знание текста, владение необходимыми техническими приемами, штрихами; хорошее звукоизвлечение, понимание стиля исполняемого произведения; </w:t>
            </w:r>
            <w:r>
              <w:rPr>
                <w:rStyle w:val="FontStyle62"/>
              </w:rPr>
              <w:lastRenderedPageBreak/>
              <w:t>использование художественно оправданных технических приемов, позволяющих создавать художественный образ, соответствующий авторскому замыслу</w:t>
            </w:r>
          </w:p>
        </w:tc>
      </w:tr>
    </w:tbl>
    <w:p w:rsidR="00B24FD7" w:rsidRDefault="00B24FD7" w:rsidP="00B24FD7">
      <w:pPr>
        <w:pStyle w:val="Style36"/>
        <w:widowControl/>
        <w:spacing w:line="240" w:lineRule="exact"/>
        <w:ind w:firstLine="571"/>
        <w:rPr>
          <w:sz w:val="20"/>
          <w:szCs w:val="20"/>
        </w:rPr>
      </w:pPr>
    </w:p>
    <w:p w:rsidR="00B24FD7" w:rsidRDefault="00B24FD7" w:rsidP="00B24FD7">
      <w:pPr>
        <w:pStyle w:val="Style36"/>
        <w:widowControl/>
        <w:spacing w:before="77" w:line="322" w:lineRule="exact"/>
        <w:ind w:firstLine="571"/>
        <w:rPr>
          <w:rStyle w:val="FontStyle64"/>
        </w:rPr>
      </w:pPr>
      <w:r>
        <w:rPr>
          <w:rStyle w:val="FontStyle64"/>
        </w:rPr>
        <w:t>Фонды оценочных средств призваны обеспечивать оценку качества приобретенных выпускниками знаний, умений и навыков, а также степень готовности учащихся выпускного класса к возможному продолжению профессионального образования в области музыкального хорового искусства.</w:t>
      </w:r>
    </w:p>
    <w:p w:rsidR="00B24FD7" w:rsidRDefault="00B24FD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740C87" w:rsidRDefault="00740C87" w:rsidP="00B24FD7">
      <w:pPr>
        <w:pStyle w:val="Style2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2"/>
        <w:widowControl/>
        <w:spacing w:before="5"/>
        <w:ind w:left="370"/>
        <w:jc w:val="center"/>
        <w:rPr>
          <w:rStyle w:val="FontStyle63"/>
        </w:rPr>
      </w:pPr>
      <w:r>
        <w:rPr>
          <w:rStyle w:val="FontStyle63"/>
        </w:rPr>
        <w:lastRenderedPageBreak/>
        <w:t>V. МЕТОДИЧЕСКОЕ ОБЕСПЕЧЕНИЕ УЧЕБНОГО ПРОЦЕССА</w:t>
      </w: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before="86" w:line="317" w:lineRule="exact"/>
        <w:rPr>
          <w:rStyle w:val="FontStyle65"/>
        </w:rPr>
      </w:pPr>
      <w:r>
        <w:rPr>
          <w:rStyle w:val="FontStyle64"/>
        </w:rPr>
        <w:t xml:space="preserve">1. </w:t>
      </w:r>
      <w:r>
        <w:rPr>
          <w:rStyle w:val="FontStyle65"/>
        </w:rPr>
        <w:t>Методические рекомендации педагогическим работникам</w:t>
      </w:r>
    </w:p>
    <w:p w:rsidR="00B24FD7" w:rsidRDefault="00B24FD7" w:rsidP="00B24FD7">
      <w:pPr>
        <w:pStyle w:val="Style36"/>
        <w:widowControl/>
        <w:spacing w:line="317" w:lineRule="exact"/>
        <w:ind w:firstLine="552"/>
        <w:rPr>
          <w:rStyle w:val="FontStyle64"/>
        </w:rPr>
      </w:pPr>
      <w:r>
        <w:rPr>
          <w:rStyle w:val="FontStyle64"/>
        </w:rPr>
        <w:t>Программа учебного предмета «Постановка голоса» основана на следующих педагогических принципах:</w:t>
      </w:r>
    </w:p>
    <w:p w:rsidR="00B24FD7" w:rsidRDefault="00B24FD7" w:rsidP="00B24FD7">
      <w:pPr>
        <w:pStyle w:val="Style34"/>
        <w:widowControl/>
        <w:numPr>
          <w:ilvl w:val="0"/>
          <w:numId w:val="22"/>
        </w:numPr>
        <w:tabs>
          <w:tab w:val="left" w:pos="826"/>
        </w:tabs>
        <w:spacing w:line="317" w:lineRule="exact"/>
        <w:jc w:val="left"/>
        <w:rPr>
          <w:rStyle w:val="FontStyle64"/>
        </w:rPr>
      </w:pPr>
      <w:r>
        <w:rPr>
          <w:rStyle w:val="FontStyle64"/>
        </w:rPr>
        <w:t>соответствие содержания, методики обучения и воспитания уровню психофизиологического развития учащихся;</w:t>
      </w:r>
    </w:p>
    <w:p w:rsidR="00B24FD7" w:rsidRDefault="00B24FD7" w:rsidP="00B24FD7">
      <w:pPr>
        <w:pStyle w:val="Style34"/>
        <w:widowControl/>
        <w:numPr>
          <w:ilvl w:val="0"/>
          <w:numId w:val="22"/>
        </w:numPr>
        <w:tabs>
          <w:tab w:val="left" w:pos="826"/>
        </w:tabs>
        <w:spacing w:line="317" w:lineRule="exact"/>
        <w:jc w:val="left"/>
        <w:rPr>
          <w:rStyle w:val="FontStyle64"/>
        </w:rPr>
      </w:pPr>
      <w:r>
        <w:rPr>
          <w:rStyle w:val="FontStyle64"/>
        </w:rPr>
        <w:t>комплексность решения задач обучения и воспитания;</w:t>
      </w:r>
    </w:p>
    <w:p w:rsidR="00B24FD7" w:rsidRDefault="00B24FD7" w:rsidP="00B24FD7">
      <w:pPr>
        <w:pStyle w:val="Style34"/>
        <w:widowControl/>
        <w:numPr>
          <w:ilvl w:val="0"/>
          <w:numId w:val="22"/>
        </w:numPr>
        <w:tabs>
          <w:tab w:val="left" w:pos="710"/>
        </w:tabs>
        <w:spacing w:before="72"/>
        <w:jc w:val="left"/>
        <w:rPr>
          <w:rStyle w:val="FontStyle64"/>
        </w:rPr>
      </w:pPr>
      <w:r>
        <w:rPr>
          <w:rStyle w:val="FontStyle64"/>
        </w:rPr>
        <w:t>постоянство требований и систематическое повторение действий;</w:t>
      </w:r>
    </w:p>
    <w:p w:rsidR="00B24FD7" w:rsidRDefault="00B24FD7" w:rsidP="00B24FD7">
      <w:pPr>
        <w:pStyle w:val="Style34"/>
        <w:widowControl/>
        <w:numPr>
          <w:ilvl w:val="0"/>
          <w:numId w:val="22"/>
        </w:numPr>
        <w:tabs>
          <w:tab w:val="left" w:pos="710"/>
        </w:tabs>
        <w:jc w:val="left"/>
        <w:rPr>
          <w:rStyle w:val="FontStyle64"/>
        </w:rPr>
      </w:pPr>
      <w:r>
        <w:rPr>
          <w:rStyle w:val="FontStyle64"/>
        </w:rPr>
        <w:t>гуманизация образовательного процесса и уважение личности каждого ученика;</w:t>
      </w:r>
    </w:p>
    <w:p w:rsidR="00B24FD7" w:rsidRDefault="00B24FD7" w:rsidP="00B24FD7">
      <w:pPr>
        <w:pStyle w:val="Style34"/>
        <w:widowControl/>
        <w:numPr>
          <w:ilvl w:val="0"/>
          <w:numId w:val="22"/>
        </w:numPr>
        <w:tabs>
          <w:tab w:val="left" w:pos="710"/>
        </w:tabs>
        <w:jc w:val="left"/>
        <w:rPr>
          <w:rStyle w:val="FontStyle64"/>
        </w:rPr>
      </w:pPr>
      <w:r>
        <w:rPr>
          <w:rStyle w:val="FontStyle64"/>
        </w:rPr>
        <w:t>единство развития коллективной формы творческого сотрудничества и личностной индивидуальности каждого ребенка;</w:t>
      </w:r>
    </w:p>
    <w:p w:rsidR="00B24FD7" w:rsidRDefault="00B24FD7" w:rsidP="00B24FD7">
      <w:pPr>
        <w:pStyle w:val="Style34"/>
        <w:widowControl/>
        <w:numPr>
          <w:ilvl w:val="0"/>
          <w:numId w:val="22"/>
        </w:numPr>
        <w:tabs>
          <w:tab w:val="left" w:pos="710"/>
        </w:tabs>
        <w:jc w:val="left"/>
        <w:rPr>
          <w:rStyle w:val="FontStyle64"/>
        </w:rPr>
      </w:pPr>
      <w:r>
        <w:rPr>
          <w:rStyle w:val="FontStyle64"/>
        </w:rPr>
        <w:t>художественная ценность исполняемых произведений;</w:t>
      </w:r>
    </w:p>
    <w:p w:rsidR="00B24FD7" w:rsidRDefault="00B24FD7" w:rsidP="00B24FD7">
      <w:pPr>
        <w:pStyle w:val="Style34"/>
        <w:widowControl/>
        <w:numPr>
          <w:ilvl w:val="0"/>
          <w:numId w:val="22"/>
        </w:numPr>
        <w:tabs>
          <w:tab w:val="left" w:pos="710"/>
        </w:tabs>
        <w:jc w:val="left"/>
        <w:rPr>
          <w:rStyle w:val="FontStyle64"/>
        </w:rPr>
      </w:pPr>
      <w:r>
        <w:rPr>
          <w:rStyle w:val="FontStyle64"/>
        </w:rPr>
        <w:t>создание художественного образа произведения, выявление идейного и эмоционального смысла;</w:t>
      </w:r>
    </w:p>
    <w:p w:rsidR="00B24FD7" w:rsidRDefault="00B24FD7" w:rsidP="00B24FD7">
      <w:pPr>
        <w:pStyle w:val="Style34"/>
        <w:widowControl/>
        <w:numPr>
          <w:ilvl w:val="0"/>
          <w:numId w:val="22"/>
        </w:numPr>
        <w:tabs>
          <w:tab w:val="left" w:pos="710"/>
        </w:tabs>
        <w:jc w:val="left"/>
        <w:rPr>
          <w:rStyle w:val="FontStyle64"/>
        </w:rPr>
      </w:pPr>
      <w:r>
        <w:rPr>
          <w:rStyle w:val="FontStyle64"/>
        </w:rPr>
        <w:t>доступность используемого музыкального материала:</w:t>
      </w:r>
    </w:p>
    <w:p w:rsidR="00B24FD7" w:rsidRDefault="00B24FD7" w:rsidP="00B24FD7">
      <w:pPr>
        <w:pStyle w:val="Style30"/>
        <w:widowControl/>
        <w:tabs>
          <w:tab w:val="left" w:pos="1430"/>
        </w:tabs>
        <w:spacing w:line="322" w:lineRule="exact"/>
        <w:ind w:left="1142"/>
        <w:rPr>
          <w:rStyle w:val="FontStyle64"/>
        </w:rPr>
      </w:pPr>
      <w:r>
        <w:rPr>
          <w:rStyle w:val="FontStyle64"/>
        </w:rPr>
        <w:t>а)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по содержанию,</w:t>
      </w:r>
    </w:p>
    <w:p w:rsidR="00B24FD7" w:rsidRDefault="00B24FD7" w:rsidP="00B24FD7">
      <w:pPr>
        <w:pStyle w:val="Style30"/>
        <w:widowControl/>
        <w:tabs>
          <w:tab w:val="left" w:pos="1430"/>
        </w:tabs>
        <w:spacing w:line="322" w:lineRule="exact"/>
        <w:ind w:left="1142"/>
        <w:rPr>
          <w:rStyle w:val="FontStyle64"/>
        </w:rPr>
      </w:pPr>
      <w:r>
        <w:rPr>
          <w:rStyle w:val="FontStyle64"/>
        </w:rPr>
        <w:t>б)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по голосовым возможностям,</w:t>
      </w:r>
    </w:p>
    <w:p w:rsidR="00B24FD7" w:rsidRDefault="00B24FD7" w:rsidP="00B24FD7">
      <w:pPr>
        <w:pStyle w:val="Style30"/>
        <w:widowControl/>
        <w:tabs>
          <w:tab w:val="left" w:pos="1430"/>
        </w:tabs>
        <w:spacing w:line="322" w:lineRule="exact"/>
        <w:ind w:left="1142"/>
        <w:rPr>
          <w:rStyle w:val="FontStyle64"/>
        </w:rPr>
      </w:pPr>
      <w:r>
        <w:rPr>
          <w:rStyle w:val="FontStyle64"/>
        </w:rPr>
        <w:t>в)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по техническим навыкам;</w:t>
      </w:r>
    </w:p>
    <w:p w:rsidR="00B24FD7" w:rsidRDefault="00B24FD7" w:rsidP="00B24FD7">
      <w:pPr>
        <w:pStyle w:val="Style34"/>
        <w:widowControl/>
        <w:numPr>
          <w:ilvl w:val="0"/>
          <w:numId w:val="23"/>
        </w:numPr>
        <w:tabs>
          <w:tab w:val="left" w:pos="710"/>
        </w:tabs>
        <w:jc w:val="left"/>
        <w:rPr>
          <w:rStyle w:val="FontStyle64"/>
        </w:rPr>
      </w:pPr>
      <w:r>
        <w:rPr>
          <w:rStyle w:val="FontStyle64"/>
        </w:rPr>
        <w:t>разнообразие:</w:t>
      </w:r>
    </w:p>
    <w:p w:rsidR="00B24FD7" w:rsidRDefault="00B24FD7" w:rsidP="00B24FD7">
      <w:pPr>
        <w:pStyle w:val="Style30"/>
        <w:widowControl/>
        <w:tabs>
          <w:tab w:val="left" w:pos="1416"/>
        </w:tabs>
        <w:spacing w:line="322" w:lineRule="exact"/>
        <w:ind w:left="1138"/>
        <w:rPr>
          <w:rStyle w:val="FontStyle64"/>
        </w:rPr>
      </w:pPr>
      <w:r>
        <w:rPr>
          <w:rStyle w:val="FontStyle64"/>
        </w:rPr>
        <w:t>а)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по стилю,</w:t>
      </w:r>
    </w:p>
    <w:p w:rsidR="00B24FD7" w:rsidRDefault="00B24FD7" w:rsidP="00B24FD7">
      <w:pPr>
        <w:pStyle w:val="Style30"/>
        <w:widowControl/>
        <w:tabs>
          <w:tab w:val="left" w:pos="1416"/>
        </w:tabs>
        <w:spacing w:line="322" w:lineRule="exact"/>
        <w:ind w:left="1138"/>
        <w:rPr>
          <w:rStyle w:val="FontStyle64"/>
        </w:rPr>
      </w:pPr>
      <w:r>
        <w:rPr>
          <w:rStyle w:val="FontStyle64"/>
        </w:rPr>
        <w:t>б)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по содержанию,</w:t>
      </w:r>
    </w:p>
    <w:p w:rsidR="00B24FD7" w:rsidRDefault="00B24FD7" w:rsidP="00B24FD7">
      <w:pPr>
        <w:pStyle w:val="Style30"/>
        <w:widowControl/>
        <w:tabs>
          <w:tab w:val="left" w:pos="1416"/>
        </w:tabs>
        <w:spacing w:line="322" w:lineRule="exact"/>
        <w:ind w:left="1138"/>
        <w:rPr>
          <w:rStyle w:val="FontStyle64"/>
        </w:rPr>
      </w:pPr>
      <w:r>
        <w:rPr>
          <w:rStyle w:val="FontStyle64"/>
        </w:rPr>
        <w:t>в)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темпу, нюансировке,</w:t>
      </w:r>
    </w:p>
    <w:p w:rsidR="00B24FD7" w:rsidRDefault="00B24FD7" w:rsidP="00B24FD7">
      <w:pPr>
        <w:pStyle w:val="Style30"/>
        <w:widowControl/>
        <w:tabs>
          <w:tab w:val="left" w:pos="1416"/>
        </w:tabs>
        <w:spacing w:line="322" w:lineRule="exact"/>
        <w:ind w:left="1138"/>
        <w:rPr>
          <w:rStyle w:val="FontStyle64"/>
        </w:rPr>
      </w:pPr>
      <w:r>
        <w:rPr>
          <w:rStyle w:val="FontStyle64"/>
        </w:rPr>
        <w:t>г)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по сложности.</w:t>
      </w:r>
    </w:p>
    <w:p w:rsidR="00B24FD7" w:rsidRDefault="00B24FD7" w:rsidP="00B24FD7">
      <w:pPr>
        <w:pStyle w:val="Style36"/>
        <w:widowControl/>
        <w:spacing w:line="322" w:lineRule="exact"/>
        <w:ind w:firstLine="562"/>
        <w:rPr>
          <w:rStyle w:val="FontStyle64"/>
        </w:rPr>
      </w:pPr>
      <w:r>
        <w:rPr>
          <w:rStyle w:val="FontStyle64"/>
        </w:rPr>
        <w:t>При реализации данной программы необходимо учитывать психофизические, физиологические и эмоциональные особенности детей в различных возрастных группах.</w:t>
      </w:r>
    </w:p>
    <w:p w:rsidR="00B24FD7" w:rsidRDefault="00B24FD7" w:rsidP="00B24FD7">
      <w:pPr>
        <w:pStyle w:val="Style36"/>
        <w:widowControl/>
        <w:spacing w:line="322" w:lineRule="exact"/>
        <w:ind w:firstLine="571"/>
        <w:rPr>
          <w:rStyle w:val="FontStyle64"/>
        </w:rPr>
      </w:pPr>
      <w:r>
        <w:rPr>
          <w:rStyle w:val="FontStyle64"/>
        </w:rPr>
        <w:t>В 8 лет происходит становление характерных качеств певческого голоса, в это время начинают закладываться все основные навыки голосообразования, которые получают свое развитие в дальнейшем. В этот период детям свойственна малая подвижность гортани, так как нервные разветвления, управляющие ею, только начинают образовываться.</w:t>
      </w:r>
    </w:p>
    <w:p w:rsidR="00B24FD7" w:rsidRDefault="00B24FD7" w:rsidP="00B24FD7">
      <w:pPr>
        <w:pStyle w:val="Style36"/>
        <w:widowControl/>
        <w:spacing w:line="322" w:lineRule="exact"/>
        <w:ind w:firstLine="566"/>
        <w:rPr>
          <w:rStyle w:val="FontStyle64"/>
        </w:rPr>
      </w:pPr>
      <w:r>
        <w:rPr>
          <w:rStyle w:val="FontStyle64"/>
        </w:rPr>
        <w:t>Укрепление нервной системы постепенно ведёт к созданию прочных связей дыхательной, защитной и голосообразующей функций.</w:t>
      </w:r>
    </w:p>
    <w:p w:rsidR="00B24FD7" w:rsidRDefault="00B24FD7" w:rsidP="00B24FD7">
      <w:pPr>
        <w:pStyle w:val="Style36"/>
        <w:widowControl/>
        <w:spacing w:line="322" w:lineRule="exact"/>
        <w:ind w:firstLine="566"/>
        <w:rPr>
          <w:rStyle w:val="FontStyle64"/>
        </w:rPr>
      </w:pPr>
      <w:r>
        <w:rPr>
          <w:rStyle w:val="FontStyle64"/>
        </w:rPr>
        <w:t>К 9 годам у детей практически полностью оформляется голосовая мышца, можно обнаружить характерные признаки низких и высоких голосов.</w:t>
      </w:r>
    </w:p>
    <w:p w:rsidR="00B24FD7" w:rsidRDefault="00B24FD7" w:rsidP="00B24FD7">
      <w:pPr>
        <w:pStyle w:val="Style36"/>
        <w:widowControl/>
        <w:spacing w:line="322" w:lineRule="exact"/>
        <w:ind w:firstLine="571"/>
        <w:rPr>
          <w:rStyle w:val="FontStyle64"/>
        </w:rPr>
      </w:pPr>
      <w:r>
        <w:rPr>
          <w:rStyle w:val="FontStyle64"/>
        </w:rPr>
        <w:t>Этот период является чрезвычайно важным в развитии голоса. Установлено, что только при умеренном звучании наиболее полно проявляется и тембр голоса. В этом периоде закладываются необходимые профессиональные навыки пения -точное интонирование, элементы вокальной техники и т.д.</w:t>
      </w:r>
    </w:p>
    <w:p w:rsidR="00B24FD7" w:rsidRDefault="00B24FD7" w:rsidP="00B24FD7">
      <w:pPr>
        <w:pStyle w:val="Style36"/>
        <w:widowControl/>
        <w:spacing w:line="322" w:lineRule="exact"/>
        <w:ind w:firstLine="571"/>
        <w:rPr>
          <w:rStyle w:val="FontStyle64"/>
        </w:rPr>
      </w:pPr>
      <w:r>
        <w:rPr>
          <w:rStyle w:val="FontStyle64"/>
        </w:rPr>
        <w:t xml:space="preserve">У детей в 10 лет появляется грудное звучание. Они поют полнозвучнее, насыщеннее, ярче. При этом педагог должен беречь детей от чрезмерного использования грудного регистра и насильственного увеличения «мощи» </w:t>
      </w:r>
      <w:r>
        <w:rPr>
          <w:rStyle w:val="FontStyle64"/>
        </w:rPr>
        <w:lastRenderedPageBreak/>
        <w:t xml:space="preserve">голоса. Сила голоса в этой возрастной группе не имеет широкой амплитуды изменений. Уместно использование умеренных динамических оттенков, </w:t>
      </w:r>
      <w:r>
        <w:rPr>
          <w:rStyle w:val="FontStyle64"/>
          <w:lang w:val="en-US"/>
        </w:rPr>
        <w:t>mp</w:t>
      </w:r>
      <w:r w:rsidRPr="00691155">
        <w:rPr>
          <w:rStyle w:val="FontStyle64"/>
        </w:rPr>
        <w:t xml:space="preserve"> </w:t>
      </w:r>
      <w:r>
        <w:rPr>
          <w:rStyle w:val="FontStyle64"/>
        </w:rPr>
        <w:t xml:space="preserve">и </w:t>
      </w:r>
      <w:r>
        <w:rPr>
          <w:rStyle w:val="FontStyle64"/>
          <w:lang w:val="en-US"/>
        </w:rPr>
        <w:t>mf</w:t>
      </w:r>
      <w:r w:rsidRPr="00691155">
        <w:rPr>
          <w:rStyle w:val="FontStyle64"/>
        </w:rPr>
        <w:t xml:space="preserve">, </w:t>
      </w:r>
      <w:r>
        <w:rPr>
          <w:rStyle w:val="FontStyle64"/>
        </w:rPr>
        <w:t>но исключительная эмоциональная отзывчивость детей позволяет добиваться яркой выразительности исполнения.</w:t>
      </w:r>
    </w:p>
    <w:p w:rsidR="00B24FD7" w:rsidRDefault="00B24FD7" w:rsidP="00B24FD7">
      <w:pPr>
        <w:pStyle w:val="Style36"/>
        <w:widowControl/>
        <w:spacing w:line="322" w:lineRule="exact"/>
        <w:ind w:firstLine="566"/>
        <w:rPr>
          <w:rStyle w:val="FontStyle64"/>
        </w:rPr>
      </w:pPr>
      <w:r>
        <w:rPr>
          <w:rStyle w:val="FontStyle64"/>
        </w:rPr>
        <w:t>У учащихся старшей возрастной группы развивается грудное звучание, индивидуальный тембр, диапазон расширяется. У некоторых девочек появляются глубоко окрашенные тоны, голоса детей отличаются насыщенностью звучания.</w:t>
      </w:r>
    </w:p>
    <w:p w:rsidR="00B24FD7" w:rsidRDefault="00B24FD7" w:rsidP="00B24FD7">
      <w:pPr>
        <w:pStyle w:val="Style36"/>
        <w:widowControl/>
        <w:spacing w:before="72" w:line="322" w:lineRule="exact"/>
        <w:ind w:firstLine="595"/>
        <w:rPr>
          <w:rStyle w:val="FontStyle64"/>
        </w:rPr>
      </w:pPr>
      <w:r>
        <w:rPr>
          <w:rStyle w:val="FontStyle64"/>
        </w:rPr>
        <w:t>11-12 лет - предмутационный период, протекающий без острых изменений в голосовом аппарате. Сроки наступления и формы проявления тех или иных признаков мутации различны, необходим индивидуальный подход к каждому ребёнку. Регулярные занятия в предмутационный период способствуют спокойному изменению голоса и позволяют не прекращать пение даже во время мутации.</w:t>
      </w:r>
    </w:p>
    <w:p w:rsidR="00B24FD7" w:rsidRDefault="00B24FD7" w:rsidP="00B24FD7">
      <w:pPr>
        <w:pStyle w:val="Style36"/>
        <w:widowControl/>
        <w:spacing w:line="322" w:lineRule="exact"/>
        <w:ind w:firstLine="590"/>
        <w:rPr>
          <w:rStyle w:val="FontStyle64"/>
        </w:rPr>
      </w:pPr>
      <w:r>
        <w:rPr>
          <w:rStyle w:val="FontStyle64"/>
        </w:rPr>
        <w:t>13-14 лет - мутационный период, связанный с резким изменением гортани. Приближение мутации определить трудно. Однако существует целый ряд признаков, предшествующих этому периоду. Перед мутацией голос детей обычно улучшается, увеличивается его сила. Но через некоторое время они с трудом начинают петь верхние звуки диапазона, детонируют, чего не было ранее, утрачивается ровность звучания, напевность, звонкость голоса и т.д.</w:t>
      </w:r>
    </w:p>
    <w:p w:rsidR="00B24FD7" w:rsidRDefault="00B24FD7" w:rsidP="00B24FD7">
      <w:pPr>
        <w:pStyle w:val="Style36"/>
        <w:widowControl/>
        <w:spacing w:line="322" w:lineRule="exact"/>
        <w:ind w:firstLine="562"/>
        <w:rPr>
          <w:rStyle w:val="FontStyle64"/>
        </w:rPr>
      </w:pPr>
      <w:r>
        <w:rPr>
          <w:rStyle w:val="FontStyle64"/>
        </w:rPr>
        <w:t>В организме подростков происходят значительные физиологические изменения, сложнейшие процессы затрагивают и голосовой аппарат. Голосовые складки увеличиваются в длину, а ширина зачастую не меняется, рост гортани опережает развитие резонаторных полостей, при этом надгортанник часто остается детским.</w:t>
      </w:r>
    </w:p>
    <w:p w:rsidR="00B24FD7" w:rsidRDefault="00B24FD7" w:rsidP="00B24FD7">
      <w:pPr>
        <w:pStyle w:val="Style36"/>
        <w:widowControl/>
        <w:spacing w:line="322" w:lineRule="exact"/>
        <w:ind w:firstLine="566"/>
        <w:rPr>
          <w:rStyle w:val="FontStyle64"/>
        </w:rPr>
      </w:pPr>
      <w:r>
        <w:rPr>
          <w:rStyle w:val="FontStyle64"/>
        </w:rPr>
        <w:t>Эти явления нередко сопровождаются нарушением координации в работе органов дыхания и гортани. Бурный рост гортани, характеризующий период мутации, является наиболее опасным моментом в работе с обучающимися. Время занятий необходимо ограничить, а в случае появления болезненных ощущений прервать на некоторый срок, но полное прекращение пения во время мутации может привести к потере налаженной координации в работе органов голосообразования. Обязательна консультация врача-фониатора.</w:t>
      </w:r>
    </w:p>
    <w:p w:rsidR="00B24FD7" w:rsidRDefault="00B24FD7" w:rsidP="00B24FD7">
      <w:pPr>
        <w:pStyle w:val="Style36"/>
        <w:widowControl/>
        <w:spacing w:line="322" w:lineRule="exact"/>
        <w:ind w:firstLine="562"/>
        <w:rPr>
          <w:rStyle w:val="FontStyle64"/>
        </w:rPr>
      </w:pPr>
      <w:r>
        <w:rPr>
          <w:rStyle w:val="FontStyle64"/>
        </w:rPr>
        <w:t>При проведении занятий желательно прослушивание аудиозаписей и просмотр видеозаписей с выступлениями лучших вокалистов, что значительно расширит музыкальный кругозор учащихся. Особое внимание следует уделять прослушиванию и просмотру собственных выступлений в видео и аудиозаписях с последующим коллективным разбором.</w:t>
      </w:r>
    </w:p>
    <w:p w:rsidR="00B24FD7" w:rsidRDefault="00B24FD7" w:rsidP="00B24FD7">
      <w:pPr>
        <w:pStyle w:val="Style36"/>
        <w:widowControl/>
        <w:spacing w:line="322" w:lineRule="exact"/>
        <w:ind w:firstLine="566"/>
        <w:rPr>
          <w:rStyle w:val="FontStyle64"/>
        </w:rPr>
      </w:pPr>
      <w:r>
        <w:rPr>
          <w:rStyle w:val="FontStyle64"/>
        </w:rPr>
        <w:t>Воспитательная работа играет особую роль в формировании вокалиста. Используются различные формы внеклассной работы: выездные экскурсии по культурно-историческим местам, участие в творческих школах и лагерях, где происходит передача опыта старших классов младшим, проведение тематических бесед, посвященных юбилеям различных композиторов, участие в мастер-классах.</w:t>
      </w: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before="91" w:line="317" w:lineRule="exact"/>
        <w:rPr>
          <w:rStyle w:val="FontStyle65"/>
        </w:rPr>
      </w:pPr>
      <w:r>
        <w:rPr>
          <w:rStyle w:val="FontStyle64"/>
        </w:rPr>
        <w:t xml:space="preserve">2. </w:t>
      </w:r>
      <w:r>
        <w:rPr>
          <w:rStyle w:val="FontStyle65"/>
        </w:rPr>
        <w:t>Методические рекомендации по организации самостоятельной работы</w:t>
      </w:r>
    </w:p>
    <w:p w:rsidR="00B24FD7" w:rsidRDefault="00B24FD7" w:rsidP="00B24FD7">
      <w:pPr>
        <w:pStyle w:val="Style36"/>
        <w:widowControl/>
        <w:spacing w:line="317" w:lineRule="exact"/>
        <w:ind w:firstLine="571"/>
        <w:rPr>
          <w:rStyle w:val="FontStyle64"/>
        </w:rPr>
      </w:pPr>
      <w:r>
        <w:rPr>
          <w:rStyle w:val="FontStyle64"/>
        </w:rPr>
        <w:t>Объем самостоятельной работы учащихся определяется с учетом минимальных затрат на подготовку домашнего задания (параллельно с освоением детьми программы основного общего образования), с опорой на сложившиеся в учебном заведении педагогические традиции и методическую целесообразность, а также индивидуальные способности ученика.</w:t>
      </w: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  <w:r>
        <w:rPr>
          <w:rStyle w:val="FontStyle64"/>
        </w:rPr>
        <w:t>Необходимым условием самостоятельной работы учащегося в классе хорового пения является домашняя работа. Учащийся регулярно готовится дома к    контрольной сдаче партий    произведений. Выполнение обучающимся домашнего задания должно контролироваться преподавателем и обеспечиваться нотными изданиями, хрестоматиями, в соответствии с программными требованиями по данному предмету.</w:t>
      </w: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740C87" w:rsidRDefault="00740C8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740C87" w:rsidRDefault="00740C8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36"/>
        <w:widowControl/>
        <w:spacing w:line="317" w:lineRule="exact"/>
        <w:ind w:firstLine="566"/>
        <w:rPr>
          <w:rStyle w:val="FontStyle64"/>
        </w:rPr>
      </w:pPr>
    </w:p>
    <w:p w:rsidR="00B24FD7" w:rsidRDefault="00B24FD7" w:rsidP="00B24FD7">
      <w:pPr>
        <w:pStyle w:val="Style2"/>
        <w:widowControl/>
        <w:spacing w:before="72"/>
        <w:ind w:left="864"/>
        <w:jc w:val="both"/>
        <w:rPr>
          <w:rStyle w:val="FontStyle63"/>
        </w:rPr>
      </w:pPr>
      <w:r>
        <w:rPr>
          <w:rStyle w:val="FontStyle63"/>
        </w:rPr>
        <w:lastRenderedPageBreak/>
        <w:t>VI. СПИСКИ НОТНОЙ И МЕТОДИЧЕСКОЙ ЛИТЕРАТУРЫ</w:t>
      </w: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before="86" w:line="322" w:lineRule="exact"/>
        <w:rPr>
          <w:rStyle w:val="FontStyle65"/>
        </w:rPr>
      </w:pPr>
      <w:r>
        <w:rPr>
          <w:rStyle w:val="FontStyle65"/>
        </w:rPr>
        <w:t>1. Список нотных сборников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>Гродзенская Н. «Композиторы-классики детям». Пение в сопровождении ф-но. М., «Музыка», 1979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Добровольская Н. «Вокально-хоровые упражнения в детском хоре»;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Зейдлер Г. «Вокализы»;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Карягина А. «Вокализы»;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>Струве Л. «Музыкальные ступеньки». Методика развития музыкальных способностей и певческого голоса у детей дошкольного возраста. М., 2001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Тимофеева Н. «Рядом музыка будет всегда» песни для детей;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 xml:space="preserve">Хайтович Л. </w:t>
      </w:r>
      <w:r w:rsidRPr="00691155">
        <w:rPr>
          <w:rStyle w:val="FontStyle64"/>
        </w:rPr>
        <w:t>«</w:t>
      </w:r>
      <w:r>
        <w:rPr>
          <w:rStyle w:val="FontStyle64"/>
          <w:lang w:val="en-US"/>
        </w:rPr>
        <w:t>boy</w:t>
      </w:r>
      <w:r w:rsidRPr="00691155">
        <w:rPr>
          <w:rStyle w:val="FontStyle64"/>
        </w:rPr>
        <w:t xml:space="preserve"> </w:t>
      </w:r>
      <w:r>
        <w:rPr>
          <w:rStyle w:val="FontStyle64"/>
          <w:lang w:val="en-US"/>
        </w:rPr>
        <w:t>and</w:t>
      </w:r>
      <w:r w:rsidRPr="00691155">
        <w:rPr>
          <w:rStyle w:val="FontStyle64"/>
        </w:rPr>
        <w:t xml:space="preserve"> </w:t>
      </w:r>
      <w:r>
        <w:rPr>
          <w:rStyle w:val="FontStyle64"/>
          <w:lang w:val="en-US"/>
        </w:rPr>
        <w:t>girl</w:t>
      </w:r>
      <w:r w:rsidRPr="00691155">
        <w:rPr>
          <w:rStyle w:val="FontStyle64"/>
        </w:rPr>
        <w:t xml:space="preserve"> </w:t>
      </w:r>
      <w:r>
        <w:rPr>
          <w:rStyle w:val="FontStyle64"/>
        </w:rPr>
        <w:t>или ковбойская любовь» сборник эстрадно-джазовых попевок;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Хрестоматия русской народной песни для учащихся 1-7 классов;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Хромушин О. «Джазовое сольфеджио» 3-7 классы музыкальной школы;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Репертуар группы «Непоседы»;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Репертуар группы «Волшебники двора»;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Репертуар группы «Родники»;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>Репертуар группы «Барбарики»;</w:t>
      </w:r>
    </w:p>
    <w:p w:rsidR="00B24FD7" w:rsidRDefault="00B24FD7" w:rsidP="00B24FD7">
      <w:pPr>
        <w:pStyle w:val="Style42"/>
        <w:widowControl/>
        <w:numPr>
          <w:ilvl w:val="0"/>
          <w:numId w:val="12"/>
        </w:numPr>
        <w:tabs>
          <w:tab w:val="left" w:pos="677"/>
        </w:tabs>
        <w:spacing w:before="5" w:line="322" w:lineRule="exact"/>
        <w:ind w:left="254" w:firstLine="0"/>
        <w:jc w:val="left"/>
        <w:rPr>
          <w:rStyle w:val="FontStyle64"/>
        </w:rPr>
      </w:pPr>
      <w:r>
        <w:rPr>
          <w:rStyle w:val="FontStyle64"/>
        </w:rPr>
        <w:t xml:space="preserve">Сайт Интернета </w:t>
      </w:r>
      <w:r w:rsidRPr="00691155">
        <w:rPr>
          <w:rStyle w:val="FontStyle64"/>
        </w:rPr>
        <w:t>«</w:t>
      </w:r>
      <w:hyperlink r:id="rId9" w:history="1">
        <w:r>
          <w:rPr>
            <w:rStyle w:val="FontStyle64"/>
            <w:u w:val="single"/>
            <w:lang w:val="en-US"/>
          </w:rPr>
          <w:t>WWW</w:t>
        </w:r>
        <w:r w:rsidRPr="00691155">
          <w:rPr>
            <w:rStyle w:val="FontStyle64"/>
            <w:u w:val="single"/>
          </w:rPr>
          <w:t>.</w:t>
        </w:r>
        <w:r>
          <w:rPr>
            <w:rStyle w:val="FontStyle64"/>
            <w:u w:val="single"/>
            <w:lang w:val="en-US"/>
          </w:rPr>
          <w:t>plus</w:t>
        </w:r>
      </w:hyperlink>
      <w:r w:rsidRPr="00691155">
        <w:rPr>
          <w:rStyle w:val="FontStyle64"/>
        </w:rPr>
        <w:t xml:space="preserve"> </w:t>
      </w:r>
      <w:r>
        <w:rPr>
          <w:rStyle w:val="FontStyle64"/>
        </w:rPr>
        <w:t xml:space="preserve">- </w:t>
      </w:r>
      <w:r>
        <w:rPr>
          <w:rStyle w:val="FontStyle64"/>
          <w:lang w:val="en-US"/>
        </w:rPr>
        <w:t>msk</w:t>
      </w:r>
      <w:r w:rsidRPr="00691155">
        <w:rPr>
          <w:rStyle w:val="FontStyle64"/>
        </w:rPr>
        <w:t>.</w:t>
      </w:r>
      <w:r>
        <w:rPr>
          <w:rStyle w:val="FontStyle64"/>
          <w:lang w:val="en-US"/>
        </w:rPr>
        <w:t>ru</w:t>
      </w:r>
      <w:r w:rsidRPr="00691155">
        <w:rPr>
          <w:rStyle w:val="FontStyle64"/>
        </w:rPr>
        <w:t>.»;</w:t>
      </w:r>
    </w:p>
    <w:p w:rsidR="00B24FD7" w:rsidRPr="00691155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  <w:lang w:eastAsia="en-US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Ю.Верижников «Пусть смеются дети» 6-12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Ю.Верижников «Хлопайте в ладоши» 5-10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Ю.Верижников «Школьная страна» 6-12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Т.Морозовой «Все мы дружим с песенкой» 5-9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>Серия «Детский праздник» фонограммы песен «ПЛЮС» И «МИНУС» для прослушивания, разучивания и исполнения; «Новогодние снежинки»;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Ж.Колмагорова «Дай мне руку» 6-12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С.Савенков «Расти счастливым» 6-15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1"/>
        </w:numPr>
        <w:tabs>
          <w:tab w:val="left" w:pos="677"/>
        </w:tabs>
        <w:spacing w:line="322" w:lineRule="exact"/>
        <w:ind w:left="677" w:hanging="422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С.Савенков «Детская площадка» 5-15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3"/>
        </w:numPr>
        <w:tabs>
          <w:tab w:val="left" w:pos="701"/>
        </w:tabs>
        <w:spacing w:before="72" w:line="322" w:lineRule="exact"/>
        <w:ind w:left="701" w:hanging="427"/>
        <w:rPr>
          <w:rStyle w:val="FontStyle64"/>
        </w:rPr>
      </w:pPr>
      <w:r>
        <w:rPr>
          <w:rStyle w:val="FontStyle64"/>
        </w:rPr>
        <w:lastRenderedPageBreak/>
        <w:t>Серия «Пойте с нами» фонограммы песен «ПЛЮС» И «МИНУС» для прослушивания, разучивания и исполнения; «Почемучки» 5-10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3"/>
        </w:numPr>
        <w:tabs>
          <w:tab w:val="left" w:pos="701"/>
        </w:tabs>
        <w:spacing w:line="322" w:lineRule="exact"/>
        <w:ind w:left="701" w:hanging="427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А.Воинов «Разноцветное лето» 8-15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3"/>
        </w:numPr>
        <w:tabs>
          <w:tab w:val="left" w:pos="701"/>
        </w:tabs>
        <w:spacing w:line="322" w:lineRule="exact"/>
        <w:ind w:left="701" w:hanging="427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Т.Музыкантова «Кораблик детства» 6-12 лет; издательство «ВЕСТЬ - ТДА»;</w:t>
      </w:r>
    </w:p>
    <w:p w:rsidR="00B24FD7" w:rsidRDefault="00B24FD7" w:rsidP="00B24FD7">
      <w:pPr>
        <w:pStyle w:val="Style42"/>
        <w:widowControl/>
        <w:numPr>
          <w:ilvl w:val="0"/>
          <w:numId w:val="13"/>
        </w:numPr>
        <w:tabs>
          <w:tab w:val="left" w:pos="701"/>
        </w:tabs>
        <w:spacing w:line="322" w:lineRule="exact"/>
        <w:ind w:left="701" w:hanging="427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 разучивания и исполнения; Песни Ольги Юдахиной «Созвез</w:t>
      </w:r>
      <w:r w:rsidR="00740C87">
        <w:rPr>
          <w:rStyle w:val="FontStyle64"/>
        </w:rPr>
        <w:t xml:space="preserve">дие чудес»6-12 лет;  </w:t>
      </w:r>
      <w:r>
        <w:rPr>
          <w:rStyle w:val="FontStyle64"/>
        </w:rPr>
        <w:t>издательство «ВЕСТЬ - ТДА»</w:t>
      </w:r>
    </w:p>
    <w:p w:rsidR="00B24FD7" w:rsidRDefault="00B24FD7" w:rsidP="00B24FD7">
      <w:pPr>
        <w:pStyle w:val="Style42"/>
        <w:widowControl/>
        <w:numPr>
          <w:ilvl w:val="0"/>
          <w:numId w:val="13"/>
        </w:numPr>
        <w:tabs>
          <w:tab w:val="left" w:pos="701"/>
          <w:tab w:val="left" w:pos="3998"/>
        </w:tabs>
        <w:spacing w:line="322" w:lineRule="exact"/>
        <w:ind w:left="701" w:hanging="427"/>
        <w:rPr>
          <w:rStyle w:val="FontStyle64"/>
        </w:rPr>
      </w:pPr>
      <w:r>
        <w:rPr>
          <w:rStyle w:val="FontStyle64"/>
        </w:rPr>
        <w:t>Серия «Пойте с нами» фонограммы песен «ПЛЮС» И «МИНУС» для прослушивания,</w:t>
      </w:r>
      <w:r>
        <w:rPr>
          <w:rStyle w:val="FontStyle64"/>
          <w:sz w:val="20"/>
          <w:szCs w:val="20"/>
        </w:rPr>
        <w:tab/>
      </w:r>
      <w:r>
        <w:rPr>
          <w:rStyle w:val="FontStyle64"/>
        </w:rPr>
        <w:t>разучивания и исполнения; Песни Татьяны Андрейченко «А я солнышко люблю» 6-12 лет; издательство «ВЕСТЬ -</w:t>
      </w:r>
    </w:p>
    <w:p w:rsidR="00B24FD7" w:rsidRDefault="00B24FD7" w:rsidP="00B24FD7">
      <w:pPr>
        <w:pStyle w:val="Style4"/>
        <w:widowControl/>
        <w:spacing w:line="322" w:lineRule="exact"/>
        <w:ind w:left="720"/>
        <w:jc w:val="left"/>
        <w:rPr>
          <w:rStyle w:val="FontStyle64"/>
        </w:rPr>
      </w:pPr>
      <w:r>
        <w:rPr>
          <w:rStyle w:val="FontStyle64"/>
        </w:rPr>
        <w:t>ТДА»;</w:t>
      </w:r>
    </w:p>
    <w:p w:rsidR="00B24FD7" w:rsidRDefault="00B24FD7" w:rsidP="00B24FD7">
      <w:pPr>
        <w:pStyle w:val="Style12"/>
        <w:widowControl/>
        <w:spacing w:line="322" w:lineRule="exact"/>
        <w:ind w:left="720"/>
        <w:rPr>
          <w:rStyle w:val="FontStyle64"/>
        </w:rPr>
      </w:pPr>
      <w:r>
        <w:rPr>
          <w:rStyle w:val="FontStyle64"/>
        </w:rPr>
        <w:t>Репертуар композиторов: Ю.Верижникова, А.Ермолова, В. Осошник, О. Юдахиной, Е. Крылатова, Г. Гладкова, Л. Фадеевой-Москалевой, В.Ударцева, Ж. Калмагоровой, А.Варламлва, О.Полякова, Е.Птичкина, А.Пинегина, Ю.Чичкова, В.Шаинского, Н.Тимофеевой.</w:t>
      </w: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line="240" w:lineRule="exact"/>
        <w:rPr>
          <w:sz w:val="20"/>
          <w:szCs w:val="20"/>
        </w:rPr>
      </w:pPr>
    </w:p>
    <w:p w:rsidR="00B24FD7" w:rsidRDefault="00B24FD7" w:rsidP="00B24FD7">
      <w:pPr>
        <w:pStyle w:val="Style43"/>
        <w:widowControl/>
        <w:spacing w:before="86" w:line="317" w:lineRule="exact"/>
        <w:rPr>
          <w:rStyle w:val="FontStyle65"/>
        </w:rPr>
      </w:pPr>
      <w:r>
        <w:rPr>
          <w:rStyle w:val="FontStyle65"/>
        </w:rPr>
        <w:t>2. Список методической литературы</w:t>
      </w:r>
    </w:p>
    <w:p w:rsidR="00B24FD7" w:rsidRDefault="00B24FD7" w:rsidP="00B24FD7">
      <w:pPr>
        <w:pStyle w:val="Style42"/>
        <w:widowControl/>
        <w:numPr>
          <w:ilvl w:val="0"/>
          <w:numId w:val="14"/>
        </w:numPr>
        <w:tabs>
          <w:tab w:val="left" w:pos="696"/>
        </w:tabs>
        <w:spacing w:line="317" w:lineRule="exact"/>
        <w:ind w:left="355" w:firstLine="0"/>
        <w:jc w:val="left"/>
        <w:rPr>
          <w:rStyle w:val="FontStyle64"/>
        </w:rPr>
      </w:pPr>
      <w:r>
        <w:rPr>
          <w:rStyle w:val="FontStyle64"/>
        </w:rPr>
        <w:t>Добровольская Н. Вокально-хоровые упражнения в детском хоре. М., 1987.</w:t>
      </w:r>
    </w:p>
    <w:p w:rsidR="00B24FD7" w:rsidRDefault="00B24FD7" w:rsidP="00B24FD7">
      <w:pPr>
        <w:pStyle w:val="Style42"/>
        <w:widowControl/>
        <w:numPr>
          <w:ilvl w:val="0"/>
          <w:numId w:val="14"/>
        </w:numPr>
        <w:tabs>
          <w:tab w:val="left" w:pos="696"/>
        </w:tabs>
        <w:spacing w:line="317" w:lineRule="exact"/>
        <w:ind w:left="355" w:firstLine="0"/>
        <w:jc w:val="left"/>
        <w:rPr>
          <w:rStyle w:val="FontStyle64"/>
        </w:rPr>
      </w:pPr>
      <w:r>
        <w:rPr>
          <w:rStyle w:val="FontStyle64"/>
        </w:rPr>
        <w:t>Струве Г. Школьный хор. М.,1981</w:t>
      </w:r>
    </w:p>
    <w:p w:rsidR="00771504" w:rsidRDefault="00771504">
      <w:pPr>
        <w:rPr>
          <w:sz w:val="28"/>
          <w:szCs w:val="28"/>
        </w:rPr>
      </w:pPr>
    </w:p>
    <w:sectPr w:rsidR="00771504" w:rsidSect="00771504">
      <w:footerReference w:type="even" r:id="rId10"/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6D93" w:rsidRDefault="00FF6D93" w:rsidP="00B964D8">
      <w:r>
        <w:separator/>
      </w:r>
    </w:p>
  </w:endnote>
  <w:endnote w:type="continuationSeparator" w:id="0">
    <w:p w:rsidR="00FF6D93" w:rsidRDefault="00FF6D93" w:rsidP="00B96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0E5" w:rsidRDefault="00B964D8">
    <w:pPr>
      <w:pStyle w:val="Style7"/>
      <w:widowControl/>
      <w:ind w:left="-12" w:right="-276"/>
      <w:jc w:val="right"/>
      <w:rPr>
        <w:rStyle w:val="FontStyle53"/>
      </w:rPr>
    </w:pPr>
    <w:r>
      <w:rPr>
        <w:rStyle w:val="FontStyle53"/>
      </w:rPr>
      <w:fldChar w:fldCharType="begin"/>
    </w:r>
    <w:r>
      <w:rPr>
        <w:rStyle w:val="FontStyle53"/>
      </w:rPr>
      <w:instrText>PAGE</w:instrText>
    </w:r>
    <w:r>
      <w:rPr>
        <w:rStyle w:val="FontStyle53"/>
      </w:rPr>
      <w:fldChar w:fldCharType="separate"/>
    </w:r>
    <w:r>
      <w:rPr>
        <w:rStyle w:val="FontStyle53"/>
        <w:noProof/>
      </w:rPr>
      <w:t>8</w:t>
    </w:r>
    <w:r>
      <w:rPr>
        <w:rStyle w:val="FontStyle53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10E5" w:rsidRDefault="00FF6D93">
    <w:pPr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6D93" w:rsidRDefault="00FF6D93" w:rsidP="00B964D8">
      <w:r>
        <w:separator/>
      </w:r>
    </w:p>
  </w:footnote>
  <w:footnote w:type="continuationSeparator" w:id="0">
    <w:p w:rsidR="00FF6D93" w:rsidRDefault="00FF6D93" w:rsidP="00B96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0FC8B6C"/>
    <w:lvl w:ilvl="0">
      <w:numFmt w:val="bullet"/>
      <w:lvlText w:val="*"/>
      <w:lvlJc w:val="left"/>
    </w:lvl>
  </w:abstractNum>
  <w:abstractNum w:abstractNumId="1" w15:restartNumberingAfterBreak="0">
    <w:nsid w:val="05B17F86"/>
    <w:multiLevelType w:val="hybridMultilevel"/>
    <w:tmpl w:val="261EB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A2791"/>
    <w:multiLevelType w:val="singleLevel"/>
    <w:tmpl w:val="423096CE"/>
    <w:lvl w:ilvl="0">
      <w:start w:val="3"/>
      <w:numFmt w:val="upperRoman"/>
      <w:lvlText w:val="%1."/>
      <w:legacy w:legacy="1" w:legacySpace="0" w:legacyIndent="52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8A66AB6"/>
    <w:multiLevelType w:val="hybridMultilevel"/>
    <w:tmpl w:val="37F882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851EA0"/>
    <w:multiLevelType w:val="hybridMultilevel"/>
    <w:tmpl w:val="261C6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368C8"/>
    <w:multiLevelType w:val="hybridMultilevel"/>
    <w:tmpl w:val="125CDACE"/>
    <w:lvl w:ilvl="0" w:tplc="04190001">
      <w:start w:val="1"/>
      <w:numFmt w:val="bullet"/>
      <w:lvlText w:val=""/>
      <w:lvlJc w:val="left"/>
      <w:pPr>
        <w:ind w:left="13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70" w:hanging="360"/>
      </w:pPr>
      <w:rPr>
        <w:rFonts w:ascii="Wingdings" w:hAnsi="Wingdings" w:hint="default"/>
      </w:rPr>
    </w:lvl>
  </w:abstractNum>
  <w:abstractNum w:abstractNumId="6" w15:restartNumberingAfterBreak="0">
    <w:nsid w:val="10F36C3E"/>
    <w:multiLevelType w:val="hybridMultilevel"/>
    <w:tmpl w:val="C05644F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15FB681D"/>
    <w:multiLevelType w:val="hybridMultilevel"/>
    <w:tmpl w:val="E66AF6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6A58E3"/>
    <w:multiLevelType w:val="hybridMultilevel"/>
    <w:tmpl w:val="8FF8C8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AD17A78"/>
    <w:multiLevelType w:val="hybridMultilevel"/>
    <w:tmpl w:val="5C6AB8A0"/>
    <w:lvl w:ilvl="0" w:tplc="04190001">
      <w:start w:val="1"/>
      <w:numFmt w:val="bullet"/>
      <w:lvlText w:val=""/>
      <w:lvlJc w:val="left"/>
      <w:pPr>
        <w:ind w:left="10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0" w15:restartNumberingAfterBreak="0">
    <w:nsid w:val="26DE495D"/>
    <w:multiLevelType w:val="hybridMultilevel"/>
    <w:tmpl w:val="5FA46FC4"/>
    <w:lvl w:ilvl="0" w:tplc="4F00436E">
      <w:start w:val="1"/>
      <w:numFmt w:val="decimal"/>
      <w:lvlText w:val="%1."/>
      <w:lvlJc w:val="left"/>
      <w:pPr>
        <w:ind w:left="8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0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2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4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6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8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0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2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48" w:hanging="180"/>
      </w:pPr>
      <w:rPr>
        <w:rFonts w:cs="Times New Roman"/>
      </w:rPr>
    </w:lvl>
  </w:abstractNum>
  <w:abstractNum w:abstractNumId="11" w15:restartNumberingAfterBreak="0">
    <w:nsid w:val="35B6505F"/>
    <w:multiLevelType w:val="hybridMultilevel"/>
    <w:tmpl w:val="04906B88"/>
    <w:lvl w:ilvl="0" w:tplc="04190001">
      <w:start w:val="1"/>
      <w:numFmt w:val="bullet"/>
      <w:lvlText w:val=""/>
      <w:lvlJc w:val="left"/>
      <w:pPr>
        <w:ind w:left="10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7" w:hanging="360"/>
      </w:pPr>
      <w:rPr>
        <w:rFonts w:ascii="Wingdings" w:hAnsi="Wingdings" w:hint="default"/>
      </w:rPr>
    </w:lvl>
  </w:abstractNum>
  <w:abstractNum w:abstractNumId="12" w15:restartNumberingAfterBreak="0">
    <w:nsid w:val="36A4623C"/>
    <w:multiLevelType w:val="hybridMultilevel"/>
    <w:tmpl w:val="D8164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B672CC"/>
    <w:multiLevelType w:val="hybridMultilevel"/>
    <w:tmpl w:val="B07403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54B32ACD"/>
    <w:multiLevelType w:val="singleLevel"/>
    <w:tmpl w:val="1A74221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54C251D7"/>
    <w:multiLevelType w:val="hybridMultilevel"/>
    <w:tmpl w:val="C18EEE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C24A5"/>
    <w:multiLevelType w:val="singleLevel"/>
    <w:tmpl w:val="1A742216"/>
    <w:lvl w:ilvl="0">
      <w:start w:val="1"/>
      <w:numFmt w:val="decimal"/>
      <w:lvlText w:val="%1.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77665BAF"/>
    <w:multiLevelType w:val="singleLevel"/>
    <w:tmpl w:val="1BFC0992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784E1824"/>
    <w:multiLevelType w:val="hybridMultilevel"/>
    <w:tmpl w:val="892E0E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6E62E9"/>
    <w:multiLevelType w:val="hybridMultilevel"/>
    <w:tmpl w:val="856AB3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3328DE"/>
    <w:multiLevelType w:val="hybridMultilevel"/>
    <w:tmpl w:val="209459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DB25DDB"/>
    <w:multiLevelType w:val="hybridMultilevel"/>
    <w:tmpl w:val="CC068B68"/>
    <w:lvl w:ilvl="0" w:tplc="0419000F">
      <w:start w:val="1"/>
      <w:numFmt w:val="decimal"/>
      <w:lvlText w:val="%1."/>
      <w:lvlJc w:val="left"/>
      <w:pPr>
        <w:ind w:left="64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26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327"/>
        <w:lvlJc w:val="left"/>
        <w:rPr>
          <w:rFonts w:ascii="Times New Roman" w:hAnsi="Times New Roman" w:hint="default"/>
        </w:rPr>
      </w:lvl>
    </w:lvlOverride>
  </w:num>
  <w:num w:numId="3">
    <w:abstractNumId w:val="2"/>
  </w:num>
  <w:num w:numId="4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5">
    <w:abstractNumId w:val="1"/>
  </w:num>
  <w:num w:numId="6">
    <w:abstractNumId w:val="12"/>
  </w:num>
  <w:num w:numId="7">
    <w:abstractNumId w:val="0"/>
    <w:lvlOverride w:ilvl="0">
      <w:lvl w:ilvl="0">
        <w:numFmt w:val="bullet"/>
        <w:lvlText w:val="■"/>
        <w:legacy w:legacy="1" w:legacySpace="0" w:legacyIndent="408"/>
        <w:lvlJc w:val="left"/>
        <w:rPr>
          <w:rFonts w:ascii="Times New Roman" w:hAnsi="Times New Roman" w:hint="default"/>
        </w:rPr>
      </w:lvl>
    </w:lvlOverride>
  </w:num>
  <w:num w:numId="8">
    <w:abstractNumId w:val="0"/>
    <w:lvlOverride w:ilvl="0">
      <w:lvl w:ilvl="0">
        <w:numFmt w:val="bullet"/>
        <w:lvlText w:val="-"/>
        <w:legacy w:legacy="1" w:legacySpace="0" w:legacyIndent="341"/>
        <w:lvlJc w:val="left"/>
        <w:rPr>
          <w:rFonts w:ascii="Times New Roman" w:hAnsi="Times New Roman" w:hint="default"/>
        </w:rPr>
      </w:lvl>
    </w:lvlOverride>
  </w:num>
  <w:num w:numId="9">
    <w:abstractNumId w:val="16"/>
  </w:num>
  <w:num w:numId="10">
    <w:abstractNumId w:val="0"/>
    <w:lvlOverride w:ilvl="0">
      <w:lvl w:ilvl="0">
        <w:numFmt w:val="bullet"/>
        <w:lvlText w:val="-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11">
    <w:abstractNumId w:val="17"/>
  </w:num>
  <w:num w:numId="12">
    <w:abstractNumId w:val="17"/>
    <w:lvlOverride w:ilvl="0">
      <w:lvl w:ilvl="0">
        <w:start w:val="1"/>
        <w:numFmt w:val="decimal"/>
        <w:lvlText w:val="%1."/>
        <w:legacy w:legacy="1" w:legacySpace="0" w:legacyIndent="42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7"/>
    <w:lvlOverride w:ilvl="0">
      <w:lvl w:ilvl="0">
        <w:start w:val="23"/>
        <w:numFmt w:val="decimal"/>
        <w:lvlText w:val="%1."/>
        <w:legacy w:legacy="1" w:legacySpace="0" w:legacyIndent="427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4"/>
  </w:num>
  <w:num w:numId="15">
    <w:abstractNumId w:val="4"/>
  </w:num>
  <w:num w:numId="16">
    <w:abstractNumId w:val="5"/>
  </w:num>
  <w:num w:numId="17">
    <w:abstractNumId w:val="7"/>
  </w:num>
  <w:num w:numId="18">
    <w:abstractNumId w:val="20"/>
  </w:num>
  <w:num w:numId="19">
    <w:abstractNumId w:val="18"/>
  </w:num>
  <w:num w:numId="20">
    <w:abstractNumId w:val="9"/>
  </w:num>
  <w:num w:numId="21">
    <w:abstractNumId w:val="11"/>
  </w:num>
  <w:num w:numId="22">
    <w:abstractNumId w:val="15"/>
  </w:num>
  <w:num w:numId="23">
    <w:abstractNumId w:val="6"/>
  </w:num>
  <w:num w:numId="24">
    <w:abstractNumId w:val="19"/>
  </w:num>
  <w:num w:numId="25">
    <w:abstractNumId w:val="21"/>
  </w:num>
  <w:num w:numId="26">
    <w:abstractNumId w:val="13"/>
  </w:num>
  <w:num w:numId="27">
    <w:abstractNumId w:val="8"/>
  </w:num>
  <w:num w:numId="28">
    <w:abstractNumId w:val="3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4FD7"/>
    <w:rsid w:val="00003B52"/>
    <w:rsid w:val="00006BE2"/>
    <w:rsid w:val="00006CF2"/>
    <w:rsid w:val="00010E29"/>
    <w:rsid w:val="00011048"/>
    <w:rsid w:val="00011670"/>
    <w:rsid w:val="00011B55"/>
    <w:rsid w:val="00011C85"/>
    <w:rsid w:val="00013F10"/>
    <w:rsid w:val="00017736"/>
    <w:rsid w:val="00017B02"/>
    <w:rsid w:val="00017ED1"/>
    <w:rsid w:val="00020F0D"/>
    <w:rsid w:val="000238F5"/>
    <w:rsid w:val="00023A07"/>
    <w:rsid w:val="00026464"/>
    <w:rsid w:val="00030516"/>
    <w:rsid w:val="00031F76"/>
    <w:rsid w:val="00036437"/>
    <w:rsid w:val="00037724"/>
    <w:rsid w:val="00037ADD"/>
    <w:rsid w:val="000407F7"/>
    <w:rsid w:val="00040827"/>
    <w:rsid w:val="00042060"/>
    <w:rsid w:val="00043635"/>
    <w:rsid w:val="00046661"/>
    <w:rsid w:val="00046ACE"/>
    <w:rsid w:val="00046F20"/>
    <w:rsid w:val="00046F66"/>
    <w:rsid w:val="000473BC"/>
    <w:rsid w:val="0005294F"/>
    <w:rsid w:val="00053CE2"/>
    <w:rsid w:val="00054F0D"/>
    <w:rsid w:val="00057178"/>
    <w:rsid w:val="00061A09"/>
    <w:rsid w:val="00064780"/>
    <w:rsid w:val="000650E0"/>
    <w:rsid w:val="00065AA5"/>
    <w:rsid w:val="000674D2"/>
    <w:rsid w:val="000705E7"/>
    <w:rsid w:val="00076A1B"/>
    <w:rsid w:val="0007729A"/>
    <w:rsid w:val="000803D1"/>
    <w:rsid w:val="000807E1"/>
    <w:rsid w:val="00082B6C"/>
    <w:rsid w:val="00084585"/>
    <w:rsid w:val="000849CF"/>
    <w:rsid w:val="00090ECF"/>
    <w:rsid w:val="000918EA"/>
    <w:rsid w:val="00092036"/>
    <w:rsid w:val="000922E5"/>
    <w:rsid w:val="00092F5B"/>
    <w:rsid w:val="00093DBD"/>
    <w:rsid w:val="00093E2F"/>
    <w:rsid w:val="00095FEB"/>
    <w:rsid w:val="00096214"/>
    <w:rsid w:val="00096456"/>
    <w:rsid w:val="000A303D"/>
    <w:rsid w:val="000A6245"/>
    <w:rsid w:val="000A6CA3"/>
    <w:rsid w:val="000A72B0"/>
    <w:rsid w:val="000B017C"/>
    <w:rsid w:val="000B04A2"/>
    <w:rsid w:val="000B0E6D"/>
    <w:rsid w:val="000B2589"/>
    <w:rsid w:val="000B26CD"/>
    <w:rsid w:val="000B5DE0"/>
    <w:rsid w:val="000B60A3"/>
    <w:rsid w:val="000B6E35"/>
    <w:rsid w:val="000C007A"/>
    <w:rsid w:val="000C3841"/>
    <w:rsid w:val="000C3F00"/>
    <w:rsid w:val="000C42A6"/>
    <w:rsid w:val="000C4E5A"/>
    <w:rsid w:val="000C53C2"/>
    <w:rsid w:val="000C665E"/>
    <w:rsid w:val="000C69B3"/>
    <w:rsid w:val="000D168B"/>
    <w:rsid w:val="000D200F"/>
    <w:rsid w:val="000D2018"/>
    <w:rsid w:val="000D4AAA"/>
    <w:rsid w:val="000D4C91"/>
    <w:rsid w:val="000D656A"/>
    <w:rsid w:val="000D78FC"/>
    <w:rsid w:val="000E6CEA"/>
    <w:rsid w:val="000E6ECB"/>
    <w:rsid w:val="000F127D"/>
    <w:rsid w:val="000F149D"/>
    <w:rsid w:val="000F253B"/>
    <w:rsid w:val="000F2D36"/>
    <w:rsid w:val="000F2F4A"/>
    <w:rsid w:val="000F55D6"/>
    <w:rsid w:val="000F6807"/>
    <w:rsid w:val="000F7244"/>
    <w:rsid w:val="000F7267"/>
    <w:rsid w:val="000F7C04"/>
    <w:rsid w:val="0010058F"/>
    <w:rsid w:val="001005DB"/>
    <w:rsid w:val="001008E6"/>
    <w:rsid w:val="001016D8"/>
    <w:rsid w:val="00102A12"/>
    <w:rsid w:val="00102B4E"/>
    <w:rsid w:val="00103E0D"/>
    <w:rsid w:val="00105B71"/>
    <w:rsid w:val="00110FA2"/>
    <w:rsid w:val="001112E4"/>
    <w:rsid w:val="00112665"/>
    <w:rsid w:val="00112CF0"/>
    <w:rsid w:val="0011507B"/>
    <w:rsid w:val="00115366"/>
    <w:rsid w:val="00115530"/>
    <w:rsid w:val="00115ED2"/>
    <w:rsid w:val="001227A2"/>
    <w:rsid w:val="00123D32"/>
    <w:rsid w:val="00124D17"/>
    <w:rsid w:val="00124D20"/>
    <w:rsid w:val="00126456"/>
    <w:rsid w:val="00126E50"/>
    <w:rsid w:val="00127595"/>
    <w:rsid w:val="00130782"/>
    <w:rsid w:val="00130F21"/>
    <w:rsid w:val="00131FA7"/>
    <w:rsid w:val="0013263E"/>
    <w:rsid w:val="00134EC3"/>
    <w:rsid w:val="001364CC"/>
    <w:rsid w:val="0014269B"/>
    <w:rsid w:val="00143A8C"/>
    <w:rsid w:val="001452CC"/>
    <w:rsid w:val="00146EB6"/>
    <w:rsid w:val="00147C26"/>
    <w:rsid w:val="00151E32"/>
    <w:rsid w:val="00153E8E"/>
    <w:rsid w:val="00157986"/>
    <w:rsid w:val="0016055F"/>
    <w:rsid w:val="00160644"/>
    <w:rsid w:val="00161C07"/>
    <w:rsid w:val="001632E2"/>
    <w:rsid w:val="00163890"/>
    <w:rsid w:val="00164317"/>
    <w:rsid w:val="00165609"/>
    <w:rsid w:val="001671E6"/>
    <w:rsid w:val="0016757A"/>
    <w:rsid w:val="0016766D"/>
    <w:rsid w:val="001679C0"/>
    <w:rsid w:val="00170E4C"/>
    <w:rsid w:val="00171C8A"/>
    <w:rsid w:val="001734E5"/>
    <w:rsid w:val="00174438"/>
    <w:rsid w:val="00176318"/>
    <w:rsid w:val="0017795F"/>
    <w:rsid w:val="00183D40"/>
    <w:rsid w:val="00184359"/>
    <w:rsid w:val="001849E7"/>
    <w:rsid w:val="00184A8F"/>
    <w:rsid w:val="00184C1B"/>
    <w:rsid w:val="00187731"/>
    <w:rsid w:val="00191084"/>
    <w:rsid w:val="00191199"/>
    <w:rsid w:val="00197054"/>
    <w:rsid w:val="001A0954"/>
    <w:rsid w:val="001A2747"/>
    <w:rsid w:val="001A2754"/>
    <w:rsid w:val="001A4561"/>
    <w:rsid w:val="001A6CF9"/>
    <w:rsid w:val="001B1219"/>
    <w:rsid w:val="001B1ACB"/>
    <w:rsid w:val="001B1C73"/>
    <w:rsid w:val="001B2A52"/>
    <w:rsid w:val="001B35AC"/>
    <w:rsid w:val="001B4183"/>
    <w:rsid w:val="001B5281"/>
    <w:rsid w:val="001B586E"/>
    <w:rsid w:val="001B5C98"/>
    <w:rsid w:val="001B63E6"/>
    <w:rsid w:val="001C1F9E"/>
    <w:rsid w:val="001C36B5"/>
    <w:rsid w:val="001C49A1"/>
    <w:rsid w:val="001C4B01"/>
    <w:rsid w:val="001C4D70"/>
    <w:rsid w:val="001C643E"/>
    <w:rsid w:val="001C6639"/>
    <w:rsid w:val="001D0954"/>
    <w:rsid w:val="001D4558"/>
    <w:rsid w:val="001D464F"/>
    <w:rsid w:val="001D56E4"/>
    <w:rsid w:val="001D625D"/>
    <w:rsid w:val="001D6B9C"/>
    <w:rsid w:val="001D715F"/>
    <w:rsid w:val="001D7342"/>
    <w:rsid w:val="001D7BFB"/>
    <w:rsid w:val="001E1E53"/>
    <w:rsid w:val="001E396E"/>
    <w:rsid w:val="001E3B2A"/>
    <w:rsid w:val="001E4AC1"/>
    <w:rsid w:val="001E5AFB"/>
    <w:rsid w:val="001E6271"/>
    <w:rsid w:val="001E6722"/>
    <w:rsid w:val="001E774C"/>
    <w:rsid w:val="001F1296"/>
    <w:rsid w:val="001F1B35"/>
    <w:rsid w:val="001F2ED5"/>
    <w:rsid w:val="001F4425"/>
    <w:rsid w:val="001F444F"/>
    <w:rsid w:val="001F5AE5"/>
    <w:rsid w:val="001F5C11"/>
    <w:rsid w:val="001F5F95"/>
    <w:rsid w:val="001F7FAA"/>
    <w:rsid w:val="0020165C"/>
    <w:rsid w:val="00201FD0"/>
    <w:rsid w:val="00202C3F"/>
    <w:rsid w:val="0020394F"/>
    <w:rsid w:val="00205347"/>
    <w:rsid w:val="00206488"/>
    <w:rsid w:val="00210D61"/>
    <w:rsid w:val="00211E92"/>
    <w:rsid w:val="00213634"/>
    <w:rsid w:val="00213751"/>
    <w:rsid w:val="00214A2C"/>
    <w:rsid w:val="002151D3"/>
    <w:rsid w:val="00216864"/>
    <w:rsid w:val="00220BDF"/>
    <w:rsid w:val="00220CAE"/>
    <w:rsid w:val="00220EC5"/>
    <w:rsid w:val="00221FB3"/>
    <w:rsid w:val="00223D6D"/>
    <w:rsid w:val="002240A8"/>
    <w:rsid w:val="00224202"/>
    <w:rsid w:val="0022448D"/>
    <w:rsid w:val="002250C4"/>
    <w:rsid w:val="0022534B"/>
    <w:rsid w:val="0022709E"/>
    <w:rsid w:val="00227FAD"/>
    <w:rsid w:val="00232494"/>
    <w:rsid w:val="00233F91"/>
    <w:rsid w:val="00234177"/>
    <w:rsid w:val="002341BC"/>
    <w:rsid w:val="00234C96"/>
    <w:rsid w:val="002358B9"/>
    <w:rsid w:val="00235979"/>
    <w:rsid w:val="00235BEE"/>
    <w:rsid w:val="00240A84"/>
    <w:rsid w:val="00244CF9"/>
    <w:rsid w:val="0024565D"/>
    <w:rsid w:val="00246ED3"/>
    <w:rsid w:val="00247234"/>
    <w:rsid w:val="00247400"/>
    <w:rsid w:val="00253567"/>
    <w:rsid w:val="00254A42"/>
    <w:rsid w:val="00262110"/>
    <w:rsid w:val="002659E1"/>
    <w:rsid w:val="00265E78"/>
    <w:rsid w:val="00267697"/>
    <w:rsid w:val="0027090C"/>
    <w:rsid w:val="00272A4C"/>
    <w:rsid w:val="0027371F"/>
    <w:rsid w:val="002738C9"/>
    <w:rsid w:val="00275584"/>
    <w:rsid w:val="0027627F"/>
    <w:rsid w:val="00276FA4"/>
    <w:rsid w:val="002822C8"/>
    <w:rsid w:val="00282F7D"/>
    <w:rsid w:val="00282FF9"/>
    <w:rsid w:val="0028485F"/>
    <w:rsid w:val="00287274"/>
    <w:rsid w:val="00287729"/>
    <w:rsid w:val="002903B1"/>
    <w:rsid w:val="002904A1"/>
    <w:rsid w:val="00290524"/>
    <w:rsid w:val="00290863"/>
    <w:rsid w:val="00290C47"/>
    <w:rsid w:val="002913AA"/>
    <w:rsid w:val="00291ED9"/>
    <w:rsid w:val="00292017"/>
    <w:rsid w:val="00292910"/>
    <w:rsid w:val="00294693"/>
    <w:rsid w:val="00296A16"/>
    <w:rsid w:val="00296F98"/>
    <w:rsid w:val="00297DC6"/>
    <w:rsid w:val="002A0655"/>
    <w:rsid w:val="002A0D2F"/>
    <w:rsid w:val="002A1927"/>
    <w:rsid w:val="002A6F27"/>
    <w:rsid w:val="002A75C6"/>
    <w:rsid w:val="002A7EC6"/>
    <w:rsid w:val="002B0FFC"/>
    <w:rsid w:val="002B109C"/>
    <w:rsid w:val="002B2939"/>
    <w:rsid w:val="002B4989"/>
    <w:rsid w:val="002B54F7"/>
    <w:rsid w:val="002B5B83"/>
    <w:rsid w:val="002B6894"/>
    <w:rsid w:val="002B6D83"/>
    <w:rsid w:val="002C2A1C"/>
    <w:rsid w:val="002C2BAF"/>
    <w:rsid w:val="002C31FC"/>
    <w:rsid w:val="002C3C3B"/>
    <w:rsid w:val="002C5208"/>
    <w:rsid w:val="002C6FE7"/>
    <w:rsid w:val="002C7EC9"/>
    <w:rsid w:val="002D1F60"/>
    <w:rsid w:val="002D70DC"/>
    <w:rsid w:val="002D7754"/>
    <w:rsid w:val="002E014F"/>
    <w:rsid w:val="002E3E3C"/>
    <w:rsid w:val="002E3FAD"/>
    <w:rsid w:val="002E41B8"/>
    <w:rsid w:val="002E4CAA"/>
    <w:rsid w:val="002E5520"/>
    <w:rsid w:val="002E5E5D"/>
    <w:rsid w:val="002E6347"/>
    <w:rsid w:val="002E6BB3"/>
    <w:rsid w:val="002E7C8F"/>
    <w:rsid w:val="002F10B8"/>
    <w:rsid w:val="002F216F"/>
    <w:rsid w:val="002F4D0C"/>
    <w:rsid w:val="002F57A3"/>
    <w:rsid w:val="002F7A92"/>
    <w:rsid w:val="00302E79"/>
    <w:rsid w:val="00304BAD"/>
    <w:rsid w:val="003073D4"/>
    <w:rsid w:val="003074A6"/>
    <w:rsid w:val="00307E20"/>
    <w:rsid w:val="00310DEE"/>
    <w:rsid w:val="003125A5"/>
    <w:rsid w:val="00313765"/>
    <w:rsid w:val="003164AB"/>
    <w:rsid w:val="00317469"/>
    <w:rsid w:val="00317DF6"/>
    <w:rsid w:val="00320173"/>
    <w:rsid w:val="0032110A"/>
    <w:rsid w:val="00321112"/>
    <w:rsid w:val="00321BC6"/>
    <w:rsid w:val="00322375"/>
    <w:rsid w:val="003225E0"/>
    <w:rsid w:val="00323461"/>
    <w:rsid w:val="003254A5"/>
    <w:rsid w:val="00325606"/>
    <w:rsid w:val="0032564A"/>
    <w:rsid w:val="00325778"/>
    <w:rsid w:val="00326CEF"/>
    <w:rsid w:val="0033043B"/>
    <w:rsid w:val="00330D2B"/>
    <w:rsid w:val="00331729"/>
    <w:rsid w:val="00331D7C"/>
    <w:rsid w:val="00331EC5"/>
    <w:rsid w:val="003330E0"/>
    <w:rsid w:val="00333738"/>
    <w:rsid w:val="00333B8A"/>
    <w:rsid w:val="00334BD9"/>
    <w:rsid w:val="0033776C"/>
    <w:rsid w:val="0034103C"/>
    <w:rsid w:val="00341A3D"/>
    <w:rsid w:val="003421F0"/>
    <w:rsid w:val="00342C08"/>
    <w:rsid w:val="00344223"/>
    <w:rsid w:val="0034626D"/>
    <w:rsid w:val="003470FF"/>
    <w:rsid w:val="00351BC0"/>
    <w:rsid w:val="00351ED9"/>
    <w:rsid w:val="0035217B"/>
    <w:rsid w:val="00352602"/>
    <w:rsid w:val="00352B2C"/>
    <w:rsid w:val="00352DB2"/>
    <w:rsid w:val="003536B1"/>
    <w:rsid w:val="00354DBA"/>
    <w:rsid w:val="00357ADF"/>
    <w:rsid w:val="00360C30"/>
    <w:rsid w:val="00362559"/>
    <w:rsid w:val="00363966"/>
    <w:rsid w:val="00364C34"/>
    <w:rsid w:val="00364EFB"/>
    <w:rsid w:val="00365341"/>
    <w:rsid w:val="003662D5"/>
    <w:rsid w:val="0036709F"/>
    <w:rsid w:val="0036743A"/>
    <w:rsid w:val="003701D3"/>
    <w:rsid w:val="003763CE"/>
    <w:rsid w:val="0038227B"/>
    <w:rsid w:val="00383AE0"/>
    <w:rsid w:val="00385AD1"/>
    <w:rsid w:val="00385D99"/>
    <w:rsid w:val="00385F44"/>
    <w:rsid w:val="0038727C"/>
    <w:rsid w:val="00390529"/>
    <w:rsid w:val="00393AFD"/>
    <w:rsid w:val="00393BE1"/>
    <w:rsid w:val="003941E8"/>
    <w:rsid w:val="00395C3B"/>
    <w:rsid w:val="00396384"/>
    <w:rsid w:val="0039732A"/>
    <w:rsid w:val="00397CE4"/>
    <w:rsid w:val="003A05DA"/>
    <w:rsid w:val="003A22A0"/>
    <w:rsid w:val="003A2949"/>
    <w:rsid w:val="003A3897"/>
    <w:rsid w:val="003A390C"/>
    <w:rsid w:val="003A3D6A"/>
    <w:rsid w:val="003A45A9"/>
    <w:rsid w:val="003A4851"/>
    <w:rsid w:val="003A56DA"/>
    <w:rsid w:val="003A7A5D"/>
    <w:rsid w:val="003B1593"/>
    <w:rsid w:val="003B2849"/>
    <w:rsid w:val="003B39D8"/>
    <w:rsid w:val="003B599C"/>
    <w:rsid w:val="003B618E"/>
    <w:rsid w:val="003C19EC"/>
    <w:rsid w:val="003C236F"/>
    <w:rsid w:val="003C3E54"/>
    <w:rsid w:val="003C54CF"/>
    <w:rsid w:val="003C7A65"/>
    <w:rsid w:val="003C7A75"/>
    <w:rsid w:val="003D0147"/>
    <w:rsid w:val="003D033F"/>
    <w:rsid w:val="003D12C1"/>
    <w:rsid w:val="003D2C0F"/>
    <w:rsid w:val="003D3229"/>
    <w:rsid w:val="003D415C"/>
    <w:rsid w:val="003D44ED"/>
    <w:rsid w:val="003D5AB3"/>
    <w:rsid w:val="003D6965"/>
    <w:rsid w:val="003D7A0B"/>
    <w:rsid w:val="003E1043"/>
    <w:rsid w:val="003E1524"/>
    <w:rsid w:val="003E18C0"/>
    <w:rsid w:val="003E4F78"/>
    <w:rsid w:val="003E52E3"/>
    <w:rsid w:val="003E7D26"/>
    <w:rsid w:val="003F2245"/>
    <w:rsid w:val="003F29A7"/>
    <w:rsid w:val="003F3141"/>
    <w:rsid w:val="003F399F"/>
    <w:rsid w:val="003F441A"/>
    <w:rsid w:val="003F57DF"/>
    <w:rsid w:val="003F5807"/>
    <w:rsid w:val="003F5F56"/>
    <w:rsid w:val="003F6DB2"/>
    <w:rsid w:val="003F7B67"/>
    <w:rsid w:val="003F7E78"/>
    <w:rsid w:val="00403034"/>
    <w:rsid w:val="00405CAE"/>
    <w:rsid w:val="004063C1"/>
    <w:rsid w:val="00407028"/>
    <w:rsid w:val="00407DA2"/>
    <w:rsid w:val="004107B0"/>
    <w:rsid w:val="0041218D"/>
    <w:rsid w:val="004122D6"/>
    <w:rsid w:val="004129CB"/>
    <w:rsid w:val="00413322"/>
    <w:rsid w:val="004150F5"/>
    <w:rsid w:val="0041718E"/>
    <w:rsid w:val="0042217E"/>
    <w:rsid w:val="00422570"/>
    <w:rsid w:val="00422EA6"/>
    <w:rsid w:val="00423CBD"/>
    <w:rsid w:val="00424408"/>
    <w:rsid w:val="00430D44"/>
    <w:rsid w:val="004346D9"/>
    <w:rsid w:val="00435344"/>
    <w:rsid w:val="00435634"/>
    <w:rsid w:val="00435914"/>
    <w:rsid w:val="0043595D"/>
    <w:rsid w:val="004406E0"/>
    <w:rsid w:val="00441D9C"/>
    <w:rsid w:val="00444D29"/>
    <w:rsid w:val="00445755"/>
    <w:rsid w:val="00445EAD"/>
    <w:rsid w:val="00447EE6"/>
    <w:rsid w:val="00450714"/>
    <w:rsid w:val="00451254"/>
    <w:rsid w:val="004517FD"/>
    <w:rsid w:val="00451A6A"/>
    <w:rsid w:val="004539DB"/>
    <w:rsid w:val="00455851"/>
    <w:rsid w:val="00460D9D"/>
    <w:rsid w:val="004620B2"/>
    <w:rsid w:val="00462D80"/>
    <w:rsid w:val="00463024"/>
    <w:rsid w:val="004632D5"/>
    <w:rsid w:val="00463CC6"/>
    <w:rsid w:val="00464DFB"/>
    <w:rsid w:val="0046575A"/>
    <w:rsid w:val="004707BF"/>
    <w:rsid w:val="00470D03"/>
    <w:rsid w:val="0047197C"/>
    <w:rsid w:val="00471B23"/>
    <w:rsid w:val="0047491C"/>
    <w:rsid w:val="00475E40"/>
    <w:rsid w:val="00480CF7"/>
    <w:rsid w:val="00483DC3"/>
    <w:rsid w:val="004841C6"/>
    <w:rsid w:val="004870D1"/>
    <w:rsid w:val="0048732D"/>
    <w:rsid w:val="00493171"/>
    <w:rsid w:val="004935F4"/>
    <w:rsid w:val="00494B9C"/>
    <w:rsid w:val="0049504B"/>
    <w:rsid w:val="004951C1"/>
    <w:rsid w:val="004968E7"/>
    <w:rsid w:val="004971FC"/>
    <w:rsid w:val="004A2DB2"/>
    <w:rsid w:val="004A4C8C"/>
    <w:rsid w:val="004B2F25"/>
    <w:rsid w:val="004B3579"/>
    <w:rsid w:val="004B360B"/>
    <w:rsid w:val="004B42D9"/>
    <w:rsid w:val="004B559F"/>
    <w:rsid w:val="004B5AFA"/>
    <w:rsid w:val="004B6BEE"/>
    <w:rsid w:val="004B721A"/>
    <w:rsid w:val="004B7CD0"/>
    <w:rsid w:val="004C3B0E"/>
    <w:rsid w:val="004C458B"/>
    <w:rsid w:val="004C7406"/>
    <w:rsid w:val="004C7BF4"/>
    <w:rsid w:val="004D2A3C"/>
    <w:rsid w:val="004D3777"/>
    <w:rsid w:val="004D4357"/>
    <w:rsid w:val="004D4467"/>
    <w:rsid w:val="004D4DED"/>
    <w:rsid w:val="004D736A"/>
    <w:rsid w:val="004D79FE"/>
    <w:rsid w:val="004E2BA2"/>
    <w:rsid w:val="004E31AF"/>
    <w:rsid w:val="004E4E5A"/>
    <w:rsid w:val="004E63D9"/>
    <w:rsid w:val="004E654B"/>
    <w:rsid w:val="004F00E0"/>
    <w:rsid w:val="004F0FFB"/>
    <w:rsid w:val="004F15F4"/>
    <w:rsid w:val="004F3C1E"/>
    <w:rsid w:val="00500126"/>
    <w:rsid w:val="00500539"/>
    <w:rsid w:val="00501B4F"/>
    <w:rsid w:val="00503879"/>
    <w:rsid w:val="00504676"/>
    <w:rsid w:val="005101E1"/>
    <w:rsid w:val="005108FF"/>
    <w:rsid w:val="00510CCF"/>
    <w:rsid w:val="00510E5F"/>
    <w:rsid w:val="0051127B"/>
    <w:rsid w:val="005112BC"/>
    <w:rsid w:val="0051448A"/>
    <w:rsid w:val="00517048"/>
    <w:rsid w:val="0052021E"/>
    <w:rsid w:val="00521BA1"/>
    <w:rsid w:val="00522202"/>
    <w:rsid w:val="0052224F"/>
    <w:rsid w:val="0052263A"/>
    <w:rsid w:val="005226A6"/>
    <w:rsid w:val="005239BA"/>
    <w:rsid w:val="005245FC"/>
    <w:rsid w:val="00526AB7"/>
    <w:rsid w:val="00526EAB"/>
    <w:rsid w:val="00527B8C"/>
    <w:rsid w:val="00527EBC"/>
    <w:rsid w:val="005314AC"/>
    <w:rsid w:val="0053162E"/>
    <w:rsid w:val="00531B50"/>
    <w:rsid w:val="00533868"/>
    <w:rsid w:val="00534964"/>
    <w:rsid w:val="005408A8"/>
    <w:rsid w:val="00540C7B"/>
    <w:rsid w:val="0054119F"/>
    <w:rsid w:val="005427A7"/>
    <w:rsid w:val="00543F82"/>
    <w:rsid w:val="00544F2D"/>
    <w:rsid w:val="00546134"/>
    <w:rsid w:val="005468C4"/>
    <w:rsid w:val="0055098A"/>
    <w:rsid w:val="00550B20"/>
    <w:rsid w:val="00551402"/>
    <w:rsid w:val="005518A9"/>
    <w:rsid w:val="00552F1A"/>
    <w:rsid w:val="0055511C"/>
    <w:rsid w:val="00555871"/>
    <w:rsid w:val="00556C4A"/>
    <w:rsid w:val="00556F7A"/>
    <w:rsid w:val="005614B2"/>
    <w:rsid w:val="0056183C"/>
    <w:rsid w:val="00564074"/>
    <w:rsid w:val="00564D10"/>
    <w:rsid w:val="005650F7"/>
    <w:rsid w:val="00565E18"/>
    <w:rsid w:val="00566A78"/>
    <w:rsid w:val="00571D22"/>
    <w:rsid w:val="005722B6"/>
    <w:rsid w:val="00576733"/>
    <w:rsid w:val="0058055B"/>
    <w:rsid w:val="00581059"/>
    <w:rsid w:val="00582058"/>
    <w:rsid w:val="00583D0B"/>
    <w:rsid w:val="00584D19"/>
    <w:rsid w:val="005864C0"/>
    <w:rsid w:val="00586600"/>
    <w:rsid w:val="00586773"/>
    <w:rsid w:val="005906BA"/>
    <w:rsid w:val="00591D17"/>
    <w:rsid w:val="005922DB"/>
    <w:rsid w:val="005924A3"/>
    <w:rsid w:val="005926B6"/>
    <w:rsid w:val="0059407D"/>
    <w:rsid w:val="00596680"/>
    <w:rsid w:val="00596A86"/>
    <w:rsid w:val="00596F7C"/>
    <w:rsid w:val="005973AB"/>
    <w:rsid w:val="00597FF4"/>
    <w:rsid w:val="005A0A23"/>
    <w:rsid w:val="005A249D"/>
    <w:rsid w:val="005A350F"/>
    <w:rsid w:val="005A495E"/>
    <w:rsid w:val="005A52D0"/>
    <w:rsid w:val="005A6126"/>
    <w:rsid w:val="005A7557"/>
    <w:rsid w:val="005B07BF"/>
    <w:rsid w:val="005B0884"/>
    <w:rsid w:val="005B2834"/>
    <w:rsid w:val="005B4906"/>
    <w:rsid w:val="005B603E"/>
    <w:rsid w:val="005B638D"/>
    <w:rsid w:val="005C4E4D"/>
    <w:rsid w:val="005C5DE5"/>
    <w:rsid w:val="005D0D48"/>
    <w:rsid w:val="005D26C0"/>
    <w:rsid w:val="005D4BDF"/>
    <w:rsid w:val="005D6F5B"/>
    <w:rsid w:val="005D7895"/>
    <w:rsid w:val="005E049F"/>
    <w:rsid w:val="005E226C"/>
    <w:rsid w:val="005E2804"/>
    <w:rsid w:val="005E7779"/>
    <w:rsid w:val="005E7AEA"/>
    <w:rsid w:val="005F350D"/>
    <w:rsid w:val="005F3DCC"/>
    <w:rsid w:val="005F3E76"/>
    <w:rsid w:val="005F5352"/>
    <w:rsid w:val="005F5D44"/>
    <w:rsid w:val="005F611F"/>
    <w:rsid w:val="00600A37"/>
    <w:rsid w:val="006016CD"/>
    <w:rsid w:val="00603159"/>
    <w:rsid w:val="00603732"/>
    <w:rsid w:val="006040D8"/>
    <w:rsid w:val="00605016"/>
    <w:rsid w:val="00610301"/>
    <w:rsid w:val="00610C1C"/>
    <w:rsid w:val="0061194B"/>
    <w:rsid w:val="00611D5A"/>
    <w:rsid w:val="006153DB"/>
    <w:rsid w:val="00616E65"/>
    <w:rsid w:val="006178D6"/>
    <w:rsid w:val="006205F7"/>
    <w:rsid w:val="00622A82"/>
    <w:rsid w:val="00625A38"/>
    <w:rsid w:val="00626DE4"/>
    <w:rsid w:val="00626E18"/>
    <w:rsid w:val="00630107"/>
    <w:rsid w:val="00631FDF"/>
    <w:rsid w:val="00635E71"/>
    <w:rsid w:val="00636230"/>
    <w:rsid w:val="0063683E"/>
    <w:rsid w:val="00637200"/>
    <w:rsid w:val="00637F6C"/>
    <w:rsid w:val="0064152F"/>
    <w:rsid w:val="00643516"/>
    <w:rsid w:val="00644F3E"/>
    <w:rsid w:val="0064575E"/>
    <w:rsid w:val="00645B3B"/>
    <w:rsid w:val="00645F8D"/>
    <w:rsid w:val="0064771A"/>
    <w:rsid w:val="00652DE4"/>
    <w:rsid w:val="006535A3"/>
    <w:rsid w:val="0065479E"/>
    <w:rsid w:val="006558F3"/>
    <w:rsid w:val="00655BB6"/>
    <w:rsid w:val="0065783A"/>
    <w:rsid w:val="00660340"/>
    <w:rsid w:val="00660801"/>
    <w:rsid w:val="00660CF7"/>
    <w:rsid w:val="006627C8"/>
    <w:rsid w:val="00663F6B"/>
    <w:rsid w:val="0066562B"/>
    <w:rsid w:val="006716F2"/>
    <w:rsid w:val="00671EE9"/>
    <w:rsid w:val="00672277"/>
    <w:rsid w:val="00677881"/>
    <w:rsid w:val="00677F04"/>
    <w:rsid w:val="006808FF"/>
    <w:rsid w:val="00683266"/>
    <w:rsid w:val="00683FEE"/>
    <w:rsid w:val="006841F3"/>
    <w:rsid w:val="00687768"/>
    <w:rsid w:val="006900FF"/>
    <w:rsid w:val="006905EC"/>
    <w:rsid w:val="00691767"/>
    <w:rsid w:val="00692060"/>
    <w:rsid w:val="0069325E"/>
    <w:rsid w:val="0069332D"/>
    <w:rsid w:val="00693509"/>
    <w:rsid w:val="00695B42"/>
    <w:rsid w:val="00695B7F"/>
    <w:rsid w:val="00695F4A"/>
    <w:rsid w:val="006A1929"/>
    <w:rsid w:val="006A31DF"/>
    <w:rsid w:val="006A6C39"/>
    <w:rsid w:val="006A7402"/>
    <w:rsid w:val="006A7846"/>
    <w:rsid w:val="006B1373"/>
    <w:rsid w:val="006B2E4B"/>
    <w:rsid w:val="006B3143"/>
    <w:rsid w:val="006B407B"/>
    <w:rsid w:val="006B5A57"/>
    <w:rsid w:val="006B67CA"/>
    <w:rsid w:val="006C0D01"/>
    <w:rsid w:val="006C127E"/>
    <w:rsid w:val="006C4EA3"/>
    <w:rsid w:val="006C65BC"/>
    <w:rsid w:val="006D0F2A"/>
    <w:rsid w:val="006D0FF3"/>
    <w:rsid w:val="006D39CE"/>
    <w:rsid w:val="006D3A88"/>
    <w:rsid w:val="006D41D5"/>
    <w:rsid w:val="006D4912"/>
    <w:rsid w:val="006D4D8B"/>
    <w:rsid w:val="006D5A43"/>
    <w:rsid w:val="006E0C1B"/>
    <w:rsid w:val="006E1E29"/>
    <w:rsid w:val="006E22AD"/>
    <w:rsid w:val="006E2A26"/>
    <w:rsid w:val="006E329E"/>
    <w:rsid w:val="006E32D3"/>
    <w:rsid w:val="006E4878"/>
    <w:rsid w:val="006E6AC8"/>
    <w:rsid w:val="006E6B0D"/>
    <w:rsid w:val="006E6C44"/>
    <w:rsid w:val="006E77DF"/>
    <w:rsid w:val="006E7BB4"/>
    <w:rsid w:val="006E7DD1"/>
    <w:rsid w:val="006F08A5"/>
    <w:rsid w:val="006F11C0"/>
    <w:rsid w:val="006F23CE"/>
    <w:rsid w:val="006F34CB"/>
    <w:rsid w:val="006F3A06"/>
    <w:rsid w:val="006F3CDB"/>
    <w:rsid w:val="006F59AA"/>
    <w:rsid w:val="006F681A"/>
    <w:rsid w:val="006F7802"/>
    <w:rsid w:val="007012C2"/>
    <w:rsid w:val="0070220F"/>
    <w:rsid w:val="00702324"/>
    <w:rsid w:val="00704309"/>
    <w:rsid w:val="007046B6"/>
    <w:rsid w:val="00706006"/>
    <w:rsid w:val="00706164"/>
    <w:rsid w:val="0070783A"/>
    <w:rsid w:val="007107C8"/>
    <w:rsid w:val="007108A6"/>
    <w:rsid w:val="00712068"/>
    <w:rsid w:val="00712158"/>
    <w:rsid w:val="007159D5"/>
    <w:rsid w:val="0071746C"/>
    <w:rsid w:val="007179B4"/>
    <w:rsid w:val="00717FD8"/>
    <w:rsid w:val="00720793"/>
    <w:rsid w:val="007207B9"/>
    <w:rsid w:val="007210A1"/>
    <w:rsid w:val="007215F5"/>
    <w:rsid w:val="00721DCE"/>
    <w:rsid w:val="00721E2B"/>
    <w:rsid w:val="007233C8"/>
    <w:rsid w:val="00723E6E"/>
    <w:rsid w:val="00724D1C"/>
    <w:rsid w:val="0072760F"/>
    <w:rsid w:val="0073038E"/>
    <w:rsid w:val="00730CA1"/>
    <w:rsid w:val="007310D6"/>
    <w:rsid w:val="007322EB"/>
    <w:rsid w:val="00735ADF"/>
    <w:rsid w:val="00737EF6"/>
    <w:rsid w:val="0074054F"/>
    <w:rsid w:val="007408B0"/>
    <w:rsid w:val="00740C87"/>
    <w:rsid w:val="00740EE7"/>
    <w:rsid w:val="00742D2D"/>
    <w:rsid w:val="007445AD"/>
    <w:rsid w:val="007449A6"/>
    <w:rsid w:val="00744E8C"/>
    <w:rsid w:val="00745050"/>
    <w:rsid w:val="007457BC"/>
    <w:rsid w:val="007459D7"/>
    <w:rsid w:val="0074616E"/>
    <w:rsid w:val="00746F44"/>
    <w:rsid w:val="00750A5E"/>
    <w:rsid w:val="00751602"/>
    <w:rsid w:val="00751CE4"/>
    <w:rsid w:val="00752D4E"/>
    <w:rsid w:val="00753113"/>
    <w:rsid w:val="00753195"/>
    <w:rsid w:val="00753812"/>
    <w:rsid w:val="00754A2B"/>
    <w:rsid w:val="007604B3"/>
    <w:rsid w:val="00761115"/>
    <w:rsid w:val="00761885"/>
    <w:rsid w:val="007633AB"/>
    <w:rsid w:val="00764D64"/>
    <w:rsid w:val="00766123"/>
    <w:rsid w:val="007666F0"/>
    <w:rsid w:val="007667F6"/>
    <w:rsid w:val="00767AA2"/>
    <w:rsid w:val="00767B1D"/>
    <w:rsid w:val="00771504"/>
    <w:rsid w:val="00771F4F"/>
    <w:rsid w:val="00772324"/>
    <w:rsid w:val="007729B4"/>
    <w:rsid w:val="00772A76"/>
    <w:rsid w:val="00772DA3"/>
    <w:rsid w:val="00773927"/>
    <w:rsid w:val="00773C94"/>
    <w:rsid w:val="007773D6"/>
    <w:rsid w:val="00777B0C"/>
    <w:rsid w:val="00780160"/>
    <w:rsid w:val="007806D7"/>
    <w:rsid w:val="007826BF"/>
    <w:rsid w:val="00786186"/>
    <w:rsid w:val="00786C81"/>
    <w:rsid w:val="0078715E"/>
    <w:rsid w:val="00791060"/>
    <w:rsid w:val="0079111F"/>
    <w:rsid w:val="007929B3"/>
    <w:rsid w:val="00792E53"/>
    <w:rsid w:val="0079568F"/>
    <w:rsid w:val="00795FEB"/>
    <w:rsid w:val="00797C9D"/>
    <w:rsid w:val="007A1012"/>
    <w:rsid w:val="007A176C"/>
    <w:rsid w:val="007A1DB0"/>
    <w:rsid w:val="007A1F87"/>
    <w:rsid w:val="007A3908"/>
    <w:rsid w:val="007A6739"/>
    <w:rsid w:val="007A6DAC"/>
    <w:rsid w:val="007B0016"/>
    <w:rsid w:val="007B0A67"/>
    <w:rsid w:val="007B29A9"/>
    <w:rsid w:val="007B3807"/>
    <w:rsid w:val="007B47D3"/>
    <w:rsid w:val="007B57DB"/>
    <w:rsid w:val="007B58F3"/>
    <w:rsid w:val="007B79B7"/>
    <w:rsid w:val="007C055C"/>
    <w:rsid w:val="007C3D0F"/>
    <w:rsid w:val="007C4B70"/>
    <w:rsid w:val="007C5078"/>
    <w:rsid w:val="007C573B"/>
    <w:rsid w:val="007C72D1"/>
    <w:rsid w:val="007D124C"/>
    <w:rsid w:val="007D17B8"/>
    <w:rsid w:val="007D2838"/>
    <w:rsid w:val="007D35F5"/>
    <w:rsid w:val="007D3707"/>
    <w:rsid w:val="007D38F0"/>
    <w:rsid w:val="007D49F8"/>
    <w:rsid w:val="007D5A9E"/>
    <w:rsid w:val="007D73D7"/>
    <w:rsid w:val="007E08A6"/>
    <w:rsid w:val="007E395C"/>
    <w:rsid w:val="007E40A1"/>
    <w:rsid w:val="007E4757"/>
    <w:rsid w:val="007E5053"/>
    <w:rsid w:val="007E58EC"/>
    <w:rsid w:val="007E5D2F"/>
    <w:rsid w:val="007E645E"/>
    <w:rsid w:val="007E77B3"/>
    <w:rsid w:val="007F03B8"/>
    <w:rsid w:val="007F06B2"/>
    <w:rsid w:val="007F29CB"/>
    <w:rsid w:val="007F3AF7"/>
    <w:rsid w:val="007F4329"/>
    <w:rsid w:val="007F45C8"/>
    <w:rsid w:val="007F4E64"/>
    <w:rsid w:val="007F7324"/>
    <w:rsid w:val="007F77B6"/>
    <w:rsid w:val="00800522"/>
    <w:rsid w:val="00802F98"/>
    <w:rsid w:val="0080339A"/>
    <w:rsid w:val="00810359"/>
    <w:rsid w:val="00813FD9"/>
    <w:rsid w:val="00814A2E"/>
    <w:rsid w:val="00816C16"/>
    <w:rsid w:val="008205EB"/>
    <w:rsid w:val="00820F79"/>
    <w:rsid w:val="0082170F"/>
    <w:rsid w:val="0082370F"/>
    <w:rsid w:val="00823CCD"/>
    <w:rsid w:val="00824F7A"/>
    <w:rsid w:val="00826604"/>
    <w:rsid w:val="00830168"/>
    <w:rsid w:val="0083105A"/>
    <w:rsid w:val="008338FF"/>
    <w:rsid w:val="00836BE7"/>
    <w:rsid w:val="00837718"/>
    <w:rsid w:val="00837C57"/>
    <w:rsid w:val="00843000"/>
    <w:rsid w:val="00845A38"/>
    <w:rsid w:val="00847285"/>
    <w:rsid w:val="00847601"/>
    <w:rsid w:val="008501F7"/>
    <w:rsid w:val="008503EE"/>
    <w:rsid w:val="00850DD9"/>
    <w:rsid w:val="0085112C"/>
    <w:rsid w:val="00851BA9"/>
    <w:rsid w:val="008520C1"/>
    <w:rsid w:val="00852881"/>
    <w:rsid w:val="00855305"/>
    <w:rsid w:val="00855F4B"/>
    <w:rsid w:val="0086002E"/>
    <w:rsid w:val="00862C95"/>
    <w:rsid w:val="00862CB7"/>
    <w:rsid w:val="00863E2F"/>
    <w:rsid w:val="00865FDF"/>
    <w:rsid w:val="00871D0A"/>
    <w:rsid w:val="00871E2E"/>
    <w:rsid w:val="00872762"/>
    <w:rsid w:val="00873F24"/>
    <w:rsid w:val="00875DAF"/>
    <w:rsid w:val="00875F3A"/>
    <w:rsid w:val="00876C7B"/>
    <w:rsid w:val="00880013"/>
    <w:rsid w:val="008804BC"/>
    <w:rsid w:val="00880B63"/>
    <w:rsid w:val="00881490"/>
    <w:rsid w:val="0088347F"/>
    <w:rsid w:val="008842F0"/>
    <w:rsid w:val="00884DE9"/>
    <w:rsid w:val="00886231"/>
    <w:rsid w:val="00886338"/>
    <w:rsid w:val="00890226"/>
    <w:rsid w:val="00891081"/>
    <w:rsid w:val="00891140"/>
    <w:rsid w:val="00894048"/>
    <w:rsid w:val="008940EE"/>
    <w:rsid w:val="00895E11"/>
    <w:rsid w:val="00895FE3"/>
    <w:rsid w:val="008969CE"/>
    <w:rsid w:val="008A13E0"/>
    <w:rsid w:val="008A1A95"/>
    <w:rsid w:val="008A3E95"/>
    <w:rsid w:val="008A5008"/>
    <w:rsid w:val="008A67CA"/>
    <w:rsid w:val="008A78A9"/>
    <w:rsid w:val="008B2377"/>
    <w:rsid w:val="008B2544"/>
    <w:rsid w:val="008B2BCB"/>
    <w:rsid w:val="008B2DFB"/>
    <w:rsid w:val="008B42C1"/>
    <w:rsid w:val="008B46F8"/>
    <w:rsid w:val="008B5526"/>
    <w:rsid w:val="008B71E9"/>
    <w:rsid w:val="008C0911"/>
    <w:rsid w:val="008C5624"/>
    <w:rsid w:val="008C6896"/>
    <w:rsid w:val="008C6E33"/>
    <w:rsid w:val="008C71B5"/>
    <w:rsid w:val="008C7714"/>
    <w:rsid w:val="008C7AC7"/>
    <w:rsid w:val="008C7D2B"/>
    <w:rsid w:val="008D0551"/>
    <w:rsid w:val="008D175F"/>
    <w:rsid w:val="008D1D0E"/>
    <w:rsid w:val="008D22BA"/>
    <w:rsid w:val="008D384B"/>
    <w:rsid w:val="008D467B"/>
    <w:rsid w:val="008D5206"/>
    <w:rsid w:val="008D6485"/>
    <w:rsid w:val="008D6D28"/>
    <w:rsid w:val="008E04D0"/>
    <w:rsid w:val="008E04EF"/>
    <w:rsid w:val="008E4075"/>
    <w:rsid w:val="008E5B9B"/>
    <w:rsid w:val="008E6C67"/>
    <w:rsid w:val="008E75DB"/>
    <w:rsid w:val="008E79E8"/>
    <w:rsid w:val="008E7F9A"/>
    <w:rsid w:val="008F3B6F"/>
    <w:rsid w:val="008F42F3"/>
    <w:rsid w:val="008F485B"/>
    <w:rsid w:val="008F51D4"/>
    <w:rsid w:val="008F63B0"/>
    <w:rsid w:val="0090075C"/>
    <w:rsid w:val="00901883"/>
    <w:rsid w:val="00902A6C"/>
    <w:rsid w:val="00902DA3"/>
    <w:rsid w:val="009033BD"/>
    <w:rsid w:val="00903732"/>
    <w:rsid w:val="00903AFB"/>
    <w:rsid w:val="00904BEB"/>
    <w:rsid w:val="00905838"/>
    <w:rsid w:val="00905BB4"/>
    <w:rsid w:val="00905C96"/>
    <w:rsid w:val="009066A1"/>
    <w:rsid w:val="00907127"/>
    <w:rsid w:val="00907DAB"/>
    <w:rsid w:val="00910159"/>
    <w:rsid w:val="0091114A"/>
    <w:rsid w:val="00911318"/>
    <w:rsid w:val="0091403F"/>
    <w:rsid w:val="009140F0"/>
    <w:rsid w:val="00916F7C"/>
    <w:rsid w:val="00917D4F"/>
    <w:rsid w:val="0092080E"/>
    <w:rsid w:val="00921F3B"/>
    <w:rsid w:val="00924671"/>
    <w:rsid w:val="00925B17"/>
    <w:rsid w:val="0093073B"/>
    <w:rsid w:val="00932554"/>
    <w:rsid w:val="009325B4"/>
    <w:rsid w:val="00933635"/>
    <w:rsid w:val="00933818"/>
    <w:rsid w:val="00934E52"/>
    <w:rsid w:val="00935328"/>
    <w:rsid w:val="00940C7D"/>
    <w:rsid w:val="00942CDD"/>
    <w:rsid w:val="009456B1"/>
    <w:rsid w:val="0094671C"/>
    <w:rsid w:val="00946E83"/>
    <w:rsid w:val="00947749"/>
    <w:rsid w:val="009479AE"/>
    <w:rsid w:val="00947CA2"/>
    <w:rsid w:val="00950D37"/>
    <w:rsid w:val="009519A6"/>
    <w:rsid w:val="009524DE"/>
    <w:rsid w:val="00952ADE"/>
    <w:rsid w:val="00952DEA"/>
    <w:rsid w:val="00953201"/>
    <w:rsid w:val="00953750"/>
    <w:rsid w:val="00953871"/>
    <w:rsid w:val="00953C8D"/>
    <w:rsid w:val="0095446F"/>
    <w:rsid w:val="00955894"/>
    <w:rsid w:val="009559AD"/>
    <w:rsid w:val="00955C3F"/>
    <w:rsid w:val="0096156E"/>
    <w:rsid w:val="009615E3"/>
    <w:rsid w:val="00961E49"/>
    <w:rsid w:val="0096286F"/>
    <w:rsid w:val="00962B81"/>
    <w:rsid w:val="00964986"/>
    <w:rsid w:val="00965EDE"/>
    <w:rsid w:val="009707EB"/>
    <w:rsid w:val="00970A52"/>
    <w:rsid w:val="0097296A"/>
    <w:rsid w:val="00972BE4"/>
    <w:rsid w:val="00973C15"/>
    <w:rsid w:val="00975439"/>
    <w:rsid w:val="0097656E"/>
    <w:rsid w:val="009772D1"/>
    <w:rsid w:val="00980B97"/>
    <w:rsid w:val="00980BAA"/>
    <w:rsid w:val="00980BE4"/>
    <w:rsid w:val="00980D7D"/>
    <w:rsid w:val="00983C2F"/>
    <w:rsid w:val="009848CD"/>
    <w:rsid w:val="00985BF0"/>
    <w:rsid w:val="00986AEE"/>
    <w:rsid w:val="00987DA7"/>
    <w:rsid w:val="00990D6D"/>
    <w:rsid w:val="00991EAD"/>
    <w:rsid w:val="0099265A"/>
    <w:rsid w:val="00994F12"/>
    <w:rsid w:val="00995958"/>
    <w:rsid w:val="00996636"/>
    <w:rsid w:val="0099706C"/>
    <w:rsid w:val="009A3833"/>
    <w:rsid w:val="009A4523"/>
    <w:rsid w:val="009A5594"/>
    <w:rsid w:val="009A6826"/>
    <w:rsid w:val="009B28FB"/>
    <w:rsid w:val="009B293F"/>
    <w:rsid w:val="009B3400"/>
    <w:rsid w:val="009B7F1B"/>
    <w:rsid w:val="009C002A"/>
    <w:rsid w:val="009C13B5"/>
    <w:rsid w:val="009C1B8E"/>
    <w:rsid w:val="009C25D6"/>
    <w:rsid w:val="009C41E8"/>
    <w:rsid w:val="009C4E5D"/>
    <w:rsid w:val="009C50AD"/>
    <w:rsid w:val="009C59E4"/>
    <w:rsid w:val="009C7272"/>
    <w:rsid w:val="009C77E2"/>
    <w:rsid w:val="009D1B92"/>
    <w:rsid w:val="009D2758"/>
    <w:rsid w:val="009D2DB3"/>
    <w:rsid w:val="009D4B97"/>
    <w:rsid w:val="009D4BE4"/>
    <w:rsid w:val="009D6912"/>
    <w:rsid w:val="009D74CA"/>
    <w:rsid w:val="009D79EB"/>
    <w:rsid w:val="009E05E8"/>
    <w:rsid w:val="009E10B2"/>
    <w:rsid w:val="009E14AA"/>
    <w:rsid w:val="009E320B"/>
    <w:rsid w:val="009E354E"/>
    <w:rsid w:val="009E63C0"/>
    <w:rsid w:val="009F3F15"/>
    <w:rsid w:val="009F4028"/>
    <w:rsid w:val="009F4CDF"/>
    <w:rsid w:val="009F4FCB"/>
    <w:rsid w:val="009F5371"/>
    <w:rsid w:val="00A01A1D"/>
    <w:rsid w:val="00A04324"/>
    <w:rsid w:val="00A05006"/>
    <w:rsid w:val="00A110F3"/>
    <w:rsid w:val="00A11F0F"/>
    <w:rsid w:val="00A1308E"/>
    <w:rsid w:val="00A130E7"/>
    <w:rsid w:val="00A138D3"/>
    <w:rsid w:val="00A144BE"/>
    <w:rsid w:val="00A147CC"/>
    <w:rsid w:val="00A1506F"/>
    <w:rsid w:val="00A15117"/>
    <w:rsid w:val="00A16630"/>
    <w:rsid w:val="00A16E39"/>
    <w:rsid w:val="00A20694"/>
    <w:rsid w:val="00A22B9C"/>
    <w:rsid w:val="00A232B6"/>
    <w:rsid w:val="00A23A81"/>
    <w:rsid w:val="00A23CA2"/>
    <w:rsid w:val="00A2412A"/>
    <w:rsid w:val="00A24F43"/>
    <w:rsid w:val="00A24FA1"/>
    <w:rsid w:val="00A252DC"/>
    <w:rsid w:val="00A26598"/>
    <w:rsid w:val="00A307D0"/>
    <w:rsid w:val="00A32ABF"/>
    <w:rsid w:val="00A33486"/>
    <w:rsid w:val="00A34476"/>
    <w:rsid w:val="00A35C75"/>
    <w:rsid w:val="00A367D5"/>
    <w:rsid w:val="00A4021E"/>
    <w:rsid w:val="00A4123A"/>
    <w:rsid w:val="00A41882"/>
    <w:rsid w:val="00A423D3"/>
    <w:rsid w:val="00A453A6"/>
    <w:rsid w:val="00A456FD"/>
    <w:rsid w:val="00A479E4"/>
    <w:rsid w:val="00A505EE"/>
    <w:rsid w:val="00A5244B"/>
    <w:rsid w:val="00A54034"/>
    <w:rsid w:val="00A5502A"/>
    <w:rsid w:val="00A5540C"/>
    <w:rsid w:val="00A5662E"/>
    <w:rsid w:val="00A653A7"/>
    <w:rsid w:val="00A70156"/>
    <w:rsid w:val="00A71607"/>
    <w:rsid w:val="00A7216E"/>
    <w:rsid w:val="00A73601"/>
    <w:rsid w:val="00A73D9D"/>
    <w:rsid w:val="00A745B0"/>
    <w:rsid w:val="00A74EBB"/>
    <w:rsid w:val="00A76CBF"/>
    <w:rsid w:val="00A77AE6"/>
    <w:rsid w:val="00A77DD7"/>
    <w:rsid w:val="00A80856"/>
    <w:rsid w:val="00A80E9E"/>
    <w:rsid w:val="00A81AB5"/>
    <w:rsid w:val="00A82F72"/>
    <w:rsid w:val="00A83681"/>
    <w:rsid w:val="00A84934"/>
    <w:rsid w:val="00A84969"/>
    <w:rsid w:val="00A85C33"/>
    <w:rsid w:val="00A85CD3"/>
    <w:rsid w:val="00A85F60"/>
    <w:rsid w:val="00A860F7"/>
    <w:rsid w:val="00A920DB"/>
    <w:rsid w:val="00A925DB"/>
    <w:rsid w:val="00A94174"/>
    <w:rsid w:val="00A9423A"/>
    <w:rsid w:val="00A94F04"/>
    <w:rsid w:val="00A96929"/>
    <w:rsid w:val="00A9721C"/>
    <w:rsid w:val="00A97523"/>
    <w:rsid w:val="00A9777D"/>
    <w:rsid w:val="00AA0228"/>
    <w:rsid w:val="00AA05C8"/>
    <w:rsid w:val="00AA0AAB"/>
    <w:rsid w:val="00AA12DC"/>
    <w:rsid w:val="00AA2117"/>
    <w:rsid w:val="00AA3446"/>
    <w:rsid w:val="00AA71E7"/>
    <w:rsid w:val="00AA71F4"/>
    <w:rsid w:val="00AA730C"/>
    <w:rsid w:val="00AA7C1D"/>
    <w:rsid w:val="00AB0123"/>
    <w:rsid w:val="00AB09E1"/>
    <w:rsid w:val="00AB4031"/>
    <w:rsid w:val="00AB58EA"/>
    <w:rsid w:val="00AB61AC"/>
    <w:rsid w:val="00AB6660"/>
    <w:rsid w:val="00AB78BA"/>
    <w:rsid w:val="00AC1698"/>
    <w:rsid w:val="00AC3D1E"/>
    <w:rsid w:val="00AC3ED6"/>
    <w:rsid w:val="00AC5288"/>
    <w:rsid w:val="00AC5E0A"/>
    <w:rsid w:val="00AC7E73"/>
    <w:rsid w:val="00AD0EBA"/>
    <w:rsid w:val="00AD4218"/>
    <w:rsid w:val="00AD4B98"/>
    <w:rsid w:val="00AD5176"/>
    <w:rsid w:val="00AD57A5"/>
    <w:rsid w:val="00AD699E"/>
    <w:rsid w:val="00AE0444"/>
    <w:rsid w:val="00AE25FE"/>
    <w:rsid w:val="00AE293A"/>
    <w:rsid w:val="00AE532B"/>
    <w:rsid w:val="00AE59ED"/>
    <w:rsid w:val="00AF12E5"/>
    <w:rsid w:val="00AF18DC"/>
    <w:rsid w:val="00AF4D54"/>
    <w:rsid w:val="00AF6D89"/>
    <w:rsid w:val="00AF75E5"/>
    <w:rsid w:val="00AF7FCF"/>
    <w:rsid w:val="00B024CC"/>
    <w:rsid w:val="00B028AB"/>
    <w:rsid w:val="00B03DD7"/>
    <w:rsid w:val="00B05246"/>
    <w:rsid w:val="00B07190"/>
    <w:rsid w:val="00B11CF6"/>
    <w:rsid w:val="00B1226A"/>
    <w:rsid w:val="00B14A14"/>
    <w:rsid w:val="00B14D36"/>
    <w:rsid w:val="00B14F40"/>
    <w:rsid w:val="00B16594"/>
    <w:rsid w:val="00B20E00"/>
    <w:rsid w:val="00B210CD"/>
    <w:rsid w:val="00B215DF"/>
    <w:rsid w:val="00B21CB0"/>
    <w:rsid w:val="00B22120"/>
    <w:rsid w:val="00B223E8"/>
    <w:rsid w:val="00B24FD7"/>
    <w:rsid w:val="00B25390"/>
    <w:rsid w:val="00B259BC"/>
    <w:rsid w:val="00B261EE"/>
    <w:rsid w:val="00B31C38"/>
    <w:rsid w:val="00B325EE"/>
    <w:rsid w:val="00B3303F"/>
    <w:rsid w:val="00B36F7C"/>
    <w:rsid w:val="00B37435"/>
    <w:rsid w:val="00B42482"/>
    <w:rsid w:val="00B44F11"/>
    <w:rsid w:val="00B4524A"/>
    <w:rsid w:val="00B4658D"/>
    <w:rsid w:val="00B467A3"/>
    <w:rsid w:val="00B5377B"/>
    <w:rsid w:val="00B53AED"/>
    <w:rsid w:val="00B55DA4"/>
    <w:rsid w:val="00B568C3"/>
    <w:rsid w:val="00B610D7"/>
    <w:rsid w:val="00B61581"/>
    <w:rsid w:val="00B6371C"/>
    <w:rsid w:val="00B6442A"/>
    <w:rsid w:val="00B67E4B"/>
    <w:rsid w:val="00B67F90"/>
    <w:rsid w:val="00B7038D"/>
    <w:rsid w:val="00B75D99"/>
    <w:rsid w:val="00B80D3B"/>
    <w:rsid w:val="00B813F8"/>
    <w:rsid w:val="00B85EFF"/>
    <w:rsid w:val="00B86231"/>
    <w:rsid w:val="00B907DD"/>
    <w:rsid w:val="00B952B1"/>
    <w:rsid w:val="00B963BF"/>
    <w:rsid w:val="00B964D8"/>
    <w:rsid w:val="00B96A67"/>
    <w:rsid w:val="00BA009E"/>
    <w:rsid w:val="00BA06CF"/>
    <w:rsid w:val="00BA1DFC"/>
    <w:rsid w:val="00BA2336"/>
    <w:rsid w:val="00BA4255"/>
    <w:rsid w:val="00BA4AF3"/>
    <w:rsid w:val="00BA694E"/>
    <w:rsid w:val="00BA6A69"/>
    <w:rsid w:val="00BA7DD9"/>
    <w:rsid w:val="00BB1C56"/>
    <w:rsid w:val="00BB58EB"/>
    <w:rsid w:val="00BB5AA4"/>
    <w:rsid w:val="00BB6102"/>
    <w:rsid w:val="00BB669B"/>
    <w:rsid w:val="00BB6ACC"/>
    <w:rsid w:val="00BB7D23"/>
    <w:rsid w:val="00BC10FF"/>
    <w:rsid w:val="00BC1CBD"/>
    <w:rsid w:val="00BC1E25"/>
    <w:rsid w:val="00BC1F08"/>
    <w:rsid w:val="00BC26C0"/>
    <w:rsid w:val="00BC2FC2"/>
    <w:rsid w:val="00BC38FB"/>
    <w:rsid w:val="00BC4215"/>
    <w:rsid w:val="00BC5347"/>
    <w:rsid w:val="00BC68CF"/>
    <w:rsid w:val="00BC7280"/>
    <w:rsid w:val="00BC7671"/>
    <w:rsid w:val="00BC7C14"/>
    <w:rsid w:val="00BC7F3D"/>
    <w:rsid w:val="00BD1D46"/>
    <w:rsid w:val="00BD45E3"/>
    <w:rsid w:val="00BD464D"/>
    <w:rsid w:val="00BD5288"/>
    <w:rsid w:val="00BD57D0"/>
    <w:rsid w:val="00BD5E7E"/>
    <w:rsid w:val="00BE033A"/>
    <w:rsid w:val="00BE089C"/>
    <w:rsid w:val="00BE17D4"/>
    <w:rsid w:val="00BE2634"/>
    <w:rsid w:val="00BE4B54"/>
    <w:rsid w:val="00BE50AD"/>
    <w:rsid w:val="00BF001F"/>
    <w:rsid w:val="00BF1141"/>
    <w:rsid w:val="00BF2DF2"/>
    <w:rsid w:val="00BF3618"/>
    <w:rsid w:val="00BF399A"/>
    <w:rsid w:val="00BF51B5"/>
    <w:rsid w:val="00BF5F75"/>
    <w:rsid w:val="00BF65B0"/>
    <w:rsid w:val="00C007E1"/>
    <w:rsid w:val="00C02E47"/>
    <w:rsid w:val="00C03253"/>
    <w:rsid w:val="00C03D1C"/>
    <w:rsid w:val="00C05AC2"/>
    <w:rsid w:val="00C064F4"/>
    <w:rsid w:val="00C106A6"/>
    <w:rsid w:val="00C10B77"/>
    <w:rsid w:val="00C14B94"/>
    <w:rsid w:val="00C159FF"/>
    <w:rsid w:val="00C15A94"/>
    <w:rsid w:val="00C16EC2"/>
    <w:rsid w:val="00C17D41"/>
    <w:rsid w:val="00C20A0C"/>
    <w:rsid w:val="00C20ACC"/>
    <w:rsid w:val="00C224A4"/>
    <w:rsid w:val="00C23B78"/>
    <w:rsid w:val="00C24DD9"/>
    <w:rsid w:val="00C261BA"/>
    <w:rsid w:val="00C26477"/>
    <w:rsid w:val="00C26A2E"/>
    <w:rsid w:val="00C2739A"/>
    <w:rsid w:val="00C32AC5"/>
    <w:rsid w:val="00C34A48"/>
    <w:rsid w:val="00C34DE1"/>
    <w:rsid w:val="00C3550E"/>
    <w:rsid w:val="00C37543"/>
    <w:rsid w:val="00C37D62"/>
    <w:rsid w:val="00C411E9"/>
    <w:rsid w:val="00C4256E"/>
    <w:rsid w:val="00C435E7"/>
    <w:rsid w:val="00C43D8D"/>
    <w:rsid w:val="00C450BC"/>
    <w:rsid w:val="00C455E9"/>
    <w:rsid w:val="00C456A8"/>
    <w:rsid w:val="00C45F5F"/>
    <w:rsid w:val="00C4695B"/>
    <w:rsid w:val="00C46F36"/>
    <w:rsid w:val="00C505D0"/>
    <w:rsid w:val="00C506BD"/>
    <w:rsid w:val="00C506FF"/>
    <w:rsid w:val="00C509B8"/>
    <w:rsid w:val="00C52867"/>
    <w:rsid w:val="00C532B5"/>
    <w:rsid w:val="00C55E29"/>
    <w:rsid w:val="00C55F24"/>
    <w:rsid w:val="00C604E5"/>
    <w:rsid w:val="00C61D3A"/>
    <w:rsid w:val="00C62940"/>
    <w:rsid w:val="00C65E6C"/>
    <w:rsid w:val="00C67807"/>
    <w:rsid w:val="00C70836"/>
    <w:rsid w:val="00C71625"/>
    <w:rsid w:val="00C747BF"/>
    <w:rsid w:val="00C761A4"/>
    <w:rsid w:val="00C775A0"/>
    <w:rsid w:val="00C777B3"/>
    <w:rsid w:val="00C811E1"/>
    <w:rsid w:val="00C82FA0"/>
    <w:rsid w:val="00C832DD"/>
    <w:rsid w:val="00C84177"/>
    <w:rsid w:val="00C86B97"/>
    <w:rsid w:val="00C87061"/>
    <w:rsid w:val="00C870A9"/>
    <w:rsid w:val="00C875B6"/>
    <w:rsid w:val="00C877FE"/>
    <w:rsid w:val="00C945B1"/>
    <w:rsid w:val="00C94FF9"/>
    <w:rsid w:val="00C95C37"/>
    <w:rsid w:val="00CA0535"/>
    <w:rsid w:val="00CA3CBE"/>
    <w:rsid w:val="00CA5956"/>
    <w:rsid w:val="00CA5D83"/>
    <w:rsid w:val="00CA7440"/>
    <w:rsid w:val="00CA7B53"/>
    <w:rsid w:val="00CB09C9"/>
    <w:rsid w:val="00CB0DB7"/>
    <w:rsid w:val="00CB0E64"/>
    <w:rsid w:val="00CB177E"/>
    <w:rsid w:val="00CB23A7"/>
    <w:rsid w:val="00CB251D"/>
    <w:rsid w:val="00CB3F64"/>
    <w:rsid w:val="00CB5942"/>
    <w:rsid w:val="00CC07D6"/>
    <w:rsid w:val="00CC2822"/>
    <w:rsid w:val="00CC2F69"/>
    <w:rsid w:val="00CC3493"/>
    <w:rsid w:val="00CC40B7"/>
    <w:rsid w:val="00CC4BFF"/>
    <w:rsid w:val="00CC5BDC"/>
    <w:rsid w:val="00CC65A2"/>
    <w:rsid w:val="00CC7712"/>
    <w:rsid w:val="00CC7AD8"/>
    <w:rsid w:val="00CD0F8E"/>
    <w:rsid w:val="00CD1D7E"/>
    <w:rsid w:val="00CD4B98"/>
    <w:rsid w:val="00CD4FC0"/>
    <w:rsid w:val="00CE2811"/>
    <w:rsid w:val="00CE2AE3"/>
    <w:rsid w:val="00CE2EA7"/>
    <w:rsid w:val="00CE42A8"/>
    <w:rsid w:val="00CE5D2E"/>
    <w:rsid w:val="00CE6A0B"/>
    <w:rsid w:val="00CF0562"/>
    <w:rsid w:val="00CF194E"/>
    <w:rsid w:val="00CF2318"/>
    <w:rsid w:val="00CF3BAC"/>
    <w:rsid w:val="00CF4465"/>
    <w:rsid w:val="00D0042F"/>
    <w:rsid w:val="00D03569"/>
    <w:rsid w:val="00D0379A"/>
    <w:rsid w:val="00D04E50"/>
    <w:rsid w:val="00D05258"/>
    <w:rsid w:val="00D05A57"/>
    <w:rsid w:val="00D05BB5"/>
    <w:rsid w:val="00D0774A"/>
    <w:rsid w:val="00D10007"/>
    <w:rsid w:val="00D12FC9"/>
    <w:rsid w:val="00D136CA"/>
    <w:rsid w:val="00D141B9"/>
    <w:rsid w:val="00D1450B"/>
    <w:rsid w:val="00D14EFE"/>
    <w:rsid w:val="00D1526B"/>
    <w:rsid w:val="00D156A2"/>
    <w:rsid w:val="00D16F8A"/>
    <w:rsid w:val="00D201C2"/>
    <w:rsid w:val="00D20919"/>
    <w:rsid w:val="00D20A73"/>
    <w:rsid w:val="00D20C2C"/>
    <w:rsid w:val="00D2104A"/>
    <w:rsid w:val="00D2167E"/>
    <w:rsid w:val="00D23ED8"/>
    <w:rsid w:val="00D24008"/>
    <w:rsid w:val="00D25534"/>
    <w:rsid w:val="00D25F67"/>
    <w:rsid w:val="00D30DD7"/>
    <w:rsid w:val="00D3368B"/>
    <w:rsid w:val="00D34DCD"/>
    <w:rsid w:val="00D35D99"/>
    <w:rsid w:val="00D40686"/>
    <w:rsid w:val="00D4132B"/>
    <w:rsid w:val="00D414D7"/>
    <w:rsid w:val="00D431E6"/>
    <w:rsid w:val="00D44FB2"/>
    <w:rsid w:val="00D461E4"/>
    <w:rsid w:val="00D47443"/>
    <w:rsid w:val="00D4745B"/>
    <w:rsid w:val="00D47FBB"/>
    <w:rsid w:val="00D50B1C"/>
    <w:rsid w:val="00D516A8"/>
    <w:rsid w:val="00D51C67"/>
    <w:rsid w:val="00D520B7"/>
    <w:rsid w:val="00D52E8D"/>
    <w:rsid w:val="00D536F6"/>
    <w:rsid w:val="00D557AF"/>
    <w:rsid w:val="00D575D5"/>
    <w:rsid w:val="00D57E0E"/>
    <w:rsid w:val="00D60305"/>
    <w:rsid w:val="00D645B0"/>
    <w:rsid w:val="00D64F62"/>
    <w:rsid w:val="00D650D7"/>
    <w:rsid w:val="00D6785A"/>
    <w:rsid w:val="00D70A13"/>
    <w:rsid w:val="00D754FF"/>
    <w:rsid w:val="00D75F74"/>
    <w:rsid w:val="00D76588"/>
    <w:rsid w:val="00D76B0A"/>
    <w:rsid w:val="00D80077"/>
    <w:rsid w:val="00D808CC"/>
    <w:rsid w:val="00D80F62"/>
    <w:rsid w:val="00D81D12"/>
    <w:rsid w:val="00D82A2F"/>
    <w:rsid w:val="00D84FAC"/>
    <w:rsid w:val="00D8610E"/>
    <w:rsid w:val="00D9315F"/>
    <w:rsid w:val="00D939B7"/>
    <w:rsid w:val="00D94B80"/>
    <w:rsid w:val="00D96A6A"/>
    <w:rsid w:val="00DA0D7E"/>
    <w:rsid w:val="00DA4927"/>
    <w:rsid w:val="00DA7F63"/>
    <w:rsid w:val="00DB2EEA"/>
    <w:rsid w:val="00DB306A"/>
    <w:rsid w:val="00DB37B1"/>
    <w:rsid w:val="00DB4601"/>
    <w:rsid w:val="00DB5ED6"/>
    <w:rsid w:val="00DC3CBE"/>
    <w:rsid w:val="00DC4412"/>
    <w:rsid w:val="00DC4699"/>
    <w:rsid w:val="00DC5D77"/>
    <w:rsid w:val="00DC69A6"/>
    <w:rsid w:val="00DD2466"/>
    <w:rsid w:val="00DD31FD"/>
    <w:rsid w:val="00DD3D74"/>
    <w:rsid w:val="00DD504D"/>
    <w:rsid w:val="00DD5251"/>
    <w:rsid w:val="00DD6DC5"/>
    <w:rsid w:val="00DD725C"/>
    <w:rsid w:val="00DD77BB"/>
    <w:rsid w:val="00DE1696"/>
    <w:rsid w:val="00DE4550"/>
    <w:rsid w:val="00DE5480"/>
    <w:rsid w:val="00DE7039"/>
    <w:rsid w:val="00DE7F46"/>
    <w:rsid w:val="00DF523D"/>
    <w:rsid w:val="00DF5501"/>
    <w:rsid w:val="00DF614D"/>
    <w:rsid w:val="00DF73DC"/>
    <w:rsid w:val="00DF74C6"/>
    <w:rsid w:val="00DF7812"/>
    <w:rsid w:val="00E007C8"/>
    <w:rsid w:val="00E00F2C"/>
    <w:rsid w:val="00E01B53"/>
    <w:rsid w:val="00E026B2"/>
    <w:rsid w:val="00E02CDB"/>
    <w:rsid w:val="00E02D9B"/>
    <w:rsid w:val="00E02F2F"/>
    <w:rsid w:val="00E03DF1"/>
    <w:rsid w:val="00E0462A"/>
    <w:rsid w:val="00E046E0"/>
    <w:rsid w:val="00E0514C"/>
    <w:rsid w:val="00E05214"/>
    <w:rsid w:val="00E05A9E"/>
    <w:rsid w:val="00E062A6"/>
    <w:rsid w:val="00E0698E"/>
    <w:rsid w:val="00E06C87"/>
    <w:rsid w:val="00E06EA5"/>
    <w:rsid w:val="00E0720B"/>
    <w:rsid w:val="00E1082C"/>
    <w:rsid w:val="00E10AEE"/>
    <w:rsid w:val="00E12DC0"/>
    <w:rsid w:val="00E13763"/>
    <w:rsid w:val="00E13EB1"/>
    <w:rsid w:val="00E1524C"/>
    <w:rsid w:val="00E154A6"/>
    <w:rsid w:val="00E16081"/>
    <w:rsid w:val="00E17485"/>
    <w:rsid w:val="00E20F39"/>
    <w:rsid w:val="00E25625"/>
    <w:rsid w:val="00E25AE4"/>
    <w:rsid w:val="00E269CE"/>
    <w:rsid w:val="00E307ED"/>
    <w:rsid w:val="00E3522D"/>
    <w:rsid w:val="00E40576"/>
    <w:rsid w:val="00E40609"/>
    <w:rsid w:val="00E41486"/>
    <w:rsid w:val="00E42D17"/>
    <w:rsid w:val="00E43871"/>
    <w:rsid w:val="00E45B97"/>
    <w:rsid w:val="00E46575"/>
    <w:rsid w:val="00E50C0A"/>
    <w:rsid w:val="00E50E19"/>
    <w:rsid w:val="00E51444"/>
    <w:rsid w:val="00E54E24"/>
    <w:rsid w:val="00E55629"/>
    <w:rsid w:val="00E55F15"/>
    <w:rsid w:val="00E565EF"/>
    <w:rsid w:val="00E57477"/>
    <w:rsid w:val="00E62AED"/>
    <w:rsid w:val="00E634BE"/>
    <w:rsid w:val="00E6442B"/>
    <w:rsid w:val="00E64C56"/>
    <w:rsid w:val="00E66C45"/>
    <w:rsid w:val="00E67C85"/>
    <w:rsid w:val="00E70529"/>
    <w:rsid w:val="00E70677"/>
    <w:rsid w:val="00E72386"/>
    <w:rsid w:val="00E73BFB"/>
    <w:rsid w:val="00E74C34"/>
    <w:rsid w:val="00E750BD"/>
    <w:rsid w:val="00E75EB5"/>
    <w:rsid w:val="00E76DD1"/>
    <w:rsid w:val="00E7701B"/>
    <w:rsid w:val="00E81088"/>
    <w:rsid w:val="00E81198"/>
    <w:rsid w:val="00E815ED"/>
    <w:rsid w:val="00E8344F"/>
    <w:rsid w:val="00E858E8"/>
    <w:rsid w:val="00E8634B"/>
    <w:rsid w:val="00E90ED9"/>
    <w:rsid w:val="00E916D4"/>
    <w:rsid w:val="00E91E50"/>
    <w:rsid w:val="00E96ABF"/>
    <w:rsid w:val="00EA07A5"/>
    <w:rsid w:val="00EA1E7F"/>
    <w:rsid w:val="00EA4B36"/>
    <w:rsid w:val="00EA638D"/>
    <w:rsid w:val="00EA63DA"/>
    <w:rsid w:val="00EA674A"/>
    <w:rsid w:val="00EA6B1E"/>
    <w:rsid w:val="00EA74DE"/>
    <w:rsid w:val="00EB27F5"/>
    <w:rsid w:val="00EB6135"/>
    <w:rsid w:val="00EB6A46"/>
    <w:rsid w:val="00EB7513"/>
    <w:rsid w:val="00EB77FB"/>
    <w:rsid w:val="00EC067A"/>
    <w:rsid w:val="00EC10D6"/>
    <w:rsid w:val="00EC15EE"/>
    <w:rsid w:val="00EC16CE"/>
    <w:rsid w:val="00EC28FC"/>
    <w:rsid w:val="00EC2AC4"/>
    <w:rsid w:val="00EC5869"/>
    <w:rsid w:val="00ED0136"/>
    <w:rsid w:val="00ED22F0"/>
    <w:rsid w:val="00ED2A17"/>
    <w:rsid w:val="00ED31A4"/>
    <w:rsid w:val="00ED338E"/>
    <w:rsid w:val="00ED5C71"/>
    <w:rsid w:val="00ED6B6D"/>
    <w:rsid w:val="00ED70F4"/>
    <w:rsid w:val="00ED7FF0"/>
    <w:rsid w:val="00EE0197"/>
    <w:rsid w:val="00EE220F"/>
    <w:rsid w:val="00EE3F10"/>
    <w:rsid w:val="00EE4C64"/>
    <w:rsid w:val="00EE5ABE"/>
    <w:rsid w:val="00EE6F54"/>
    <w:rsid w:val="00EE767B"/>
    <w:rsid w:val="00EF01E3"/>
    <w:rsid w:val="00EF303D"/>
    <w:rsid w:val="00EF4847"/>
    <w:rsid w:val="00EF5840"/>
    <w:rsid w:val="00EF6856"/>
    <w:rsid w:val="00EF68E2"/>
    <w:rsid w:val="00F00FAB"/>
    <w:rsid w:val="00F02BEE"/>
    <w:rsid w:val="00F039E9"/>
    <w:rsid w:val="00F050A0"/>
    <w:rsid w:val="00F0680D"/>
    <w:rsid w:val="00F06AEF"/>
    <w:rsid w:val="00F07509"/>
    <w:rsid w:val="00F12FA9"/>
    <w:rsid w:val="00F164D0"/>
    <w:rsid w:val="00F172F9"/>
    <w:rsid w:val="00F17F91"/>
    <w:rsid w:val="00F20019"/>
    <w:rsid w:val="00F20C39"/>
    <w:rsid w:val="00F2166A"/>
    <w:rsid w:val="00F2423D"/>
    <w:rsid w:val="00F24846"/>
    <w:rsid w:val="00F25D7E"/>
    <w:rsid w:val="00F25D7F"/>
    <w:rsid w:val="00F27171"/>
    <w:rsid w:val="00F3019C"/>
    <w:rsid w:val="00F3194E"/>
    <w:rsid w:val="00F3388C"/>
    <w:rsid w:val="00F361BD"/>
    <w:rsid w:val="00F3673C"/>
    <w:rsid w:val="00F36887"/>
    <w:rsid w:val="00F3744E"/>
    <w:rsid w:val="00F41862"/>
    <w:rsid w:val="00F42040"/>
    <w:rsid w:val="00F43845"/>
    <w:rsid w:val="00F5153F"/>
    <w:rsid w:val="00F52A39"/>
    <w:rsid w:val="00F52C30"/>
    <w:rsid w:val="00F53814"/>
    <w:rsid w:val="00F55B9D"/>
    <w:rsid w:val="00F56290"/>
    <w:rsid w:val="00F5759C"/>
    <w:rsid w:val="00F60F62"/>
    <w:rsid w:val="00F62BE8"/>
    <w:rsid w:val="00F6516C"/>
    <w:rsid w:val="00F6527F"/>
    <w:rsid w:val="00F760C3"/>
    <w:rsid w:val="00F766E4"/>
    <w:rsid w:val="00F76A02"/>
    <w:rsid w:val="00F76C77"/>
    <w:rsid w:val="00F81701"/>
    <w:rsid w:val="00F817BF"/>
    <w:rsid w:val="00F842B2"/>
    <w:rsid w:val="00F85E56"/>
    <w:rsid w:val="00F87EF9"/>
    <w:rsid w:val="00F93617"/>
    <w:rsid w:val="00F93DEA"/>
    <w:rsid w:val="00F96BA1"/>
    <w:rsid w:val="00FA0770"/>
    <w:rsid w:val="00FA0B03"/>
    <w:rsid w:val="00FA0E5A"/>
    <w:rsid w:val="00FA1DCE"/>
    <w:rsid w:val="00FA38E3"/>
    <w:rsid w:val="00FA74F8"/>
    <w:rsid w:val="00FA7848"/>
    <w:rsid w:val="00FB04B9"/>
    <w:rsid w:val="00FB28D4"/>
    <w:rsid w:val="00FB2C21"/>
    <w:rsid w:val="00FB4351"/>
    <w:rsid w:val="00FB55E7"/>
    <w:rsid w:val="00FB5BF6"/>
    <w:rsid w:val="00FB5E69"/>
    <w:rsid w:val="00FB5EBF"/>
    <w:rsid w:val="00FC059D"/>
    <w:rsid w:val="00FC1E47"/>
    <w:rsid w:val="00FC3C19"/>
    <w:rsid w:val="00FC48FE"/>
    <w:rsid w:val="00FC75E2"/>
    <w:rsid w:val="00FC7DB4"/>
    <w:rsid w:val="00FD28AC"/>
    <w:rsid w:val="00FD3E97"/>
    <w:rsid w:val="00FD6C48"/>
    <w:rsid w:val="00FE15D6"/>
    <w:rsid w:val="00FE2D48"/>
    <w:rsid w:val="00FE4056"/>
    <w:rsid w:val="00FE68C1"/>
    <w:rsid w:val="00FE6BDB"/>
    <w:rsid w:val="00FF2906"/>
    <w:rsid w:val="00FF30F9"/>
    <w:rsid w:val="00FF3B9A"/>
    <w:rsid w:val="00FF4320"/>
    <w:rsid w:val="00FF6D93"/>
    <w:rsid w:val="00FF7252"/>
    <w:rsid w:val="00FF7B46"/>
    <w:rsid w:val="00FF7B51"/>
    <w:rsid w:val="00FF7D36"/>
    <w:rsid w:val="00FF7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33CE98F"/>
  <w15:docId w15:val="{DE0305B7-FEBC-44AB-8571-0204425DC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4F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uiPriority w:val="99"/>
    <w:rsid w:val="00B24FD7"/>
  </w:style>
  <w:style w:type="paragraph" w:customStyle="1" w:styleId="Style4">
    <w:name w:val="Style4"/>
    <w:basedOn w:val="a"/>
    <w:uiPriority w:val="99"/>
    <w:rsid w:val="00B24FD7"/>
    <w:pPr>
      <w:spacing w:line="483" w:lineRule="exact"/>
      <w:jc w:val="center"/>
    </w:pPr>
  </w:style>
  <w:style w:type="paragraph" w:customStyle="1" w:styleId="Style9">
    <w:name w:val="Style9"/>
    <w:basedOn w:val="a"/>
    <w:uiPriority w:val="99"/>
    <w:rsid w:val="00B24FD7"/>
    <w:pPr>
      <w:jc w:val="right"/>
    </w:pPr>
  </w:style>
  <w:style w:type="paragraph" w:customStyle="1" w:styleId="Style14">
    <w:name w:val="Style14"/>
    <w:basedOn w:val="a"/>
    <w:uiPriority w:val="99"/>
    <w:rsid w:val="00B24FD7"/>
    <w:pPr>
      <w:spacing w:line="322" w:lineRule="exact"/>
    </w:pPr>
  </w:style>
  <w:style w:type="paragraph" w:customStyle="1" w:styleId="Style15">
    <w:name w:val="Style15"/>
    <w:basedOn w:val="a"/>
    <w:uiPriority w:val="99"/>
    <w:rsid w:val="00B24FD7"/>
    <w:pPr>
      <w:spacing w:line="322" w:lineRule="exact"/>
      <w:ind w:hanging="403"/>
    </w:pPr>
  </w:style>
  <w:style w:type="paragraph" w:customStyle="1" w:styleId="Style20">
    <w:name w:val="Style20"/>
    <w:basedOn w:val="a"/>
    <w:uiPriority w:val="99"/>
    <w:rsid w:val="00B24FD7"/>
    <w:pPr>
      <w:spacing w:line="322" w:lineRule="exact"/>
      <w:jc w:val="both"/>
    </w:pPr>
  </w:style>
  <w:style w:type="paragraph" w:customStyle="1" w:styleId="Style25">
    <w:name w:val="Style25"/>
    <w:basedOn w:val="a"/>
    <w:uiPriority w:val="99"/>
    <w:rsid w:val="00B24FD7"/>
    <w:pPr>
      <w:spacing w:line="322" w:lineRule="exact"/>
      <w:ind w:hanging="413"/>
      <w:jc w:val="both"/>
    </w:pPr>
  </w:style>
  <w:style w:type="paragraph" w:customStyle="1" w:styleId="Style31">
    <w:name w:val="Style31"/>
    <w:basedOn w:val="a"/>
    <w:uiPriority w:val="99"/>
    <w:rsid w:val="00B24FD7"/>
  </w:style>
  <w:style w:type="paragraph" w:customStyle="1" w:styleId="Style32">
    <w:name w:val="Style32"/>
    <w:basedOn w:val="a"/>
    <w:uiPriority w:val="99"/>
    <w:rsid w:val="00B24FD7"/>
    <w:pPr>
      <w:spacing w:line="331" w:lineRule="exact"/>
      <w:ind w:hanging="326"/>
    </w:pPr>
  </w:style>
  <w:style w:type="paragraph" w:customStyle="1" w:styleId="Style34">
    <w:name w:val="Style34"/>
    <w:basedOn w:val="a"/>
    <w:uiPriority w:val="99"/>
    <w:rsid w:val="00B24FD7"/>
    <w:pPr>
      <w:spacing w:line="322" w:lineRule="exact"/>
      <w:ind w:hanging="326"/>
      <w:jc w:val="both"/>
    </w:pPr>
  </w:style>
  <w:style w:type="paragraph" w:customStyle="1" w:styleId="Style35">
    <w:name w:val="Style35"/>
    <w:basedOn w:val="a"/>
    <w:uiPriority w:val="99"/>
    <w:rsid w:val="00B24FD7"/>
    <w:pPr>
      <w:spacing w:line="322" w:lineRule="exact"/>
      <w:ind w:hanging="394"/>
    </w:pPr>
  </w:style>
  <w:style w:type="paragraph" w:customStyle="1" w:styleId="Style36">
    <w:name w:val="Style36"/>
    <w:basedOn w:val="a"/>
    <w:uiPriority w:val="99"/>
    <w:rsid w:val="00B24FD7"/>
    <w:pPr>
      <w:spacing w:line="323" w:lineRule="exact"/>
      <w:ind w:firstLine="557"/>
      <w:jc w:val="both"/>
    </w:pPr>
  </w:style>
  <w:style w:type="paragraph" w:customStyle="1" w:styleId="Style37">
    <w:name w:val="Style37"/>
    <w:basedOn w:val="a"/>
    <w:uiPriority w:val="99"/>
    <w:rsid w:val="00B24FD7"/>
  </w:style>
  <w:style w:type="paragraph" w:customStyle="1" w:styleId="Style40">
    <w:name w:val="Style40"/>
    <w:basedOn w:val="a"/>
    <w:uiPriority w:val="99"/>
    <w:rsid w:val="00B24FD7"/>
    <w:pPr>
      <w:jc w:val="both"/>
    </w:pPr>
  </w:style>
  <w:style w:type="paragraph" w:customStyle="1" w:styleId="Style41">
    <w:name w:val="Style41"/>
    <w:basedOn w:val="a"/>
    <w:uiPriority w:val="99"/>
    <w:rsid w:val="00B24FD7"/>
  </w:style>
  <w:style w:type="paragraph" w:customStyle="1" w:styleId="Style42">
    <w:name w:val="Style42"/>
    <w:basedOn w:val="a"/>
    <w:uiPriority w:val="99"/>
    <w:rsid w:val="00B24FD7"/>
    <w:pPr>
      <w:spacing w:line="324" w:lineRule="exact"/>
      <w:ind w:hanging="346"/>
      <w:jc w:val="both"/>
    </w:pPr>
  </w:style>
  <w:style w:type="paragraph" w:customStyle="1" w:styleId="Style43">
    <w:name w:val="Style43"/>
    <w:basedOn w:val="a"/>
    <w:uiPriority w:val="99"/>
    <w:rsid w:val="00B24FD7"/>
  </w:style>
  <w:style w:type="character" w:customStyle="1" w:styleId="FontStyle59">
    <w:name w:val="Font Style59"/>
    <w:basedOn w:val="a0"/>
    <w:uiPriority w:val="99"/>
    <w:rsid w:val="00B24FD7"/>
    <w:rPr>
      <w:rFonts w:ascii="Times New Roman" w:hAnsi="Times New Roman" w:cs="Times New Roman"/>
      <w:i/>
      <w:iCs/>
      <w:sz w:val="26"/>
      <w:szCs w:val="26"/>
    </w:rPr>
  </w:style>
  <w:style w:type="character" w:customStyle="1" w:styleId="FontStyle61">
    <w:name w:val="Font Style61"/>
    <w:basedOn w:val="a0"/>
    <w:uiPriority w:val="99"/>
    <w:rsid w:val="00B24FD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2">
    <w:name w:val="Font Style62"/>
    <w:basedOn w:val="a0"/>
    <w:uiPriority w:val="99"/>
    <w:rsid w:val="00B24FD7"/>
    <w:rPr>
      <w:rFonts w:ascii="Times New Roman" w:hAnsi="Times New Roman" w:cs="Times New Roman"/>
      <w:sz w:val="22"/>
      <w:szCs w:val="22"/>
    </w:rPr>
  </w:style>
  <w:style w:type="character" w:customStyle="1" w:styleId="FontStyle63">
    <w:name w:val="Font Style63"/>
    <w:basedOn w:val="a0"/>
    <w:uiPriority w:val="99"/>
    <w:rsid w:val="00B24FD7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64">
    <w:name w:val="Font Style64"/>
    <w:basedOn w:val="a0"/>
    <w:uiPriority w:val="99"/>
    <w:rsid w:val="00B24FD7"/>
    <w:rPr>
      <w:rFonts w:ascii="Times New Roman" w:hAnsi="Times New Roman" w:cs="Times New Roman"/>
      <w:sz w:val="28"/>
      <w:szCs w:val="28"/>
    </w:rPr>
  </w:style>
  <w:style w:type="character" w:customStyle="1" w:styleId="FontStyle65">
    <w:name w:val="Font Style65"/>
    <w:basedOn w:val="a0"/>
    <w:uiPriority w:val="99"/>
    <w:rsid w:val="00B24FD7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Style5">
    <w:name w:val="Style5"/>
    <w:basedOn w:val="a"/>
    <w:uiPriority w:val="99"/>
    <w:rsid w:val="00B24FD7"/>
  </w:style>
  <w:style w:type="paragraph" w:customStyle="1" w:styleId="Style6">
    <w:name w:val="Style6"/>
    <w:basedOn w:val="a"/>
    <w:uiPriority w:val="99"/>
    <w:rsid w:val="00B24FD7"/>
    <w:pPr>
      <w:jc w:val="both"/>
    </w:pPr>
  </w:style>
  <w:style w:type="paragraph" w:customStyle="1" w:styleId="Style7">
    <w:name w:val="Style7"/>
    <w:basedOn w:val="a"/>
    <w:uiPriority w:val="99"/>
    <w:rsid w:val="00B24FD7"/>
  </w:style>
  <w:style w:type="paragraph" w:customStyle="1" w:styleId="Style12">
    <w:name w:val="Style12"/>
    <w:basedOn w:val="a"/>
    <w:uiPriority w:val="99"/>
    <w:rsid w:val="00B24FD7"/>
    <w:pPr>
      <w:spacing w:line="325" w:lineRule="exact"/>
      <w:ind w:hanging="456"/>
      <w:jc w:val="both"/>
    </w:pPr>
  </w:style>
  <w:style w:type="paragraph" w:customStyle="1" w:styleId="Style27">
    <w:name w:val="Style27"/>
    <w:basedOn w:val="a"/>
    <w:uiPriority w:val="99"/>
    <w:rsid w:val="00B24FD7"/>
  </w:style>
  <w:style w:type="paragraph" w:customStyle="1" w:styleId="Style28">
    <w:name w:val="Style28"/>
    <w:basedOn w:val="a"/>
    <w:uiPriority w:val="99"/>
    <w:rsid w:val="00B24FD7"/>
  </w:style>
  <w:style w:type="paragraph" w:customStyle="1" w:styleId="Style30">
    <w:name w:val="Style30"/>
    <w:basedOn w:val="a"/>
    <w:uiPriority w:val="99"/>
    <w:rsid w:val="00B24FD7"/>
  </w:style>
  <w:style w:type="paragraph" w:customStyle="1" w:styleId="Style38">
    <w:name w:val="Style38"/>
    <w:basedOn w:val="a"/>
    <w:uiPriority w:val="99"/>
    <w:rsid w:val="00B24FD7"/>
    <w:pPr>
      <w:spacing w:line="326" w:lineRule="exact"/>
      <w:ind w:hanging="206"/>
    </w:pPr>
  </w:style>
  <w:style w:type="character" w:customStyle="1" w:styleId="FontStyle48">
    <w:name w:val="Font Style48"/>
    <w:basedOn w:val="a0"/>
    <w:uiPriority w:val="99"/>
    <w:rsid w:val="00B24FD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1">
    <w:name w:val="Font Style51"/>
    <w:basedOn w:val="a0"/>
    <w:uiPriority w:val="99"/>
    <w:rsid w:val="00B24FD7"/>
    <w:rPr>
      <w:rFonts w:ascii="Arial" w:hAnsi="Arial" w:cs="Arial"/>
      <w:b/>
      <w:bCs/>
      <w:sz w:val="20"/>
      <w:szCs w:val="20"/>
    </w:rPr>
  </w:style>
  <w:style w:type="character" w:customStyle="1" w:styleId="FontStyle52">
    <w:name w:val="Font Style52"/>
    <w:basedOn w:val="a0"/>
    <w:uiPriority w:val="99"/>
    <w:rsid w:val="00B24FD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53">
    <w:name w:val="Font Style53"/>
    <w:basedOn w:val="a0"/>
    <w:uiPriority w:val="99"/>
    <w:rsid w:val="00B24FD7"/>
    <w:rPr>
      <w:rFonts w:ascii="Arial" w:hAnsi="Arial" w:cs="Arial"/>
      <w:sz w:val="16"/>
      <w:szCs w:val="16"/>
    </w:rPr>
  </w:style>
  <w:style w:type="paragraph" w:styleId="a3">
    <w:name w:val="No Spacing"/>
    <w:uiPriority w:val="1"/>
    <w:qFormat/>
    <w:rsid w:val="00B24FD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964D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964D8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B964D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964D8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plu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4420</Words>
  <Characters>25198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Завуч</cp:lastModifiedBy>
  <cp:revision>4</cp:revision>
  <dcterms:created xsi:type="dcterms:W3CDTF">2017-10-12T22:55:00Z</dcterms:created>
  <dcterms:modified xsi:type="dcterms:W3CDTF">2017-10-18T13:52:00Z</dcterms:modified>
</cp:coreProperties>
</file>