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5D" w:rsidRDefault="00D3555D" w:rsidP="0001332C">
      <w:pPr>
        <w:pStyle w:val="10"/>
        <w:keepNext/>
        <w:keepLines/>
        <w:shd w:val="clear" w:color="auto" w:fill="auto"/>
        <w:spacing w:after="300" w:line="300" w:lineRule="exact"/>
        <w:rPr>
          <w:sz w:val="24"/>
          <w:szCs w:val="24"/>
        </w:rPr>
      </w:pPr>
      <w:bookmarkStart w:id="0" w:name="bookmark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90BC4E" wp14:editId="1994C8C4">
            <wp:simplePos x="0" y="0"/>
            <wp:positionH relativeFrom="margin">
              <wp:posOffset>-1905</wp:posOffset>
            </wp:positionH>
            <wp:positionV relativeFrom="margin">
              <wp:posOffset>1905</wp:posOffset>
            </wp:positionV>
            <wp:extent cx="6360795" cy="91535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55D" w:rsidRDefault="00D3555D" w:rsidP="0001332C">
      <w:pPr>
        <w:pStyle w:val="10"/>
        <w:keepNext/>
        <w:keepLines/>
        <w:shd w:val="clear" w:color="auto" w:fill="auto"/>
        <w:spacing w:after="300" w:line="30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68150F7" wp14:editId="1A0BEA33">
            <wp:simplePos x="0" y="0"/>
            <wp:positionH relativeFrom="margin">
              <wp:posOffset>-1270</wp:posOffset>
            </wp:positionH>
            <wp:positionV relativeFrom="margin">
              <wp:posOffset>2540</wp:posOffset>
            </wp:positionV>
            <wp:extent cx="6362700" cy="90697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06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55D" w:rsidRDefault="00D3555D" w:rsidP="0001332C">
      <w:pPr>
        <w:pStyle w:val="10"/>
        <w:keepNext/>
        <w:keepLines/>
        <w:shd w:val="clear" w:color="auto" w:fill="auto"/>
        <w:spacing w:after="300" w:line="300" w:lineRule="exact"/>
        <w:rPr>
          <w:sz w:val="24"/>
          <w:szCs w:val="24"/>
        </w:rPr>
      </w:pPr>
    </w:p>
    <w:p w:rsidR="009516A9" w:rsidRPr="00D3555D" w:rsidRDefault="001F6F59" w:rsidP="00D3555D">
      <w:pPr>
        <w:pStyle w:val="10"/>
        <w:keepNext/>
        <w:keepLines/>
        <w:shd w:val="clear" w:color="auto" w:fill="auto"/>
        <w:spacing w:after="300" w:line="300" w:lineRule="exact"/>
        <w:jc w:val="center"/>
        <w:rPr>
          <w:sz w:val="28"/>
          <w:szCs w:val="28"/>
        </w:rPr>
      </w:pPr>
      <w:r w:rsidRPr="00D3555D">
        <w:rPr>
          <w:sz w:val="28"/>
          <w:szCs w:val="28"/>
        </w:rPr>
        <w:t>Содержание</w:t>
      </w:r>
      <w:bookmarkEnd w:id="0"/>
      <w:r w:rsidR="0001332C" w:rsidRPr="00D3555D">
        <w:rPr>
          <w:sz w:val="28"/>
          <w:szCs w:val="28"/>
        </w:rPr>
        <w:t xml:space="preserve"> программы «Беседы об искусстве»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891"/>
        <w:gridCol w:w="1013"/>
      </w:tblGrid>
      <w:tr w:rsidR="009516A9" w:rsidRPr="00D3555D">
        <w:trPr>
          <w:trHeight w:hRule="exact"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№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8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Наименование раздела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ПОЯСНИТЕЛЬНАЯ ЗАПИСКА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УЧЕБНО-ТЕМАТИЧЕСКИИ ПЛАН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left="24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958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СПИСОК ЛИТЕРАТУРЫ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9586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9516A9" w:rsidRPr="00D3555D" w:rsidRDefault="009516A9">
      <w:pPr>
        <w:rPr>
          <w:sz w:val="28"/>
          <w:szCs w:val="28"/>
        </w:rPr>
      </w:pPr>
    </w:p>
    <w:p w:rsidR="009516A9" w:rsidRPr="00D3555D" w:rsidRDefault="009516A9">
      <w:pPr>
        <w:rPr>
          <w:sz w:val="28"/>
          <w:szCs w:val="28"/>
        </w:rPr>
        <w:sectPr w:rsidR="009516A9" w:rsidRPr="00D3555D" w:rsidSect="0001332C">
          <w:type w:val="continuous"/>
          <w:pgSz w:w="11909" w:h="16838"/>
          <w:pgMar w:top="851" w:right="1157" w:bottom="10775" w:left="1157" w:header="0" w:footer="3" w:gutter="0"/>
          <w:cols w:space="720"/>
          <w:noEndnote/>
          <w:docGrid w:linePitch="360"/>
        </w:sectPr>
      </w:pPr>
    </w:p>
    <w:p w:rsidR="0001332C" w:rsidRPr="00D3555D" w:rsidRDefault="0001332C" w:rsidP="0001332C">
      <w:pPr>
        <w:pStyle w:val="5"/>
        <w:shd w:val="clear" w:color="auto" w:fill="auto"/>
        <w:tabs>
          <w:tab w:val="left" w:pos="346"/>
        </w:tabs>
        <w:spacing w:after="174" w:line="270" w:lineRule="exact"/>
        <w:ind w:right="360" w:firstLine="0"/>
        <w:rPr>
          <w:sz w:val="28"/>
          <w:szCs w:val="28"/>
        </w:rPr>
      </w:pPr>
    </w:p>
    <w:p w:rsidR="0001332C" w:rsidRDefault="0001332C" w:rsidP="0001332C">
      <w:pPr>
        <w:pStyle w:val="5"/>
        <w:shd w:val="clear" w:color="auto" w:fill="auto"/>
        <w:tabs>
          <w:tab w:val="left" w:pos="346"/>
        </w:tabs>
        <w:spacing w:after="174" w:line="270" w:lineRule="exact"/>
        <w:ind w:right="360" w:firstLine="0"/>
        <w:rPr>
          <w:sz w:val="24"/>
          <w:szCs w:val="24"/>
        </w:rPr>
      </w:pPr>
    </w:p>
    <w:p w:rsidR="009516A9" w:rsidRPr="00D3555D" w:rsidRDefault="001F6F59" w:rsidP="00D3555D">
      <w:pPr>
        <w:pStyle w:val="5"/>
        <w:shd w:val="clear" w:color="auto" w:fill="auto"/>
        <w:tabs>
          <w:tab w:val="left" w:pos="346"/>
        </w:tabs>
        <w:spacing w:after="174" w:line="240" w:lineRule="auto"/>
        <w:ind w:right="360" w:firstLine="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ПОЯСНИТЕЛЬНАЯ ЗАПИСКА</w:t>
      </w:r>
    </w:p>
    <w:p w:rsidR="009516A9" w:rsidRPr="00D3555D" w:rsidRDefault="001F6F59" w:rsidP="00D3555D">
      <w:pPr>
        <w:pStyle w:val="5"/>
        <w:shd w:val="clear" w:color="auto" w:fill="auto"/>
        <w:spacing w:after="0" w:line="240" w:lineRule="auto"/>
        <w:ind w:right="200" w:firstLine="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9516A9" w:rsidRPr="00D3555D" w:rsidRDefault="001F6F59" w:rsidP="00D3555D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5D">
        <w:rPr>
          <w:rFonts w:ascii="Times New Roman" w:hAnsi="Times New Roman" w:cs="Times New Roman"/>
          <w:sz w:val="28"/>
          <w:szCs w:val="28"/>
        </w:rPr>
        <w:t xml:space="preserve">     Программа учебного предмета «Беседы об искусстве» разработана на основе и с учетом федеральных государственных требований к дополнительной предпрофессиональной</w:t>
      </w:r>
      <w:r w:rsidRPr="00D3555D">
        <w:rPr>
          <w:rFonts w:ascii="Times New Roman" w:hAnsi="Times New Roman" w:cs="Times New Roman"/>
          <w:sz w:val="28"/>
          <w:szCs w:val="28"/>
        </w:rPr>
        <w:tab/>
        <w:t>общеобразовательной</w:t>
      </w:r>
      <w:r w:rsidR="00D3555D">
        <w:rPr>
          <w:rFonts w:ascii="Times New Roman" w:hAnsi="Times New Roman" w:cs="Times New Roman"/>
          <w:sz w:val="28"/>
          <w:szCs w:val="28"/>
        </w:rPr>
        <w:t xml:space="preserve"> </w:t>
      </w:r>
      <w:r w:rsidRPr="00D3555D">
        <w:rPr>
          <w:rFonts w:ascii="Times New Roman" w:hAnsi="Times New Roman" w:cs="Times New Roman"/>
          <w:sz w:val="28"/>
          <w:szCs w:val="28"/>
        </w:rPr>
        <w:t>программе в области изобразительного искусства «Живопись»</w:t>
      </w:r>
      <w:r w:rsidR="00D3555D">
        <w:rPr>
          <w:rFonts w:ascii="Times New Roman" w:hAnsi="Times New Roman" w:cs="Times New Roman"/>
          <w:sz w:val="28"/>
          <w:szCs w:val="28"/>
        </w:rPr>
        <w:t>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9516A9" w:rsidRPr="00D3555D" w:rsidRDefault="00E26896" w:rsidP="00E26896">
      <w:pPr>
        <w:pStyle w:val="5"/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           </w:t>
      </w:r>
      <w:r w:rsidR="001F6F59" w:rsidRPr="00D3555D">
        <w:rPr>
          <w:sz w:val="28"/>
          <w:szCs w:val="28"/>
        </w:rPr>
        <w:t xml:space="preserve">Темы заданий программы «Беседы об искусстве» продуманы с учетом возрастных возможностей детей и согласно </w:t>
      </w:r>
      <w:proofErr w:type="gramStart"/>
      <w:r w:rsidR="001F6F59" w:rsidRPr="00D3555D">
        <w:rPr>
          <w:sz w:val="28"/>
          <w:szCs w:val="28"/>
        </w:rPr>
        <w:t>минимуму требований</w:t>
      </w:r>
      <w:proofErr w:type="gramEnd"/>
      <w:r w:rsidR="001F6F59" w:rsidRPr="00D3555D">
        <w:rPr>
          <w:sz w:val="28"/>
          <w:szCs w:val="28"/>
        </w:rPr>
        <w:t xml:space="preserve">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082E49" w:rsidRPr="00D3555D" w:rsidRDefault="001F6F59" w:rsidP="00082E49">
      <w:pPr>
        <w:pStyle w:val="5"/>
        <w:shd w:val="clear" w:color="auto" w:fill="auto"/>
        <w:spacing w:after="592" w:line="276" w:lineRule="auto"/>
        <w:ind w:left="100" w:right="160" w:firstLine="78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При реализации программы «Живопись» с нормативным сроком обучения 5 лет учебный предмет «Беседы об искусстве» осваивается 1 год.</w:t>
      </w:r>
    </w:p>
    <w:p w:rsidR="00D3555D" w:rsidRDefault="00D3555D" w:rsidP="00082E49">
      <w:pPr>
        <w:pStyle w:val="5"/>
        <w:shd w:val="clear" w:color="auto" w:fill="auto"/>
        <w:spacing w:after="592" w:line="276" w:lineRule="auto"/>
        <w:ind w:left="100" w:right="160" w:firstLine="0"/>
        <w:jc w:val="both"/>
        <w:rPr>
          <w:b/>
          <w:sz w:val="28"/>
          <w:szCs w:val="28"/>
        </w:rPr>
      </w:pPr>
    </w:p>
    <w:p w:rsidR="00D3555D" w:rsidRDefault="00D3555D" w:rsidP="00082E49">
      <w:pPr>
        <w:pStyle w:val="5"/>
        <w:shd w:val="clear" w:color="auto" w:fill="auto"/>
        <w:spacing w:after="592" w:line="276" w:lineRule="auto"/>
        <w:ind w:left="100" w:right="160" w:firstLine="0"/>
        <w:jc w:val="both"/>
        <w:rPr>
          <w:b/>
          <w:sz w:val="28"/>
          <w:szCs w:val="28"/>
        </w:rPr>
      </w:pPr>
    </w:p>
    <w:p w:rsidR="00D3555D" w:rsidRDefault="00D3555D" w:rsidP="00082E49">
      <w:pPr>
        <w:pStyle w:val="5"/>
        <w:shd w:val="clear" w:color="auto" w:fill="auto"/>
        <w:spacing w:after="592" w:line="276" w:lineRule="auto"/>
        <w:ind w:left="100" w:right="160" w:firstLine="0"/>
        <w:jc w:val="both"/>
        <w:rPr>
          <w:b/>
          <w:sz w:val="28"/>
          <w:szCs w:val="28"/>
        </w:rPr>
      </w:pPr>
    </w:p>
    <w:p w:rsidR="00D3555D" w:rsidRDefault="00D3555D" w:rsidP="00082E49">
      <w:pPr>
        <w:pStyle w:val="5"/>
        <w:shd w:val="clear" w:color="auto" w:fill="auto"/>
        <w:spacing w:after="592" w:line="276" w:lineRule="auto"/>
        <w:ind w:left="100" w:right="160" w:firstLine="0"/>
        <w:jc w:val="both"/>
        <w:rPr>
          <w:b/>
          <w:sz w:val="28"/>
          <w:szCs w:val="28"/>
        </w:rPr>
      </w:pPr>
    </w:p>
    <w:p w:rsidR="00082E49" w:rsidRPr="00D3555D" w:rsidRDefault="001F6F59" w:rsidP="00D3555D">
      <w:pPr>
        <w:pStyle w:val="5"/>
        <w:shd w:val="clear" w:color="auto" w:fill="auto"/>
        <w:spacing w:after="0" w:line="276" w:lineRule="auto"/>
        <w:ind w:left="100" w:right="160" w:firstLine="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lastRenderedPageBreak/>
        <w:t>ОБЪЕМ УЧЕБНОГО ВРЕМЕНИ И ВИДЫ УЧЕБНОЙ РАБОТЫ</w:t>
      </w:r>
    </w:p>
    <w:p w:rsidR="009516A9" w:rsidRPr="00D3555D" w:rsidRDefault="001F6F59" w:rsidP="00D3555D">
      <w:pPr>
        <w:pStyle w:val="5"/>
        <w:shd w:val="clear" w:color="auto" w:fill="auto"/>
        <w:spacing w:after="0" w:line="276" w:lineRule="auto"/>
        <w:ind w:left="100" w:right="160" w:firstLine="0"/>
        <w:rPr>
          <w:sz w:val="28"/>
          <w:szCs w:val="28"/>
        </w:rPr>
      </w:pPr>
      <w:r w:rsidRPr="00D3555D">
        <w:rPr>
          <w:b/>
          <w:sz w:val="28"/>
          <w:szCs w:val="28"/>
        </w:rPr>
        <w:t>СРОК ОСВОЕНИЯ 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2731"/>
        <w:gridCol w:w="2347"/>
        <w:gridCol w:w="1330"/>
      </w:tblGrid>
      <w:tr w:rsidR="009516A9" w:rsidRPr="00D3555D">
        <w:trPr>
          <w:trHeight w:hRule="exact" w:val="70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346" w:lineRule="exact"/>
              <w:ind w:left="40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"/>
                <w:sz w:val="28"/>
                <w:szCs w:val="28"/>
              </w:rPr>
              <w:t>Вид учебной работы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95pt"/>
                <w:sz w:val="28"/>
                <w:szCs w:val="28"/>
              </w:rPr>
              <w:t>Годы обучения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95pt"/>
                <w:sz w:val="28"/>
                <w:szCs w:val="28"/>
              </w:rPr>
              <w:t>Всего часов</w:t>
            </w:r>
          </w:p>
        </w:tc>
      </w:tr>
      <w:tr w:rsidR="009516A9" w:rsidRPr="00D3555D">
        <w:trPr>
          <w:trHeight w:hRule="exact" w:val="42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810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1-й год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1-й год</w:t>
            </w:r>
          </w:p>
        </w:tc>
      </w:tr>
      <w:tr w:rsidR="009516A9" w:rsidRPr="00D3555D">
        <w:trPr>
          <w:trHeight w:hRule="exact" w:val="42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810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1 полугодие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2 полугодие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8102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9516A9" w:rsidRPr="00D3555D">
        <w:trPr>
          <w:trHeight w:hRule="exact" w:val="47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60" w:line="19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Аудиторные</w:t>
            </w:r>
          </w:p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before="60" w:after="0" w:line="19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занятия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24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25,5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49,5</w:t>
            </w:r>
          </w:p>
        </w:tc>
      </w:tr>
      <w:tr w:rsidR="009516A9" w:rsidRPr="00D3555D">
        <w:trPr>
          <w:trHeight w:hRule="exact" w:val="46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 xml:space="preserve">С </w:t>
            </w:r>
            <w:proofErr w:type="spellStart"/>
            <w:r w:rsidRPr="00D3555D">
              <w:rPr>
                <w:rStyle w:val="95pt0"/>
                <w:sz w:val="28"/>
                <w:szCs w:val="28"/>
              </w:rPr>
              <w:t>амостоятельная</w:t>
            </w:r>
            <w:proofErr w:type="spellEnd"/>
            <w:r w:rsidRPr="00D3555D">
              <w:rPr>
                <w:rStyle w:val="95pt0"/>
                <w:sz w:val="28"/>
                <w:szCs w:val="28"/>
              </w:rPr>
              <w:t xml:space="preserve"> работа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16,5</w:t>
            </w:r>
          </w:p>
        </w:tc>
      </w:tr>
      <w:tr w:rsidR="009516A9" w:rsidRPr="00D3555D">
        <w:trPr>
          <w:trHeight w:hRule="exact" w:val="47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32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66</w:t>
            </w:r>
          </w:p>
        </w:tc>
      </w:tr>
      <w:tr w:rsidR="009516A9" w:rsidRPr="00D3555D">
        <w:trPr>
          <w:trHeight w:hRule="exact" w:val="71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Вид</w:t>
            </w:r>
          </w:p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промежуточной</w:t>
            </w:r>
          </w:p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D3555D">
              <w:rPr>
                <w:rStyle w:val="95pt0"/>
                <w:sz w:val="28"/>
                <w:szCs w:val="28"/>
              </w:rPr>
              <w:t>аттестации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810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>
            <w:pPr>
              <w:pStyle w:val="5"/>
              <w:framePr w:w="8102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8"/>
                <w:szCs w:val="28"/>
              </w:rPr>
            </w:pPr>
            <w:r w:rsidRPr="00D3555D">
              <w:rPr>
                <w:rStyle w:val="11"/>
                <w:sz w:val="28"/>
                <w:szCs w:val="28"/>
              </w:rPr>
              <w:t>З.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>
            <w:pPr>
              <w:framePr w:w="8102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9516A9" w:rsidRPr="00D3555D" w:rsidRDefault="001F6F59">
      <w:pPr>
        <w:pStyle w:val="a6"/>
        <w:framePr w:w="8102" w:wrap="notBeside" w:vAnchor="text" w:hAnchor="text" w:xAlign="center" w:y="1"/>
        <w:shd w:val="clear" w:color="auto" w:fill="auto"/>
        <w:spacing w:line="270" w:lineRule="exact"/>
        <w:rPr>
          <w:sz w:val="28"/>
          <w:szCs w:val="28"/>
        </w:rPr>
      </w:pPr>
      <w:r w:rsidRPr="00D3555D">
        <w:rPr>
          <w:sz w:val="28"/>
          <w:szCs w:val="28"/>
        </w:rPr>
        <w:t>З. - зачет</w:t>
      </w:r>
    </w:p>
    <w:p w:rsidR="009516A9" w:rsidRPr="00D3555D" w:rsidRDefault="009516A9">
      <w:pPr>
        <w:rPr>
          <w:b/>
          <w:sz w:val="28"/>
          <w:szCs w:val="28"/>
        </w:rPr>
      </w:pPr>
    </w:p>
    <w:p w:rsidR="00E26896" w:rsidRPr="00D3555D" w:rsidRDefault="001F6F59" w:rsidP="00956C19">
      <w:pPr>
        <w:pStyle w:val="5"/>
        <w:shd w:val="clear" w:color="auto" w:fill="auto"/>
        <w:spacing w:after="162" w:line="270" w:lineRule="exact"/>
        <w:ind w:firstLine="0"/>
        <w:jc w:val="both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ФОРМА ПРОВЕДЕНИЯ УЧЕБНЫХ АУДИТОРНЫХ ЗАНЯТИЙ</w:t>
      </w:r>
    </w:p>
    <w:p w:rsidR="009516A9" w:rsidRPr="00D3555D" w:rsidRDefault="001F6F59" w:rsidP="00E26896">
      <w:pPr>
        <w:pStyle w:val="5"/>
        <w:shd w:val="clear" w:color="auto" w:fill="auto"/>
        <w:spacing w:after="162" w:line="270" w:lineRule="exact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Мелкогрупповые занятия - от 4 до 10 человек.</w:t>
      </w:r>
    </w:p>
    <w:p w:rsidR="00082E49" w:rsidRPr="00D3555D" w:rsidRDefault="00082E49" w:rsidP="00E26896">
      <w:pPr>
        <w:pStyle w:val="5"/>
        <w:shd w:val="clear" w:color="auto" w:fill="auto"/>
        <w:spacing w:after="162" w:line="270" w:lineRule="exact"/>
        <w:ind w:left="20" w:firstLine="720"/>
        <w:jc w:val="both"/>
        <w:rPr>
          <w:sz w:val="28"/>
          <w:szCs w:val="28"/>
        </w:rPr>
      </w:pPr>
    </w:p>
    <w:p w:rsidR="009516A9" w:rsidRPr="00D3555D" w:rsidRDefault="001F6F59" w:rsidP="00956C19">
      <w:pPr>
        <w:pStyle w:val="30"/>
        <w:keepNext/>
        <w:keepLines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  <w:bookmarkStart w:id="1" w:name="bookmark1"/>
      <w:r w:rsidRPr="00D3555D">
        <w:rPr>
          <w:b/>
          <w:sz w:val="28"/>
          <w:szCs w:val="28"/>
        </w:rPr>
        <w:t>ЦЕЛЬ УЧЕБНОГО ПРЕДМЕТА</w:t>
      </w:r>
      <w:bookmarkEnd w:id="1"/>
    </w:p>
    <w:p w:rsidR="009516A9" w:rsidRPr="00D3555D" w:rsidRDefault="001F6F59" w:rsidP="00E26896">
      <w:pPr>
        <w:pStyle w:val="5"/>
        <w:shd w:val="clear" w:color="auto" w:fill="auto"/>
        <w:spacing w:after="42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9516A9" w:rsidRPr="00D3555D" w:rsidRDefault="001F6F59" w:rsidP="00956C19">
      <w:pPr>
        <w:pStyle w:val="30"/>
        <w:keepNext/>
        <w:keepLines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  <w:bookmarkStart w:id="2" w:name="bookmark2"/>
      <w:r w:rsidRPr="00D3555D">
        <w:rPr>
          <w:b/>
          <w:sz w:val="28"/>
          <w:szCs w:val="28"/>
        </w:rPr>
        <w:t>ЗАДАЧИ УЧЕБНОГО ПРЕДМЕТА</w:t>
      </w:r>
      <w:bookmarkEnd w:id="2"/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Развитие навыков восприятия искусства.</w:t>
      </w:r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Формирование навыков восприятия художественного образа.</w:t>
      </w:r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Знакомство с особенностями языка различных видов искусства.</w:t>
      </w:r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Обучение специальной терминологии искусства.</w:t>
      </w:r>
    </w:p>
    <w:p w:rsidR="009516A9" w:rsidRPr="00D3555D" w:rsidRDefault="001F6F59" w:rsidP="00E26896">
      <w:pPr>
        <w:pStyle w:val="5"/>
        <w:numPr>
          <w:ilvl w:val="0"/>
          <w:numId w:val="2"/>
        </w:numPr>
        <w:shd w:val="clear" w:color="auto" w:fill="auto"/>
        <w:tabs>
          <w:tab w:val="left" w:pos="1158"/>
        </w:tabs>
        <w:spacing w:after="244" w:line="276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Формирование первичных навыков анализа произведений искусства.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Программа «Беседы об искусстве» (1 год) включает в себя следующие разделы: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979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Общая характеристика видов искусства.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989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Пространственные (пластические) виды искусства.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998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Динамические (временные) виды искусства.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100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Синтетические (зрелищные) виды искусства.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989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Язык изобразительного искусства.</w:t>
      </w:r>
    </w:p>
    <w:p w:rsidR="009516A9" w:rsidRPr="00D3555D" w:rsidRDefault="001F6F59" w:rsidP="00E26896">
      <w:pPr>
        <w:pStyle w:val="5"/>
        <w:numPr>
          <w:ilvl w:val="0"/>
          <w:numId w:val="4"/>
        </w:numPr>
        <w:shd w:val="clear" w:color="auto" w:fill="auto"/>
        <w:tabs>
          <w:tab w:val="left" w:pos="1166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Искусство как вид культурной деятельности. Многогранный </w:t>
      </w:r>
      <w:r w:rsidRPr="00D3555D">
        <w:rPr>
          <w:sz w:val="28"/>
          <w:szCs w:val="28"/>
        </w:rPr>
        <w:lastRenderedPageBreak/>
        <w:t>результат творческой деятельности поколений. Сохранение и приумножение культурного наследия.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Последовательность заданий в разделе выстраивается по при</w:t>
      </w:r>
      <w:r w:rsidRPr="00D3555D">
        <w:rPr>
          <w:rStyle w:val="21"/>
          <w:sz w:val="28"/>
          <w:szCs w:val="28"/>
        </w:rPr>
        <w:t>нци</w:t>
      </w:r>
      <w:r w:rsidRPr="00D3555D">
        <w:rPr>
          <w:sz w:val="28"/>
          <w:szCs w:val="28"/>
        </w:rPr>
        <w:t>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9516A9" w:rsidRPr="00D3555D" w:rsidRDefault="001F6F59" w:rsidP="00E26896">
      <w:pPr>
        <w:pStyle w:val="5"/>
        <w:shd w:val="clear" w:color="auto" w:fill="auto"/>
        <w:spacing w:after="0" w:line="276" w:lineRule="auto"/>
        <w:ind w:firstLine="720"/>
        <w:jc w:val="both"/>
        <w:rPr>
          <w:sz w:val="28"/>
          <w:szCs w:val="28"/>
        </w:rPr>
        <w:sectPr w:rsidR="009516A9" w:rsidRPr="00D3555D" w:rsidSect="00E26896">
          <w:type w:val="continuous"/>
          <w:pgSz w:w="11909" w:h="16838"/>
          <w:pgMar w:top="851" w:right="1145" w:bottom="709" w:left="1169" w:header="0" w:footer="3" w:gutter="0"/>
          <w:cols w:space="720"/>
          <w:noEndnote/>
          <w:docGrid w:linePitch="360"/>
        </w:sectPr>
      </w:pPr>
      <w:r w:rsidRPr="00D3555D">
        <w:rPr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</w:t>
      </w:r>
    </w:p>
    <w:p w:rsidR="009516A9" w:rsidRPr="00D3555D" w:rsidRDefault="009516A9">
      <w:pPr>
        <w:rPr>
          <w:b/>
          <w:sz w:val="28"/>
          <w:szCs w:val="28"/>
        </w:rPr>
      </w:pPr>
    </w:p>
    <w:p w:rsidR="001F6F59" w:rsidRPr="00D3555D" w:rsidRDefault="00C70169" w:rsidP="00D3555D">
      <w:pPr>
        <w:pStyle w:val="5"/>
        <w:shd w:val="clear" w:color="auto" w:fill="auto"/>
        <w:spacing w:after="341"/>
        <w:ind w:right="560" w:firstLine="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УЧЕБНО - ТЕМАТИЧЕСКИЙ ПЛАН ПРЕДМЕТ</w:t>
      </w:r>
      <w:r w:rsidR="00893F3F" w:rsidRPr="00D3555D">
        <w:rPr>
          <w:b/>
          <w:sz w:val="28"/>
          <w:szCs w:val="28"/>
        </w:rPr>
        <w:t>А «БЕСЕДЫ ОБ ИСКУССТВЕ»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338"/>
        <w:gridCol w:w="1776"/>
        <w:gridCol w:w="1838"/>
        <w:gridCol w:w="1608"/>
        <w:gridCol w:w="1910"/>
      </w:tblGrid>
      <w:tr w:rsidR="009516A9" w:rsidRPr="00D3555D" w:rsidTr="00D3555D">
        <w:trPr>
          <w:trHeight w:hRule="exact" w:val="49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Вид учебного занятия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Общий объем времени в часах</w:t>
            </w:r>
          </w:p>
        </w:tc>
      </w:tr>
      <w:tr w:rsidR="009516A9" w:rsidRPr="00D3555D">
        <w:trPr>
          <w:trHeight w:hRule="exact" w:val="70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Самостоятельная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Аудиторные занятия</w:t>
            </w:r>
          </w:p>
        </w:tc>
      </w:tr>
      <w:tr w:rsidR="009516A9" w:rsidRPr="00D3555D">
        <w:trPr>
          <w:trHeight w:hRule="exact" w:val="44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16.5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49.5</w:t>
            </w:r>
          </w:p>
        </w:tc>
      </w:tr>
      <w:tr w:rsidR="009516A9" w:rsidRPr="00D3555D" w:rsidTr="00D3555D">
        <w:trPr>
          <w:trHeight w:hRule="exact" w:val="65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Виды искусства</w:t>
            </w:r>
          </w:p>
        </w:tc>
      </w:tr>
      <w:tr w:rsidR="009516A9" w:rsidRPr="00D3555D" w:rsidTr="00D3555D">
        <w:trPr>
          <w:trHeight w:hRule="exact" w:val="9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Вводная беседа о видах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66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Пространственные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(пластические) виды искусства</w:t>
            </w:r>
          </w:p>
        </w:tc>
      </w:tr>
      <w:tr w:rsidR="009516A9" w:rsidRPr="00D3555D" w:rsidTr="00D3555D">
        <w:trPr>
          <w:trHeight w:hRule="exact" w:val="166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>
        <w:trPr>
          <w:trHeight w:hRule="exact" w:val="11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Графика и живопись как виды изобразительного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5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Скульптура как вид изобразительного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56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Архитектура как вид изобразительного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>
        <w:trPr>
          <w:trHeight w:hRule="exact" w:val="13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2.5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55D">
              <w:rPr>
                <w:rStyle w:val="115pt"/>
                <w:rFonts w:eastAsia="Courier New"/>
                <w:sz w:val="28"/>
                <w:szCs w:val="28"/>
              </w:rPr>
              <w:t>Декоративно</w:t>
            </w:r>
            <w:r w:rsidRPr="00D3555D">
              <w:rPr>
                <w:rStyle w:val="115pt"/>
                <w:rFonts w:eastAsia="Courier New"/>
                <w:sz w:val="28"/>
                <w:szCs w:val="28"/>
              </w:rPr>
              <w:softHyphen/>
              <w:t>прикладное</w:t>
            </w:r>
            <w:proofErr w:type="spellEnd"/>
            <w:r w:rsidRPr="00D3555D">
              <w:rPr>
                <w:rStyle w:val="115pt"/>
                <w:rFonts w:eastAsia="Courier New"/>
                <w:sz w:val="28"/>
                <w:szCs w:val="28"/>
              </w:rPr>
              <w:t xml:space="preserve"> искусство как вид изобразительного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18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2.6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Народные ремесла, ремесла родного края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>
        <w:trPr>
          <w:trHeight w:hRule="exact"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Динамические (временные) виды искусства</w:t>
            </w:r>
          </w:p>
        </w:tc>
      </w:tr>
      <w:tr w:rsidR="009516A9" w:rsidRPr="00D3555D">
        <w:trPr>
          <w:trHeight w:hRule="exact" w:val="11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3.1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Знакомство с динамическими (временными) видами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0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3.2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8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3.3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Музыка как вид искусства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урок-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прослушивание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7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(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Синтетические (зрелищные) виды искусства</w:t>
            </w:r>
          </w:p>
        </w:tc>
      </w:tr>
      <w:tr w:rsidR="009516A9" w:rsidRPr="00D3555D">
        <w:trPr>
          <w:trHeight w:hRule="exact" w:val="8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4.1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Знакомство с синтетическими (зрелищными)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</w:tbl>
    <w:p w:rsidR="009516A9" w:rsidRPr="00D3555D" w:rsidRDefault="009516A9" w:rsidP="00C70169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338"/>
        <w:gridCol w:w="1771"/>
        <w:gridCol w:w="1843"/>
        <w:gridCol w:w="1608"/>
        <w:gridCol w:w="1910"/>
      </w:tblGrid>
      <w:tr w:rsidR="009516A9" w:rsidRPr="00D3555D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видами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9516A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A9" w:rsidRPr="00D3555D" w:rsidTr="00D3555D">
        <w:trPr>
          <w:trHeight w:hRule="exact" w:val="110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4.2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Танец и виды танцевального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интегрированное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4.3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Искусство театра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интегрированное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>
        <w:trPr>
          <w:trHeight w:hRule="exact" w:val="4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4.4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Искусство кино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интегрированное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6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5</w:t>
            </w:r>
          </w:p>
        </w:tc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Язык изобразительного искусства</w:t>
            </w:r>
          </w:p>
        </w:tc>
      </w:tr>
      <w:tr w:rsidR="009516A9" w:rsidRPr="00D3555D" w:rsidTr="00D3555D">
        <w:trPr>
          <w:trHeight w:hRule="exact" w:val="11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«Как работает художник, чем пользуется»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9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Виды изображений в картине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0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lastRenderedPageBreak/>
              <w:t>5.3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Жанры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изобразительного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5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«Композиция»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6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Рисунок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6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Язык графики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9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Выразительные средства графики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практическое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5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Язык живописи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6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«Колорит»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9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5.10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Способы работы с цветом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практическое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0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6</w:t>
            </w:r>
          </w:p>
        </w:tc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"/>
                <w:rFonts w:eastAsia="Courier New"/>
                <w:sz w:val="28"/>
                <w:szCs w:val="28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      </w:r>
          </w:p>
        </w:tc>
      </w:tr>
      <w:tr w:rsidR="009516A9" w:rsidRPr="00D3555D" w:rsidTr="00D3555D">
        <w:trPr>
          <w:trHeight w:hRule="exact" w:val="6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Библиотека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0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Правила пользования библиотекой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9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Как работать с книгой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практическое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10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Сеть интернет как информационный ресурс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9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Музеи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4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Реставрация и хранение объектов культуры и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урок-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14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Хранение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«культурных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единиц»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3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lastRenderedPageBreak/>
              <w:t>6.8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«Мой родной город вчера и сегодня»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практическое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  <w:tr w:rsidR="009516A9" w:rsidRPr="00D3555D" w:rsidTr="00D3555D">
        <w:trPr>
          <w:trHeight w:hRule="exact" w:val="18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6.9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Значение культурного наследия в истории человечества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урок-</w:t>
            </w:r>
          </w:p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95pt0"/>
                <w:rFonts w:eastAsia="Courier New"/>
                <w:sz w:val="28"/>
                <w:szCs w:val="28"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A9" w:rsidRPr="00D3555D" w:rsidRDefault="001F6F59" w:rsidP="00C701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555D">
              <w:rPr>
                <w:rStyle w:val="115pt"/>
                <w:rFonts w:eastAsia="Courier New"/>
                <w:sz w:val="28"/>
                <w:szCs w:val="28"/>
              </w:rPr>
              <w:t>1,5</w:t>
            </w:r>
          </w:p>
        </w:tc>
      </w:tr>
    </w:tbl>
    <w:p w:rsidR="001F4624" w:rsidRPr="00D3555D" w:rsidRDefault="00893F3F" w:rsidP="00956C19">
      <w:pPr>
        <w:pStyle w:val="23"/>
        <w:keepNext/>
        <w:keepLines/>
        <w:shd w:val="clear" w:color="auto" w:fill="auto"/>
        <w:tabs>
          <w:tab w:val="left" w:pos="470"/>
        </w:tabs>
        <w:spacing w:after="299" w:line="270" w:lineRule="exact"/>
        <w:jc w:val="left"/>
        <w:rPr>
          <w:sz w:val="28"/>
          <w:szCs w:val="28"/>
        </w:rPr>
      </w:pPr>
      <w:bookmarkStart w:id="3" w:name="bookmark4"/>
      <w:r w:rsidRPr="00D3555D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bookmarkEnd w:id="3"/>
    </w:p>
    <w:p w:rsidR="00D3555D" w:rsidRDefault="00D3555D" w:rsidP="00D3555D">
      <w:pPr>
        <w:pStyle w:val="5"/>
        <w:shd w:val="clear" w:color="auto" w:fill="auto"/>
        <w:spacing w:after="0" w:line="240" w:lineRule="auto"/>
        <w:ind w:right="20" w:firstLine="700"/>
        <w:rPr>
          <w:b/>
          <w:sz w:val="28"/>
          <w:szCs w:val="28"/>
        </w:rPr>
      </w:pPr>
    </w:p>
    <w:p w:rsidR="001F4624" w:rsidRPr="00D3555D" w:rsidRDefault="001F4624" w:rsidP="00D3555D">
      <w:pPr>
        <w:pStyle w:val="5"/>
        <w:shd w:val="clear" w:color="auto" w:fill="auto"/>
        <w:spacing w:after="0" w:line="240" w:lineRule="auto"/>
        <w:ind w:right="20" w:firstLine="70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СОДЕРЖАНИЕ УЧЕБНОГО ПРЕДМЕТА</w:t>
      </w:r>
    </w:p>
    <w:p w:rsidR="009516A9" w:rsidRPr="00D3555D" w:rsidRDefault="001F6F59" w:rsidP="00893F3F">
      <w:pPr>
        <w:pStyle w:val="5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:rsidR="009516A9" w:rsidRPr="00D3555D" w:rsidRDefault="001F6F59" w:rsidP="00893F3F">
      <w:pPr>
        <w:pStyle w:val="5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893F3F" w:rsidRPr="00D3555D" w:rsidRDefault="001F6F59" w:rsidP="00956C19">
      <w:pPr>
        <w:pStyle w:val="5"/>
        <w:shd w:val="clear" w:color="auto" w:fill="auto"/>
        <w:spacing w:after="543" w:line="240" w:lineRule="auto"/>
        <w:ind w:right="20" w:firstLine="70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  <w:bookmarkStart w:id="4" w:name="bookmark25"/>
    </w:p>
    <w:p w:rsidR="009516A9" w:rsidRPr="00D3555D" w:rsidRDefault="001F6F59" w:rsidP="00D3555D">
      <w:pPr>
        <w:pStyle w:val="5"/>
        <w:shd w:val="clear" w:color="auto" w:fill="auto"/>
        <w:tabs>
          <w:tab w:val="left" w:pos="1335"/>
        </w:tabs>
        <w:spacing w:after="0" w:line="240" w:lineRule="auto"/>
        <w:ind w:right="20" w:firstLine="0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ТРЕБОВАНИЯ К УРОВНЮ ПОДГОТОВКИ ОБУЧАЮЩИХСЯ</w:t>
      </w:r>
      <w:bookmarkEnd w:id="4"/>
    </w:p>
    <w:p w:rsidR="009516A9" w:rsidRPr="00D3555D" w:rsidRDefault="001F6F59" w:rsidP="00893F3F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Знание особенностей языка различных видов искусства.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18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Владение первичными навыками анализа произведений искусства.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23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Владение навыками восприятия художественного образа.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18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9516A9" w:rsidRPr="00D3555D" w:rsidRDefault="001F6F59" w:rsidP="00893F3F">
      <w:pPr>
        <w:pStyle w:val="5"/>
        <w:numPr>
          <w:ilvl w:val="0"/>
          <w:numId w:val="13"/>
        </w:numPr>
        <w:shd w:val="clear" w:color="auto" w:fill="auto"/>
        <w:tabs>
          <w:tab w:val="left" w:pos="1018"/>
        </w:tabs>
        <w:spacing w:after="588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9516A9" w:rsidRPr="00D3555D" w:rsidRDefault="001F6F59" w:rsidP="00D3555D">
      <w:pPr>
        <w:pStyle w:val="23"/>
        <w:keepNext/>
        <w:keepLines/>
        <w:shd w:val="clear" w:color="auto" w:fill="auto"/>
        <w:tabs>
          <w:tab w:val="left" w:pos="1086"/>
        </w:tabs>
        <w:spacing w:after="174" w:line="240" w:lineRule="auto"/>
        <w:rPr>
          <w:b/>
          <w:sz w:val="28"/>
          <w:szCs w:val="28"/>
        </w:rPr>
      </w:pPr>
      <w:bookmarkStart w:id="5" w:name="bookmark26"/>
      <w:r w:rsidRPr="00D3555D">
        <w:rPr>
          <w:b/>
          <w:sz w:val="28"/>
          <w:szCs w:val="28"/>
        </w:rPr>
        <w:lastRenderedPageBreak/>
        <w:t>ФОРМЫ И МЕТОДЫ КОНТРОЛЯ, СИСТЕМА ОЦЕНОК</w:t>
      </w:r>
      <w:bookmarkEnd w:id="5"/>
    </w:p>
    <w:p w:rsidR="009516A9" w:rsidRPr="00D3555D" w:rsidRDefault="001F6F59" w:rsidP="00893F3F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Программа «Беседы об искусстве» предусматривает промежуточный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</w:t>
      </w:r>
      <w:r w:rsidRPr="00D3555D">
        <w:rPr>
          <w:rStyle w:val="21"/>
          <w:sz w:val="28"/>
          <w:szCs w:val="28"/>
        </w:rPr>
        <w:t>ици</w:t>
      </w:r>
      <w:r w:rsidRPr="00D3555D">
        <w:rPr>
          <w:sz w:val="28"/>
          <w:szCs w:val="28"/>
        </w:rPr>
        <w:t>и).</w:t>
      </w:r>
    </w:p>
    <w:p w:rsidR="009516A9" w:rsidRPr="00D3555D" w:rsidRDefault="001F6F59" w:rsidP="00893F3F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Контрольный урок проводится на последнем занятии полугодия в рамках аудиторного занятия в течение 1 урока. Оценка работ учащихся ставится с уч</w:t>
      </w:r>
      <w:r w:rsidR="00956C19" w:rsidRPr="00D3555D">
        <w:rPr>
          <w:sz w:val="28"/>
          <w:szCs w:val="28"/>
        </w:rPr>
        <w:t>етом прописанных ниже критериев</w:t>
      </w:r>
    </w:p>
    <w:p w:rsidR="00956C19" w:rsidRPr="00D3555D" w:rsidRDefault="00956C19" w:rsidP="00893F3F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956C19" w:rsidRPr="00D3555D" w:rsidRDefault="00956C19" w:rsidP="00956C19">
      <w:pPr>
        <w:pStyle w:val="5"/>
        <w:shd w:val="clear" w:color="auto" w:fill="auto"/>
        <w:tabs>
          <w:tab w:val="left" w:pos="1441"/>
        </w:tabs>
        <w:spacing w:after="0" w:line="240" w:lineRule="auto"/>
        <w:ind w:right="20" w:firstLine="0"/>
        <w:jc w:val="both"/>
        <w:rPr>
          <w:b/>
          <w:i/>
          <w:sz w:val="28"/>
          <w:szCs w:val="28"/>
        </w:rPr>
      </w:pPr>
      <w:r w:rsidRPr="00D3555D">
        <w:rPr>
          <w:b/>
          <w:i/>
          <w:sz w:val="28"/>
          <w:szCs w:val="28"/>
        </w:rPr>
        <w:t>Методические рекомендации по критериям оценивания работ учащихся</w:t>
      </w:r>
    </w:p>
    <w:p w:rsidR="00956C19" w:rsidRPr="00D3555D" w:rsidRDefault="00956C19" w:rsidP="00956C19">
      <w:pPr>
        <w:pStyle w:val="5"/>
        <w:shd w:val="clear" w:color="auto" w:fill="auto"/>
        <w:tabs>
          <w:tab w:val="left" w:pos="1441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Тестовые задания - задания с выбором ответа. Тест составляется из вопросов изученного курса на уровне «ученик должен знать» (требования к уровню подготовки обучающихся).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«5» (отлично) - 90% - 100% правильных ответов;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«4» (хорошо) - 70% - 89% правильных ответов;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«3» (удовлетворительно) - 50% - 69% правильных ответов.</w:t>
      </w:r>
    </w:p>
    <w:p w:rsidR="00956C19" w:rsidRPr="00D3555D" w:rsidRDefault="00956C19" w:rsidP="00956C19">
      <w:pPr>
        <w:pStyle w:val="5"/>
        <w:numPr>
          <w:ilvl w:val="0"/>
          <w:numId w:val="1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Устный опрос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«5» (отлично) - учащийся правильно отвечает на вопросы преподавателя, ориентируется в пройденном материале;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«4» - учащийся ориентируется в пройденном материале, допустил 1-2 ошибки;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«3» - учащийся часто ошибался, ответил правильно только на половину вопросов.</w:t>
      </w:r>
    </w:p>
    <w:p w:rsidR="00956C19" w:rsidRPr="00D3555D" w:rsidRDefault="00956C19" w:rsidP="00956C19">
      <w:pPr>
        <w:pStyle w:val="5"/>
        <w:numPr>
          <w:ilvl w:val="0"/>
          <w:numId w:val="14"/>
        </w:numPr>
        <w:shd w:val="clear" w:color="auto" w:fill="auto"/>
        <w:tabs>
          <w:tab w:val="left" w:pos="111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Подготовка творческого проекта -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«5» (отлично) -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«4» - учащийся ориентируется в пройденном материале, но недостаточно полно раскрыта тема проекта;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«3» - тема проекта не раскрыта, форма подачи не отличается оригинальностью.</w:t>
      </w:r>
    </w:p>
    <w:p w:rsidR="00956C19" w:rsidRDefault="00956C19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D3555D" w:rsidRPr="00D3555D" w:rsidRDefault="00D3555D" w:rsidP="00956C19">
      <w:pPr>
        <w:pStyle w:val="5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082E49" w:rsidRPr="00D3555D" w:rsidRDefault="00956C19" w:rsidP="00D3555D">
      <w:pPr>
        <w:pStyle w:val="23"/>
        <w:keepNext/>
        <w:keepLines/>
        <w:shd w:val="clear" w:color="auto" w:fill="auto"/>
        <w:tabs>
          <w:tab w:val="left" w:pos="456"/>
        </w:tabs>
        <w:spacing w:after="349" w:line="240" w:lineRule="auto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lastRenderedPageBreak/>
        <w:t>МЕТОДИЧЕСКОЕ ОБЕСПЕЧЕНИЕ УЧЕБНОГО ПРОЦЕССА</w:t>
      </w:r>
    </w:p>
    <w:p w:rsidR="00956C19" w:rsidRPr="00D3555D" w:rsidRDefault="00082E49" w:rsidP="00956C19">
      <w:pPr>
        <w:pStyle w:val="23"/>
        <w:keepNext/>
        <w:keepLines/>
        <w:shd w:val="clear" w:color="auto" w:fill="auto"/>
        <w:tabs>
          <w:tab w:val="left" w:pos="456"/>
        </w:tabs>
        <w:spacing w:after="349" w:line="240" w:lineRule="auto"/>
        <w:jc w:val="left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 xml:space="preserve">            </w:t>
      </w:r>
      <w:r w:rsidR="00956C19" w:rsidRPr="00D3555D">
        <w:rPr>
          <w:sz w:val="28"/>
          <w:szCs w:val="28"/>
        </w:rPr>
        <w:t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t>Основные методы обучения: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объяснительно-иллюстративный, в том числе, демонстрация методических пособий, иллюстраций;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right="20" w:firstLine="72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частично-поисковый (выполнение вариативных заданий); творческий (творческие задания, участие детей в дискуссиях, беседах); игровые (занятие-сказка, занятие-путешествие, динамическая пауза, проведение экскурсий и др.).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72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Основное время на занятиях отводится беседе. Создание творческой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 xml:space="preserve">фонды и фонды </w:t>
      </w:r>
      <w:proofErr w:type="spellStart"/>
      <w:r w:rsidRPr="00D3555D">
        <w:rPr>
          <w:sz w:val="28"/>
          <w:szCs w:val="28"/>
        </w:rPr>
        <w:t>мультимедиатеки</w:t>
      </w:r>
      <w:proofErr w:type="spellEnd"/>
      <w:r w:rsidRPr="00D3555D">
        <w:rPr>
          <w:sz w:val="28"/>
          <w:szCs w:val="28"/>
        </w:rPr>
        <w:t xml:space="preserve">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956C19" w:rsidRPr="00D3555D" w:rsidRDefault="00956C19" w:rsidP="00956C19">
      <w:pPr>
        <w:pStyle w:val="5"/>
        <w:shd w:val="clear" w:color="auto" w:fill="auto"/>
        <w:spacing w:after="228" w:line="240" w:lineRule="auto"/>
        <w:ind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956C19" w:rsidRPr="00D3555D" w:rsidRDefault="00956C19" w:rsidP="00956C19">
      <w:pPr>
        <w:pStyle w:val="33"/>
        <w:shd w:val="clear" w:color="auto" w:fill="auto"/>
        <w:spacing w:before="0" w:after="0" w:line="240" w:lineRule="auto"/>
        <w:rPr>
          <w:sz w:val="28"/>
          <w:szCs w:val="28"/>
        </w:rPr>
      </w:pPr>
      <w:r w:rsidRPr="00D3555D">
        <w:rPr>
          <w:sz w:val="28"/>
          <w:szCs w:val="28"/>
        </w:rPr>
        <w:t>Средства обучения</w:t>
      </w:r>
    </w:p>
    <w:p w:rsidR="00956C19" w:rsidRPr="00D3555D" w:rsidRDefault="00956C19" w:rsidP="00956C19">
      <w:pPr>
        <w:pStyle w:val="5"/>
        <w:numPr>
          <w:ilvl w:val="0"/>
          <w:numId w:val="15"/>
        </w:numPr>
        <w:shd w:val="clear" w:color="auto" w:fill="auto"/>
        <w:tabs>
          <w:tab w:val="left" w:pos="102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материальные: учебные аудитории, специально оборудованные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наглядными пособиями, мебелью, натюрмортным фондом;</w:t>
      </w:r>
    </w:p>
    <w:p w:rsidR="00956C19" w:rsidRPr="00D3555D" w:rsidRDefault="00956C19" w:rsidP="00956C19">
      <w:pPr>
        <w:pStyle w:val="5"/>
        <w:numPr>
          <w:ilvl w:val="0"/>
          <w:numId w:val="15"/>
        </w:numPr>
        <w:shd w:val="clear" w:color="auto" w:fill="auto"/>
        <w:tabs>
          <w:tab w:val="left" w:pos="90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наглядно - плоскостные: 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956C19" w:rsidRPr="00D3555D" w:rsidRDefault="00956C19" w:rsidP="00956C19">
      <w:pPr>
        <w:pStyle w:val="5"/>
        <w:numPr>
          <w:ilvl w:val="0"/>
          <w:numId w:val="15"/>
        </w:numPr>
        <w:shd w:val="clear" w:color="auto" w:fill="auto"/>
        <w:tabs>
          <w:tab w:val="left" w:pos="946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демонстрационные: муляжи, чучела птиц и животных, гербарии, демонстрационные модели, натюрмортный фонд;</w:t>
      </w:r>
    </w:p>
    <w:p w:rsidR="00956C19" w:rsidRPr="00D3555D" w:rsidRDefault="00956C19" w:rsidP="00956C19">
      <w:pPr>
        <w:pStyle w:val="5"/>
        <w:numPr>
          <w:ilvl w:val="0"/>
          <w:numId w:val="15"/>
        </w:numPr>
        <w:shd w:val="clear" w:color="auto" w:fill="auto"/>
        <w:tabs>
          <w:tab w:val="left" w:pos="1181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электронные образовательные ресурсы: мультимедийные учебники, мультимедийные универсальные энциклопедии, сетевые образовательные ресурсы;</w:t>
      </w:r>
    </w:p>
    <w:p w:rsidR="00956C19" w:rsidRPr="00D3555D" w:rsidRDefault="00956C19" w:rsidP="00956C19">
      <w:pPr>
        <w:pStyle w:val="5"/>
        <w:numPr>
          <w:ilvl w:val="0"/>
          <w:numId w:val="15"/>
        </w:numPr>
        <w:shd w:val="clear" w:color="auto" w:fill="auto"/>
        <w:tabs>
          <w:tab w:val="left" w:pos="1229"/>
        </w:tabs>
        <w:spacing w:after="0" w:line="240" w:lineRule="auto"/>
        <w:ind w:right="20" w:firstLine="720"/>
        <w:jc w:val="both"/>
        <w:rPr>
          <w:sz w:val="28"/>
          <w:szCs w:val="28"/>
        </w:rPr>
        <w:sectPr w:rsidR="00956C19" w:rsidRPr="00D3555D" w:rsidSect="00956C19">
          <w:headerReference w:type="even" r:id="rId10"/>
          <w:headerReference w:type="first" r:id="rId11"/>
          <w:type w:val="continuous"/>
          <w:pgSz w:w="11909" w:h="16838"/>
          <w:pgMar w:top="709" w:right="710" w:bottom="766" w:left="993" w:header="0" w:footer="3" w:gutter="0"/>
          <w:cols w:space="720"/>
          <w:noEndnote/>
          <w:titlePg/>
          <w:docGrid w:linePitch="360"/>
        </w:sectPr>
      </w:pPr>
      <w:r w:rsidRPr="00D3555D">
        <w:rPr>
          <w:sz w:val="28"/>
          <w:szCs w:val="28"/>
        </w:rPr>
        <w:t>аудиовизуальные: слайд-фильмы, видеофильмы, учебные кинофильмы, аудио-</w:t>
      </w:r>
      <w:proofErr w:type="spellStart"/>
      <w:r w:rsidRPr="00D3555D">
        <w:rPr>
          <w:sz w:val="28"/>
          <w:szCs w:val="28"/>
        </w:rPr>
        <w:t>запис</w:t>
      </w:r>
      <w:proofErr w:type="spellEnd"/>
    </w:p>
    <w:p w:rsidR="00956C19" w:rsidRPr="00D3555D" w:rsidRDefault="00956C19" w:rsidP="00D3555D">
      <w:pPr>
        <w:pStyle w:val="30"/>
        <w:keepNext/>
        <w:keepLines/>
        <w:shd w:val="clear" w:color="auto" w:fill="auto"/>
        <w:tabs>
          <w:tab w:val="left" w:pos="3306"/>
        </w:tabs>
        <w:spacing w:before="0" w:line="240" w:lineRule="auto"/>
        <w:ind w:right="2700" w:firstLine="0"/>
        <w:jc w:val="center"/>
        <w:rPr>
          <w:b/>
          <w:sz w:val="28"/>
          <w:szCs w:val="28"/>
        </w:rPr>
      </w:pPr>
      <w:r w:rsidRPr="00D3555D">
        <w:rPr>
          <w:b/>
          <w:sz w:val="28"/>
          <w:szCs w:val="28"/>
        </w:rPr>
        <w:lastRenderedPageBreak/>
        <w:t>СПИСОК ЛИТЕРАТУРЫ</w:t>
      </w:r>
    </w:p>
    <w:p w:rsidR="00956C19" w:rsidRPr="00D3555D" w:rsidRDefault="00956C19" w:rsidP="00956C19">
      <w:pPr>
        <w:pStyle w:val="30"/>
        <w:keepNext/>
        <w:keepLines/>
        <w:shd w:val="clear" w:color="auto" w:fill="auto"/>
        <w:tabs>
          <w:tab w:val="left" w:pos="3306"/>
        </w:tabs>
        <w:spacing w:before="0" w:line="240" w:lineRule="auto"/>
        <w:ind w:right="2700"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Методическая литература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Алленов М.М., </w:t>
      </w:r>
      <w:proofErr w:type="spellStart"/>
      <w:r w:rsidRPr="00D3555D">
        <w:rPr>
          <w:sz w:val="28"/>
          <w:szCs w:val="28"/>
        </w:rPr>
        <w:t>Евангулова</w:t>
      </w:r>
      <w:proofErr w:type="spellEnd"/>
      <w:r w:rsidRPr="00D3555D">
        <w:rPr>
          <w:sz w:val="28"/>
          <w:szCs w:val="28"/>
        </w:rPr>
        <w:t xml:space="preserve"> О.С. Русское искусство начала X - начала XX века - М., 1989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46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Болотина И. С. Русский натюрморт. - М., 1993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Иванченко Г.В. Психология восприятия музыки: подходы, проблемы, перспективы. - М.: «Смысл», 2001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Изобразительное искусство. Учебное пособие: Основы народного и декоративно-прикладного искусства. </w:t>
      </w:r>
      <w:proofErr w:type="gramStart"/>
      <w:r w:rsidRPr="00D3555D">
        <w:rPr>
          <w:sz w:val="28"/>
          <w:szCs w:val="28"/>
        </w:rPr>
        <w:t>Под рук</w:t>
      </w:r>
      <w:proofErr w:type="gramEnd"/>
      <w:r w:rsidRPr="00D3555D">
        <w:rPr>
          <w:sz w:val="28"/>
          <w:szCs w:val="28"/>
        </w:rPr>
        <w:t xml:space="preserve">. </w:t>
      </w:r>
      <w:proofErr w:type="spellStart"/>
      <w:r w:rsidRPr="00D3555D">
        <w:rPr>
          <w:sz w:val="28"/>
          <w:szCs w:val="28"/>
        </w:rPr>
        <w:t>Шпикаловой</w:t>
      </w:r>
      <w:proofErr w:type="spellEnd"/>
      <w:r w:rsidRPr="00D3555D">
        <w:rPr>
          <w:sz w:val="28"/>
          <w:szCs w:val="28"/>
        </w:rPr>
        <w:t xml:space="preserve"> Т.Я. - </w:t>
      </w:r>
      <w:proofErr w:type="gramStart"/>
      <w:r w:rsidRPr="00D3555D">
        <w:rPr>
          <w:sz w:val="28"/>
          <w:szCs w:val="28"/>
        </w:rPr>
        <w:t>М .</w:t>
      </w:r>
      <w:proofErr w:type="gramEnd"/>
      <w:r w:rsidRPr="00D3555D">
        <w:rPr>
          <w:sz w:val="28"/>
          <w:szCs w:val="28"/>
        </w:rPr>
        <w:t>, 1996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Изобразительные мотивы в русской народной вышивке. Музей народного искусства. - М., 1990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Изучение языка изобразительного искусства дошкольниками на примере натюрморта. Методическое пособие для воспитателей детских садов. - С-П. Государственный русский </w:t>
      </w:r>
      <w:proofErr w:type="gramStart"/>
      <w:r w:rsidRPr="00D3555D">
        <w:rPr>
          <w:sz w:val="28"/>
          <w:szCs w:val="28"/>
        </w:rPr>
        <w:t>музей.-</w:t>
      </w:r>
      <w:proofErr w:type="gramEnd"/>
      <w:r w:rsidRPr="00D3555D">
        <w:rPr>
          <w:sz w:val="28"/>
          <w:szCs w:val="28"/>
        </w:rPr>
        <w:t xml:space="preserve"> 1996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51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Каменева К. О чем рассказывают яблоки. - М., 1986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42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Кирьянова Е.Г. и др. Прогулки по старой Твери. - Тверь, 1998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D3555D">
        <w:rPr>
          <w:sz w:val="28"/>
          <w:szCs w:val="28"/>
        </w:rPr>
        <w:t>Колякина</w:t>
      </w:r>
      <w:proofErr w:type="spellEnd"/>
      <w:r w:rsidRPr="00D3555D">
        <w:rPr>
          <w:sz w:val="28"/>
          <w:szCs w:val="28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D3555D">
        <w:rPr>
          <w:sz w:val="28"/>
          <w:szCs w:val="28"/>
        </w:rPr>
        <w:t>Владос</w:t>
      </w:r>
      <w:proofErr w:type="spellEnd"/>
      <w:r w:rsidRPr="00D3555D">
        <w:rPr>
          <w:sz w:val="28"/>
          <w:szCs w:val="28"/>
        </w:rPr>
        <w:t>», 2002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2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Комарова Т.С. Дети в мире творчества. - М., 1995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2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Константинова И.Г. Театр «Ла Скала». - Ленинград, «Музыка»,</w:t>
      </w:r>
    </w:p>
    <w:p w:rsidR="00956C19" w:rsidRPr="00D3555D" w:rsidRDefault="00956C19" w:rsidP="00956C19">
      <w:pPr>
        <w:pStyle w:val="5"/>
        <w:shd w:val="clear" w:color="auto" w:fill="auto"/>
        <w:spacing w:after="0" w:line="240" w:lineRule="auto"/>
        <w:ind w:left="20" w:firstLine="0"/>
        <w:jc w:val="left"/>
        <w:rPr>
          <w:sz w:val="28"/>
          <w:szCs w:val="28"/>
        </w:rPr>
      </w:pPr>
      <w:r w:rsidRPr="00D3555D">
        <w:rPr>
          <w:sz w:val="28"/>
          <w:szCs w:val="28"/>
        </w:rPr>
        <w:t>1989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Королев О.К. Краткий энциклопедический словарь джаза, рок и поп-музыки. Термины и понятия. - М.: «Музыка», 2002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2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Неверов О. Культура и искусство античного мира. - Л., 1981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Русский народный костюм. Государственный исторический музей. - М., 1989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Русский портрет XVIII - XIX в. из собрания Московского музея- усадьбы Останкино. - М., 1995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proofErr w:type="spellStart"/>
      <w:r w:rsidRPr="00D3555D">
        <w:rPr>
          <w:sz w:val="28"/>
          <w:szCs w:val="28"/>
        </w:rPr>
        <w:t>Тарановская</w:t>
      </w:r>
      <w:proofErr w:type="spellEnd"/>
      <w:r w:rsidRPr="00D3555D">
        <w:rPr>
          <w:sz w:val="28"/>
          <w:szCs w:val="28"/>
        </w:rPr>
        <w:t xml:space="preserve"> К.В., Мальцев К.М. Русские прялки. - С-П., 1970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proofErr w:type="spellStart"/>
      <w:r w:rsidRPr="00D3555D">
        <w:rPr>
          <w:sz w:val="28"/>
          <w:szCs w:val="28"/>
        </w:rPr>
        <w:t>Фехнер</w:t>
      </w:r>
      <w:proofErr w:type="spellEnd"/>
      <w:r w:rsidRPr="00D3555D">
        <w:rPr>
          <w:sz w:val="28"/>
          <w:szCs w:val="28"/>
        </w:rPr>
        <w:t xml:space="preserve"> Е.Ю. Голландский натюрморт </w:t>
      </w:r>
      <w:r w:rsidRPr="00D3555D">
        <w:rPr>
          <w:rStyle w:val="-1pt"/>
          <w:sz w:val="28"/>
          <w:szCs w:val="28"/>
        </w:rPr>
        <w:t>ХУ11</w:t>
      </w:r>
      <w:r w:rsidRPr="00D3555D">
        <w:rPr>
          <w:sz w:val="28"/>
          <w:szCs w:val="28"/>
        </w:rPr>
        <w:t xml:space="preserve"> века. - М., 1981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Художник Борис Тузлуков. - М.: «Всероссийское театральное общество», 1983</w:t>
      </w:r>
    </w:p>
    <w:p w:rsidR="00956C19" w:rsidRPr="00D3555D" w:rsidRDefault="00956C19" w:rsidP="00956C19">
      <w:pPr>
        <w:pStyle w:val="5"/>
        <w:numPr>
          <w:ilvl w:val="0"/>
          <w:numId w:val="16"/>
        </w:numPr>
        <w:shd w:val="clear" w:color="auto" w:fill="auto"/>
        <w:tabs>
          <w:tab w:val="left" w:pos="1427"/>
        </w:tabs>
        <w:spacing w:after="468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Чижова А.Э. Березка. - М.: «Советская Россия», 1972</w:t>
      </w:r>
    </w:p>
    <w:p w:rsidR="00956C19" w:rsidRPr="00D3555D" w:rsidRDefault="00956C19" w:rsidP="00956C19">
      <w:pPr>
        <w:pStyle w:val="5"/>
        <w:shd w:val="clear" w:color="auto" w:fill="auto"/>
        <w:tabs>
          <w:tab w:val="left" w:pos="1427"/>
        </w:tabs>
        <w:spacing w:after="468" w:line="240" w:lineRule="auto"/>
        <w:ind w:left="760" w:firstLine="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Учебная литература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Блинов В. Русская детская книжка - картинка. М.: - «Искусство XXI век», 2005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Громова И. Православные и народные праздники. - М.: «Дрофа плюс», 2005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90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Издательская группа </w:t>
      </w:r>
      <w:proofErr w:type="spellStart"/>
      <w:r w:rsidRPr="00D3555D">
        <w:rPr>
          <w:sz w:val="28"/>
          <w:szCs w:val="28"/>
        </w:rPr>
        <w:t>Паррамон</w:t>
      </w:r>
      <w:proofErr w:type="spellEnd"/>
      <w:r w:rsidRPr="00D3555D">
        <w:rPr>
          <w:sz w:val="28"/>
          <w:szCs w:val="28"/>
        </w:rPr>
        <w:t xml:space="preserve"> </w:t>
      </w:r>
      <w:proofErr w:type="spellStart"/>
      <w:r w:rsidRPr="00D3555D">
        <w:rPr>
          <w:sz w:val="28"/>
          <w:szCs w:val="28"/>
        </w:rPr>
        <w:t>Эдисионис</w:t>
      </w:r>
      <w:proofErr w:type="spellEnd"/>
      <w:r w:rsidRPr="00D3555D">
        <w:rPr>
          <w:sz w:val="28"/>
          <w:szCs w:val="28"/>
        </w:rPr>
        <w:t>. Все о технике: Иллюстрация. - АРТ - РОДНИК, издание на русском языке, 2002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Лопатина А., </w:t>
      </w:r>
      <w:proofErr w:type="spellStart"/>
      <w:r w:rsidRPr="00D3555D">
        <w:rPr>
          <w:sz w:val="28"/>
          <w:szCs w:val="28"/>
        </w:rPr>
        <w:t>Скребцова</w:t>
      </w:r>
      <w:proofErr w:type="spellEnd"/>
      <w:r w:rsidRPr="00D3555D">
        <w:rPr>
          <w:sz w:val="28"/>
          <w:szCs w:val="28"/>
        </w:rPr>
        <w:t xml:space="preserve"> М. Краски рассказывают сказки. Как научить рисовать каждого. - М.: «</w:t>
      </w:r>
      <w:proofErr w:type="spellStart"/>
      <w:r w:rsidRPr="00D3555D">
        <w:rPr>
          <w:sz w:val="28"/>
          <w:szCs w:val="28"/>
        </w:rPr>
        <w:t>Амрита</w:t>
      </w:r>
      <w:proofErr w:type="spellEnd"/>
      <w:r w:rsidRPr="00D3555D">
        <w:rPr>
          <w:sz w:val="28"/>
          <w:szCs w:val="28"/>
        </w:rPr>
        <w:t xml:space="preserve"> - Русь», 2004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Люси </w:t>
      </w:r>
      <w:proofErr w:type="spellStart"/>
      <w:r w:rsidRPr="00D3555D">
        <w:rPr>
          <w:sz w:val="28"/>
          <w:szCs w:val="28"/>
        </w:rPr>
        <w:t>Миклтуэйт</w:t>
      </w:r>
      <w:proofErr w:type="spellEnd"/>
      <w:r w:rsidRPr="00D3555D">
        <w:rPr>
          <w:sz w:val="28"/>
          <w:szCs w:val="28"/>
        </w:rPr>
        <w:t xml:space="preserve">. Книга для малышей «Мир искусства». Великие картины. Первые слова. Дарлинг </w:t>
      </w:r>
      <w:proofErr w:type="spellStart"/>
      <w:r w:rsidRPr="00D3555D">
        <w:rPr>
          <w:sz w:val="28"/>
          <w:szCs w:val="28"/>
        </w:rPr>
        <w:t>Киндерсли</w:t>
      </w:r>
      <w:proofErr w:type="spellEnd"/>
      <w:r w:rsidRPr="00D3555D">
        <w:rPr>
          <w:sz w:val="28"/>
          <w:szCs w:val="28"/>
        </w:rPr>
        <w:t>. - М., 1997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90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Моя первая священная история. Библия для детей «Вся Москва» - М, 1990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96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lastRenderedPageBreak/>
        <w:t>Надеждина Н. Какого цвета снег? М., 1983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D3555D">
        <w:rPr>
          <w:sz w:val="28"/>
          <w:szCs w:val="28"/>
        </w:rPr>
        <w:t>Никологорская</w:t>
      </w:r>
      <w:proofErr w:type="spellEnd"/>
      <w:r w:rsidRPr="00D3555D">
        <w:rPr>
          <w:sz w:val="28"/>
          <w:szCs w:val="28"/>
        </w:rPr>
        <w:t xml:space="preserve"> О. Волшебные краски. Основы художественного ремесла. - М., 1997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 xml:space="preserve">Пономарев Е. Пономарева Т. Я познаю мир. Детская энциклопедия. История ремесел. - М.: ООО «Издательство АСТ». 2000, ООО «Издательство </w:t>
      </w:r>
      <w:proofErr w:type="spellStart"/>
      <w:r w:rsidRPr="00D3555D">
        <w:rPr>
          <w:sz w:val="28"/>
          <w:szCs w:val="28"/>
        </w:rPr>
        <w:t>Астрель</w:t>
      </w:r>
      <w:proofErr w:type="spellEnd"/>
      <w:r w:rsidRPr="00D3555D">
        <w:rPr>
          <w:sz w:val="28"/>
          <w:szCs w:val="28"/>
        </w:rPr>
        <w:t>», 2000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D3555D">
        <w:rPr>
          <w:sz w:val="28"/>
          <w:szCs w:val="28"/>
        </w:rPr>
        <w:t>Фокина Л.В. История декоративно - прикладного искусства. Учебное пособие. Ростов - на - Дону, «Феникс», 2009</w:t>
      </w:r>
    </w:p>
    <w:p w:rsidR="00956C19" w:rsidRPr="00D3555D" w:rsidRDefault="00956C19" w:rsidP="00956C19">
      <w:pPr>
        <w:pStyle w:val="5"/>
        <w:numPr>
          <w:ilvl w:val="0"/>
          <w:numId w:val="17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D3555D">
        <w:rPr>
          <w:sz w:val="28"/>
          <w:szCs w:val="28"/>
        </w:rPr>
        <w:t>Шпикалова</w:t>
      </w:r>
      <w:proofErr w:type="spellEnd"/>
      <w:r w:rsidRPr="00D3555D">
        <w:rPr>
          <w:sz w:val="28"/>
          <w:szCs w:val="28"/>
        </w:rPr>
        <w:t xml:space="preserve"> Т.Я. Детям о традициях народного мастерства. М.: «</w:t>
      </w:r>
      <w:proofErr w:type="spellStart"/>
      <w:r w:rsidRPr="00D3555D">
        <w:rPr>
          <w:sz w:val="28"/>
          <w:szCs w:val="28"/>
        </w:rPr>
        <w:t>Владос</w:t>
      </w:r>
      <w:proofErr w:type="spellEnd"/>
      <w:r w:rsidRPr="00D3555D">
        <w:rPr>
          <w:sz w:val="28"/>
          <w:szCs w:val="28"/>
        </w:rPr>
        <w:t>», 2001</w:t>
      </w:r>
    </w:p>
    <w:p w:rsidR="00956C19" w:rsidRPr="00D3555D" w:rsidRDefault="00956C19" w:rsidP="00956C19">
      <w:pPr>
        <w:pStyle w:val="5"/>
        <w:shd w:val="clear" w:color="auto" w:fill="auto"/>
        <w:tabs>
          <w:tab w:val="left" w:pos="672"/>
        </w:tabs>
        <w:spacing w:after="0" w:line="240" w:lineRule="auto"/>
        <w:ind w:firstLine="0"/>
        <w:jc w:val="left"/>
        <w:rPr>
          <w:sz w:val="28"/>
          <w:szCs w:val="28"/>
        </w:rPr>
      </w:pPr>
      <w:bookmarkStart w:id="6" w:name="_GoBack"/>
      <w:bookmarkEnd w:id="6"/>
    </w:p>
    <w:sectPr w:rsidR="00956C19" w:rsidRPr="00D3555D" w:rsidSect="00893F3F">
      <w:headerReference w:type="even" r:id="rId12"/>
      <w:headerReference w:type="first" r:id="rId13"/>
      <w:pgSz w:w="11909" w:h="16838"/>
      <w:pgMar w:top="851" w:right="710" w:bottom="766" w:left="7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BD" w:rsidRDefault="002008BD" w:rsidP="009516A9">
      <w:r>
        <w:separator/>
      </w:r>
    </w:p>
  </w:endnote>
  <w:endnote w:type="continuationSeparator" w:id="0">
    <w:p w:rsidR="002008BD" w:rsidRDefault="002008BD" w:rsidP="0095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BD" w:rsidRDefault="002008BD"/>
  </w:footnote>
  <w:footnote w:type="continuationSeparator" w:id="0">
    <w:p w:rsidR="002008BD" w:rsidRDefault="002008B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19" w:rsidRDefault="002008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3.7pt;margin-top:41.95pt;width:229.2pt;height:12.5pt;z-index:-188742015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956C19" w:rsidRDefault="00956C19">
                <w:pPr>
                  <w:pStyle w:val="a8"/>
                  <w:shd w:val="clear" w:color="auto" w:fill="auto"/>
                  <w:spacing w:after="0"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19" w:rsidRDefault="002008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8.2pt;margin-top:40.3pt;width:394.55pt;height:28.55pt;z-index:-188740991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956C19" w:rsidRDefault="00956C19">
                <w:pPr>
                  <w:pStyle w:val="a8"/>
                  <w:shd w:val="clear" w:color="auto" w:fill="auto"/>
                  <w:spacing w:after="0" w:line="240" w:lineRule="auto"/>
                </w:pPr>
                <w:r>
                  <w:rPr>
                    <w:rStyle w:val="a9"/>
                    <w:b/>
                    <w:bCs/>
                    <w:i/>
                    <w:iCs/>
                  </w:rPr>
                  <w:t>Методические рекомендации по критериям оценивания работ</w:t>
                </w:r>
              </w:p>
              <w:p w:rsidR="00956C19" w:rsidRDefault="00956C19">
                <w:pPr>
                  <w:pStyle w:val="a8"/>
                  <w:shd w:val="clear" w:color="auto" w:fill="auto"/>
                  <w:spacing w:after="0" w:line="240" w:lineRule="auto"/>
                </w:pPr>
                <w:r>
                  <w:rPr>
                    <w:rStyle w:val="a9"/>
                    <w:b/>
                    <w:bCs/>
                    <w:i/>
                    <w:iCs/>
                  </w:rPr>
                  <w:t>учащихся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96" w:rsidRDefault="00E2689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96" w:rsidRDefault="00E268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018"/>
    <w:multiLevelType w:val="multilevel"/>
    <w:tmpl w:val="D99A90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A2A8C"/>
    <w:multiLevelType w:val="multilevel"/>
    <w:tmpl w:val="D93E99D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572CD"/>
    <w:multiLevelType w:val="multilevel"/>
    <w:tmpl w:val="C068F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43CC4"/>
    <w:multiLevelType w:val="multilevel"/>
    <w:tmpl w:val="D7F0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C67BB"/>
    <w:multiLevelType w:val="multilevel"/>
    <w:tmpl w:val="63B8E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93A80"/>
    <w:multiLevelType w:val="multilevel"/>
    <w:tmpl w:val="2340A3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134F0"/>
    <w:multiLevelType w:val="multilevel"/>
    <w:tmpl w:val="17D21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86066"/>
    <w:multiLevelType w:val="multilevel"/>
    <w:tmpl w:val="0B46E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4E2DF2"/>
    <w:multiLevelType w:val="multilevel"/>
    <w:tmpl w:val="C5DE5BA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6277F"/>
    <w:multiLevelType w:val="multilevel"/>
    <w:tmpl w:val="D55240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9C29DD"/>
    <w:multiLevelType w:val="multilevel"/>
    <w:tmpl w:val="6EF2CA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801880"/>
    <w:multiLevelType w:val="multilevel"/>
    <w:tmpl w:val="2E781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A44CA1"/>
    <w:multiLevelType w:val="multilevel"/>
    <w:tmpl w:val="06380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692092"/>
    <w:multiLevelType w:val="multilevel"/>
    <w:tmpl w:val="653AD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806D16"/>
    <w:multiLevelType w:val="multilevel"/>
    <w:tmpl w:val="81F64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C10F58"/>
    <w:multiLevelType w:val="multilevel"/>
    <w:tmpl w:val="A4DC3D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D56D0D"/>
    <w:multiLevelType w:val="multilevel"/>
    <w:tmpl w:val="B1686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14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16"/>
  </w:num>
  <w:num w:numId="14">
    <w:abstractNumId w:val="7"/>
  </w:num>
  <w:num w:numId="15">
    <w:abstractNumId w:val="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16A9"/>
    <w:rsid w:val="0001332C"/>
    <w:rsid w:val="00082E49"/>
    <w:rsid w:val="001F4624"/>
    <w:rsid w:val="001F6F59"/>
    <w:rsid w:val="002008BD"/>
    <w:rsid w:val="00244ADE"/>
    <w:rsid w:val="00250B56"/>
    <w:rsid w:val="003E0E12"/>
    <w:rsid w:val="00420BBA"/>
    <w:rsid w:val="00446D2D"/>
    <w:rsid w:val="004655A2"/>
    <w:rsid w:val="004667F7"/>
    <w:rsid w:val="004714CA"/>
    <w:rsid w:val="005007D2"/>
    <w:rsid w:val="00577DF1"/>
    <w:rsid w:val="005A656C"/>
    <w:rsid w:val="005D5DC0"/>
    <w:rsid w:val="00893F3F"/>
    <w:rsid w:val="008A24B7"/>
    <w:rsid w:val="009516A9"/>
    <w:rsid w:val="00956C19"/>
    <w:rsid w:val="00AD0225"/>
    <w:rsid w:val="00B67800"/>
    <w:rsid w:val="00BE6342"/>
    <w:rsid w:val="00C70169"/>
    <w:rsid w:val="00D03FC8"/>
    <w:rsid w:val="00D3555D"/>
    <w:rsid w:val="00DC4B41"/>
    <w:rsid w:val="00E26896"/>
    <w:rsid w:val="00F230B7"/>
    <w:rsid w:val="00F90956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F0AB167"/>
  <w15:docId w15:val="{6246D301-0EB0-4404-B71E-404E038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6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16A9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sid w:val="00951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">
    <w:name w:val="Заголовок №1_"/>
    <w:basedOn w:val="a0"/>
    <w:link w:val="10"/>
    <w:rsid w:val="00951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Основной текст1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95pt">
    <w:name w:val="Основной текст + 9;5 pt;Полужирный"/>
    <w:basedOn w:val="a4"/>
    <w:rsid w:val="00951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Заголовок №3_"/>
    <w:basedOn w:val="a0"/>
    <w:link w:val="30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2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3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4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Колонтитул_"/>
    <w:basedOn w:val="a0"/>
    <w:link w:val="a8"/>
    <w:rsid w:val="009516A9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sid w:val="009516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_"/>
    <w:basedOn w:val="a0"/>
    <w:link w:val="33"/>
    <w:rsid w:val="009516A9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-1pt">
    <w:name w:val="Основной текст + Интервал -1 pt"/>
    <w:basedOn w:val="a4"/>
    <w:rsid w:val="0095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paragraph" w:customStyle="1" w:styleId="5">
    <w:name w:val="Основной текст5"/>
    <w:basedOn w:val="a"/>
    <w:link w:val="a4"/>
    <w:rsid w:val="009516A9"/>
    <w:pPr>
      <w:shd w:val="clear" w:color="auto" w:fill="FFFFFF"/>
      <w:spacing w:after="2220" w:line="322" w:lineRule="exact"/>
      <w:ind w:hanging="6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9516A9"/>
    <w:pPr>
      <w:shd w:val="clear" w:color="auto" w:fill="FFFFFF"/>
      <w:spacing w:before="1500" w:after="540" w:line="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0">
    <w:name w:val="Заголовок №1"/>
    <w:basedOn w:val="a"/>
    <w:link w:val="1"/>
    <w:rsid w:val="009516A9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Подпись к таблице"/>
    <w:basedOn w:val="a"/>
    <w:link w:val="a5"/>
    <w:rsid w:val="009516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9516A9"/>
    <w:pPr>
      <w:shd w:val="clear" w:color="auto" w:fill="FFFFFF"/>
      <w:spacing w:before="720" w:line="480" w:lineRule="exact"/>
      <w:ind w:hanging="27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rsid w:val="009516A9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rsid w:val="009516A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3">
    <w:name w:val="Основной текст (3)"/>
    <w:basedOn w:val="a"/>
    <w:link w:val="32"/>
    <w:rsid w:val="009516A9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a">
    <w:name w:val="No Spacing"/>
    <w:uiPriority w:val="1"/>
    <w:qFormat/>
    <w:rsid w:val="001F6F59"/>
    <w:rPr>
      <w:color w:val="000000"/>
    </w:rPr>
  </w:style>
  <w:style w:type="table" w:styleId="ab">
    <w:name w:val="Table Grid"/>
    <w:basedOn w:val="a1"/>
    <w:uiPriority w:val="59"/>
    <w:rsid w:val="00E268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F230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230B7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F230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230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9903-AF9F-47BB-9555-F567616B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>Krokoz™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subject/>
  <dc:creator>admin</dc:creator>
  <cp:keywords/>
  <cp:lastModifiedBy>Завуч</cp:lastModifiedBy>
  <cp:revision>12</cp:revision>
  <dcterms:created xsi:type="dcterms:W3CDTF">2013-11-12T04:45:00Z</dcterms:created>
  <dcterms:modified xsi:type="dcterms:W3CDTF">2017-10-23T11:40:00Z</dcterms:modified>
</cp:coreProperties>
</file>