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BD6" w:rsidRPr="00EA7BD6" w:rsidRDefault="00EA7BD6" w:rsidP="00EA7BD6">
      <w:pPr>
        <w:spacing w:line="360" w:lineRule="auto"/>
        <w:jc w:val="center"/>
        <w:rPr>
          <w:b/>
          <w:sz w:val="28"/>
          <w:szCs w:val="28"/>
        </w:rPr>
      </w:pPr>
      <w:r w:rsidRPr="00EA7BD6">
        <w:rPr>
          <w:b/>
          <w:sz w:val="28"/>
          <w:szCs w:val="28"/>
        </w:rPr>
        <w:t xml:space="preserve">Планируемые результаты </w:t>
      </w:r>
    </w:p>
    <w:p w:rsidR="00EA7BD6" w:rsidRPr="00EA7BD6" w:rsidRDefault="00EA7BD6" w:rsidP="00EA7BD6">
      <w:pPr>
        <w:spacing w:line="360" w:lineRule="auto"/>
        <w:jc w:val="center"/>
        <w:rPr>
          <w:b/>
          <w:sz w:val="28"/>
          <w:szCs w:val="28"/>
        </w:rPr>
      </w:pPr>
      <w:r w:rsidRPr="00EA7BD6">
        <w:rPr>
          <w:b/>
          <w:sz w:val="28"/>
          <w:szCs w:val="28"/>
        </w:rPr>
        <w:t xml:space="preserve">освоения обучающимися программы «Живопись» </w:t>
      </w:r>
    </w:p>
    <w:p w:rsidR="00EA7BD6" w:rsidRPr="00EA7BD6" w:rsidRDefault="00EA7BD6" w:rsidP="00EA7BD6">
      <w:pPr>
        <w:spacing w:line="360" w:lineRule="auto"/>
        <w:ind w:firstLine="708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Планируемые результаты освоения программы «Живопись» составлены на основании федеральных государственных требований.</w:t>
      </w:r>
    </w:p>
    <w:p w:rsidR="00EA7BD6" w:rsidRPr="00EA7BD6" w:rsidRDefault="00EA7BD6" w:rsidP="00EA7BD6">
      <w:pPr>
        <w:spacing w:line="360" w:lineRule="auto"/>
        <w:ind w:firstLine="720"/>
        <w:jc w:val="both"/>
        <w:rPr>
          <w:sz w:val="28"/>
          <w:szCs w:val="28"/>
        </w:rPr>
      </w:pPr>
      <w:r w:rsidRPr="00EA7BD6">
        <w:rPr>
          <w:b/>
          <w:sz w:val="28"/>
          <w:szCs w:val="28"/>
        </w:rPr>
        <w:t>В результате освоения программы «Живопись»</w:t>
      </w:r>
      <w:r w:rsidRPr="00EA7BD6">
        <w:rPr>
          <w:sz w:val="28"/>
          <w:szCs w:val="28"/>
        </w:rPr>
        <w:t xml:space="preserve"> обучающиеся приобретают следующие знания, умения и навыки в предметных областях:</w:t>
      </w:r>
    </w:p>
    <w:p w:rsidR="00EA7BD6" w:rsidRPr="00EA7BD6" w:rsidRDefault="00EA7BD6" w:rsidP="00EA7BD6">
      <w:pPr>
        <w:spacing w:line="360" w:lineRule="auto"/>
        <w:ind w:firstLine="720"/>
        <w:rPr>
          <w:sz w:val="28"/>
          <w:szCs w:val="28"/>
          <w:u w:val="single"/>
        </w:rPr>
      </w:pPr>
      <w:r w:rsidRPr="00EA7BD6">
        <w:rPr>
          <w:sz w:val="28"/>
          <w:szCs w:val="28"/>
          <w:u w:val="single"/>
        </w:rPr>
        <w:t>в области художественного творчества: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знание терминологии изобразительного искусства;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умение грамотно изображать с натуры и по памяти предметы (объекты) окружающего мира;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умение создавать </w:t>
      </w:r>
      <w:bookmarkStart w:id="0" w:name="_GoBack"/>
      <w:bookmarkEnd w:id="0"/>
      <w:r w:rsidRPr="00EA7BD6">
        <w:rPr>
          <w:sz w:val="28"/>
          <w:szCs w:val="28"/>
        </w:rPr>
        <w:t>художественный образ на основе решения технических и творческих задач;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умение самостоятельно преодолевать технические трудности при реализации художественного замысла;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навыки анализа цветового строя произведений живописи;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навыки работы с подготовительными материалами: этюдами, набросками, эскизами;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навыки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навыки подготовки работ к экспозиции;</w:t>
      </w:r>
    </w:p>
    <w:p w:rsidR="00EA7BD6" w:rsidRPr="00EA7BD6" w:rsidRDefault="00EA7BD6" w:rsidP="00EA7BD6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EA7BD6">
        <w:rPr>
          <w:sz w:val="28"/>
          <w:szCs w:val="28"/>
          <w:u w:val="single"/>
        </w:rPr>
        <w:t>в области пленэрных занятий</w:t>
      </w:r>
      <w:r w:rsidRPr="00EA7BD6">
        <w:rPr>
          <w:i/>
          <w:sz w:val="28"/>
          <w:szCs w:val="28"/>
        </w:rPr>
        <w:t>: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знания об объектах живой природы, особенностей работы над пейзажем, архитектурными мотивами;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знание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умение изображать окружающую действительность, передавая световоздушную перспективу и естественную освещенность;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умение применять навыки, приобретенные на предметах «рисунок», «живопись», «композиция»;</w:t>
      </w:r>
    </w:p>
    <w:p w:rsidR="00EA7BD6" w:rsidRPr="00EA7BD6" w:rsidRDefault="00EA7BD6" w:rsidP="00EA7BD6">
      <w:pPr>
        <w:spacing w:line="360" w:lineRule="auto"/>
        <w:ind w:firstLine="720"/>
        <w:rPr>
          <w:sz w:val="28"/>
          <w:szCs w:val="28"/>
          <w:u w:val="single"/>
        </w:rPr>
      </w:pPr>
      <w:r w:rsidRPr="00EA7BD6">
        <w:rPr>
          <w:sz w:val="28"/>
          <w:szCs w:val="28"/>
          <w:u w:val="single"/>
        </w:rPr>
        <w:lastRenderedPageBreak/>
        <w:t>в области истории искусств: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знание основных этапов развития изобразительного искусства;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умение использовать полученные теоретические знания в художественной деятельности;</w:t>
      </w:r>
    </w:p>
    <w:p w:rsidR="00EA7BD6" w:rsidRPr="00EA7BD6" w:rsidRDefault="00EA7BD6" w:rsidP="00EA7BD6">
      <w:pPr>
        <w:spacing w:line="360" w:lineRule="auto"/>
        <w:jc w:val="both"/>
        <w:rPr>
          <w:sz w:val="28"/>
          <w:szCs w:val="28"/>
        </w:rPr>
      </w:pPr>
      <w:r w:rsidRPr="00EA7BD6">
        <w:rPr>
          <w:sz w:val="28"/>
          <w:szCs w:val="28"/>
        </w:rPr>
        <w:t>- первичные навыки восприятия и анализа художественных произведений различных стилей и жанров, созданных в разные исторические периоды.</w:t>
      </w:r>
    </w:p>
    <w:p w:rsidR="00EA7BD6" w:rsidRPr="00551FF1" w:rsidRDefault="00EA7BD6" w:rsidP="00EA7BD6">
      <w:pPr>
        <w:spacing w:line="360" w:lineRule="auto"/>
        <w:ind w:firstLine="360"/>
        <w:jc w:val="center"/>
      </w:pPr>
    </w:p>
    <w:p w:rsidR="00EA7BD6" w:rsidRDefault="00EA7BD6" w:rsidP="00EA7BD6"/>
    <w:p w:rsidR="00E95238" w:rsidRDefault="00E95238"/>
    <w:sectPr w:rsidR="00E9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24"/>
    <w:rsid w:val="008A0C24"/>
    <w:rsid w:val="00E95238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837DB"/>
  <w15:chartTrackingRefBased/>
  <w15:docId w15:val="{4642E629-500B-4095-951F-CDBEFAE1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2018-11-27T14:20:00Z</dcterms:created>
  <dcterms:modified xsi:type="dcterms:W3CDTF">2018-11-27T14:20:00Z</dcterms:modified>
</cp:coreProperties>
</file>