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70" w:rsidRPr="00365B70" w:rsidRDefault="00365B70" w:rsidP="00365B70">
      <w:pPr>
        <w:shd w:val="clear" w:color="auto" w:fill="FFFFFF"/>
        <w:spacing w:after="100" w:afterAutospacing="1" w:line="240" w:lineRule="auto"/>
        <w:jc w:val="center"/>
        <w:outlineLvl w:val="2"/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  <w:lang w:eastAsia="ru-RU"/>
        </w:rPr>
      </w:pPr>
      <w:r w:rsidRPr="00365B70"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  <w:lang w:eastAsia="ru-RU"/>
        </w:rPr>
        <w:t>АНТИКОРРУПЦИЯ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b/>
          <w:bCs/>
          <w:color w:val="303133"/>
          <w:lang w:eastAsia="ru-RU"/>
        </w:rPr>
        <w:t>ПОНЯТИЯ И ОПРЕДЕЛЕНИЯ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4"/>
        <w:gridCol w:w="6101"/>
      </w:tblGrid>
      <w:tr w:rsidR="00365B70" w:rsidRPr="00365B70" w:rsidTr="00365B70">
        <w:tc>
          <w:tcPr>
            <w:tcW w:w="3372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Взятка</w:t>
            </w:r>
          </w:p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Получение должностным лицом лично или через посредника денег, ценных бумаг, иного имущества, либо в виде незаконного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лица,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</w:t>
            </w:r>
          </w:p>
        </w:tc>
      </w:tr>
      <w:tr w:rsidR="00365B70" w:rsidRPr="00365B70" w:rsidTr="00365B70">
        <w:tc>
          <w:tcPr>
            <w:tcW w:w="3372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Дача взятки (ст. 291 УК РФ)</w:t>
            </w:r>
          </w:p>
        </w:tc>
        <w:tc>
          <w:tcPr>
            <w:tcW w:w="6480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Дача взятки должностному лицу лично или через посредника</w:t>
            </w:r>
          </w:p>
        </w:tc>
      </w:tr>
      <w:tr w:rsidR="00365B70" w:rsidRPr="00365B70" w:rsidTr="00365B70">
        <w:tc>
          <w:tcPr>
            <w:tcW w:w="3372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Должностное лицо Учреждения</w:t>
            </w:r>
          </w:p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Учреждении</w:t>
            </w:r>
          </w:p>
        </w:tc>
      </w:tr>
      <w:tr w:rsidR="00365B70" w:rsidRPr="00365B70" w:rsidTr="00365B70">
        <w:tc>
          <w:tcPr>
            <w:tcW w:w="3372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Коррупция</w:t>
            </w:r>
          </w:p>
        </w:tc>
        <w:tc>
          <w:tcPr>
            <w:tcW w:w="6480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Злоупотребление служебным положением, дата взятки, получение взятки, злоупотребление полномочиями, коммерческий подкуп либо иное незаконное использование работником Учреждения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 совершение работниками указанных деяний от имени или в интересах Учреждения (пункт 1 статьи 1 Федерального закона от 25 дек. 2008 г. №273-ФЗ «О противодействии коррупции»).</w:t>
            </w:r>
          </w:p>
        </w:tc>
      </w:tr>
      <w:tr w:rsidR="00365B70" w:rsidRPr="00365B70" w:rsidTr="00365B70">
        <w:tc>
          <w:tcPr>
            <w:tcW w:w="3372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Противодействие коррупции</w:t>
            </w:r>
          </w:p>
        </w:tc>
        <w:tc>
          <w:tcPr>
            <w:tcW w:w="6480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физических лиц в пределах их полномочий (пункт 2 статьи 1 Федерального закона №273 –ФЗ от 25 дек. 2008 г. «О противодействии коррупции»).</w:t>
            </w:r>
          </w:p>
        </w:tc>
      </w:tr>
      <w:tr w:rsidR="00365B70" w:rsidRPr="00365B70" w:rsidTr="00365B70">
        <w:tc>
          <w:tcPr>
            <w:tcW w:w="3372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Коррупционное правонарушение</w:t>
            </w:r>
          </w:p>
        </w:tc>
        <w:tc>
          <w:tcPr>
            <w:tcW w:w="6480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Деяние, обладающее признаками коррупции, за которые нормативно-правовым актом предусмотрена гражданско-правовая, дисциплинарная, административная или уголовная ответственность</w:t>
            </w:r>
          </w:p>
        </w:tc>
      </w:tr>
      <w:tr w:rsidR="00365B70" w:rsidRPr="00365B70" w:rsidTr="00365B70">
        <w:tc>
          <w:tcPr>
            <w:tcW w:w="3372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Предупреждение коррупции</w:t>
            </w:r>
          </w:p>
        </w:tc>
        <w:tc>
          <w:tcPr>
            <w:tcW w:w="6480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Деятельность по антикоррупционной политике, направленная на выявление, изучение, ограничение либо устранение явлений, порождающих коррупционные </w:t>
            </w:r>
            <w:r w:rsidRPr="00365B7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lastRenderedPageBreak/>
              <w:t>правонарушения или способствующие их распространению.</w:t>
            </w:r>
          </w:p>
        </w:tc>
      </w:tr>
      <w:tr w:rsidR="00365B70" w:rsidRPr="00365B70" w:rsidTr="00365B70">
        <w:tc>
          <w:tcPr>
            <w:tcW w:w="3372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Контрагент</w:t>
            </w:r>
          </w:p>
        </w:tc>
        <w:tc>
          <w:tcPr>
            <w:tcW w:w="6480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Любое российское  юридическое или физическое лицо, с которым Учреждение вступает в договорные отношения, за исключением трудовых отношений.</w:t>
            </w:r>
          </w:p>
        </w:tc>
      </w:tr>
      <w:tr w:rsidR="00365B70" w:rsidRPr="00365B70" w:rsidTr="00365B70">
        <w:tc>
          <w:tcPr>
            <w:tcW w:w="3372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Конфликт интересов</w:t>
            </w:r>
          </w:p>
        </w:tc>
        <w:tc>
          <w:tcPr>
            <w:tcW w:w="6480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Ситуация, при которой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которой он является.</w:t>
            </w:r>
          </w:p>
        </w:tc>
      </w:tr>
      <w:tr w:rsidR="00365B70" w:rsidRPr="00365B70" w:rsidTr="00365B70">
        <w:tc>
          <w:tcPr>
            <w:tcW w:w="3372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Личная заинтересованность работника</w:t>
            </w:r>
          </w:p>
        </w:tc>
        <w:tc>
          <w:tcPr>
            <w:tcW w:w="6480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Заинтересованность работника, связанная с возможностью получения работником при исполнении должностных обязанностей в виде денег, ценностей, иного имущества или услуг имущественного характера, иных имущественных прав для себя или для третьих лиц. Не является личной выгодой повышение по службе и объявление благодарности.</w:t>
            </w:r>
          </w:p>
        </w:tc>
      </w:tr>
      <w:tr w:rsidR="00365B70" w:rsidRPr="00365B70" w:rsidTr="00365B70">
        <w:tc>
          <w:tcPr>
            <w:tcW w:w="3372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(ст. 19.29 КоАП РФ)</w:t>
            </w:r>
          </w:p>
        </w:tc>
        <w:tc>
          <w:tcPr>
            <w:tcW w:w="6480" w:type="dxa"/>
            <w:vAlign w:val="center"/>
            <w:hideMark/>
          </w:tcPr>
          <w:p w:rsidR="00365B70" w:rsidRPr="00365B70" w:rsidRDefault="00365B70" w:rsidP="00365B70">
            <w:pPr>
              <w:spacing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65B7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Привлечение Учреждением к трудовой деятельности на условиях трудового договора,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с нарушением требований, предусмотренных Федеральным законом от 25 декабря 2008 года № 273-ФЗ «О противодействии коррупции»</w:t>
            </w:r>
          </w:p>
        </w:tc>
      </w:tr>
    </w:tbl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 </w:t>
      </w:r>
    </w:p>
    <w:p w:rsidR="00365B70" w:rsidRPr="00365B70" w:rsidRDefault="00365B70" w:rsidP="00365B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b/>
          <w:bCs/>
          <w:color w:val="303133"/>
          <w:lang w:eastAsia="ru-RU"/>
        </w:rPr>
        <w:t>ЦЕЛИ И ЗАДАЧИ ПОЛИТИКИ УЧРЕЖДЕНИЯ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3.1. Основная цель настоящей Политики – разработка и осуществление разносторонних и последовательных мер по предупреждению, устранению (минимизации) причин и условий, порождающих коррупцию, формированию антикоррупционного сознания, характеризующегося нетерпимостью работников, контрагентов и иных представителей Учреждения к коррупционным проявлениям.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 xml:space="preserve">3.2. </w:t>
      </w:r>
      <w:proofErr w:type="gramStart"/>
      <w:r w:rsidRPr="00365B70">
        <w:rPr>
          <w:rFonts w:ascii="Roboto" w:eastAsia="Times New Roman" w:hAnsi="Roboto" w:cs="Times New Roman"/>
          <w:color w:val="303133"/>
          <w:lang w:eastAsia="ru-RU"/>
        </w:rPr>
        <w:t>Задачами  Политики</w:t>
      </w:r>
      <w:proofErr w:type="gramEnd"/>
      <w:r w:rsidRPr="00365B70">
        <w:rPr>
          <w:rFonts w:ascii="Roboto" w:eastAsia="Times New Roman" w:hAnsi="Roboto" w:cs="Times New Roman"/>
          <w:color w:val="303133"/>
          <w:lang w:eastAsia="ru-RU"/>
        </w:rPr>
        <w:t xml:space="preserve"> Учреждения являются: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- формирование у работников, контрагентов и иных представителей Учреждения единообразного понимания позиции Учреждения о неприятии коррупции в любых формах и проявлениях;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- минимизация риска вовлечения Учреждения и его работников в коррупционную деятельность;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-  предупреждение коррупционных проявлений и обеспечение ответственности за коррупционные проявления;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-  возмещение вреда, причиненного коррупционными проявлениями;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lastRenderedPageBreak/>
        <w:t>- создание правового механизма, препятствующего подкупу субъектов Политики;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- установление обязанности работников Учреждения знать и соблюдать принципы и требования настоящей Политики, нормы применимого антикоррупционного законодательства.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 </w:t>
      </w:r>
    </w:p>
    <w:p w:rsidR="00365B70" w:rsidRPr="00365B70" w:rsidRDefault="00365B70" w:rsidP="00365B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b/>
          <w:bCs/>
          <w:color w:val="303133"/>
          <w:lang w:eastAsia="ru-RU"/>
        </w:rPr>
        <w:t>ОСНОВНЫЕ ПРИНЦИПЫ АНТИКОРРУПЦИОННОЙ ДЕЯТЕЛЬНОСТИ УЧРЕЖДЕНИЯ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4.1. Антикоррупционная политика Учреждения основывается на следующих ключевых принципах: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 -принцип соответствия Политики Учреждения действующему законодательству Российской Федерации и общепринятым нормам поведения;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 -принцип личного примера руководства;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 xml:space="preserve"> -принцип вовлеченности работников, информированность работников Учреждения о положениях антикоррупционного законодательства и их активное </w:t>
      </w:r>
      <w:proofErr w:type="gramStart"/>
      <w:r w:rsidRPr="00365B70">
        <w:rPr>
          <w:rFonts w:ascii="Roboto" w:eastAsia="Times New Roman" w:hAnsi="Roboto" w:cs="Times New Roman"/>
          <w:color w:val="303133"/>
          <w:lang w:eastAsia="ru-RU"/>
        </w:rPr>
        <w:t>участие  в</w:t>
      </w:r>
      <w:proofErr w:type="gramEnd"/>
      <w:r w:rsidRPr="00365B70">
        <w:rPr>
          <w:rFonts w:ascii="Roboto" w:eastAsia="Times New Roman" w:hAnsi="Roboto" w:cs="Times New Roman"/>
          <w:color w:val="303133"/>
          <w:lang w:eastAsia="ru-RU"/>
        </w:rPr>
        <w:t xml:space="preserve"> антикоррупционной деятельности;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           -принцип эффективности антикоррупционных процедур;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 -принцип открытости деятельности;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 -принцип контроля за исполнением антикоррупционных процедур.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 </w:t>
      </w:r>
    </w:p>
    <w:p w:rsidR="00365B70" w:rsidRPr="00365B70" w:rsidRDefault="00365B70" w:rsidP="00365B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b/>
          <w:bCs/>
          <w:color w:val="303133"/>
          <w:lang w:eastAsia="ru-RU"/>
        </w:rPr>
        <w:t>ОБЛАСТЬ ПРИМЕНЕНИЯ ПОЛИТИКИ И КРУГ ЛИЦ, ПОПАДАЮЩИХ ПОД ЕЕ ДЕЙСТВИЕ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5.1. Основным кругом лиц, попадающих под действие Политики, являются работники Учреждения вне зависимости от занимаемой должности и выполняемых функций.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 xml:space="preserve">5.2. Действие Политики распространяется на физических и (или) юридических лиц, с которыми </w:t>
      </w:r>
      <w:proofErr w:type="gramStart"/>
      <w:r w:rsidRPr="00365B70">
        <w:rPr>
          <w:rFonts w:ascii="Roboto" w:eastAsia="Times New Roman" w:hAnsi="Roboto" w:cs="Times New Roman"/>
          <w:color w:val="303133"/>
          <w:lang w:eastAsia="ru-RU"/>
        </w:rPr>
        <w:t>Учреждение  вступает</w:t>
      </w:r>
      <w:proofErr w:type="gramEnd"/>
      <w:r w:rsidRPr="00365B70">
        <w:rPr>
          <w:rFonts w:ascii="Roboto" w:eastAsia="Times New Roman" w:hAnsi="Roboto" w:cs="Times New Roman"/>
          <w:color w:val="303133"/>
          <w:lang w:eastAsia="ru-RU"/>
        </w:rPr>
        <w:t xml:space="preserve"> в договорные отношения.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 </w:t>
      </w:r>
    </w:p>
    <w:p w:rsidR="00365B70" w:rsidRPr="00365B70" w:rsidRDefault="00365B70" w:rsidP="00365B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b/>
          <w:bCs/>
          <w:color w:val="303133"/>
          <w:lang w:eastAsia="ru-RU"/>
        </w:rPr>
        <w:t>ОБЯЗАННОСТИ РАБОТНИКОВ УЧРЕЖДЕНИЯ ПО ПРЕДУПРЕЖДЕНИЮ И ПРОТИВОДЕЙСТВИЮ КОРРУПЦИИ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6.1. Работники Учреждения в связи с исполнением своих трудовых обязанностей должны: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 xml:space="preserve">          -воздерживаться от совершения и (или) участия в совершении </w:t>
      </w:r>
      <w:proofErr w:type="gramStart"/>
      <w:r w:rsidRPr="00365B70">
        <w:rPr>
          <w:rFonts w:ascii="Roboto" w:eastAsia="Times New Roman" w:hAnsi="Roboto" w:cs="Times New Roman"/>
          <w:color w:val="303133"/>
          <w:lang w:eastAsia="ru-RU"/>
        </w:rPr>
        <w:t>коррупционных  правонарушений</w:t>
      </w:r>
      <w:proofErr w:type="gramEnd"/>
      <w:r w:rsidRPr="00365B70">
        <w:rPr>
          <w:rFonts w:ascii="Roboto" w:eastAsia="Times New Roman" w:hAnsi="Roboto" w:cs="Times New Roman"/>
          <w:color w:val="303133"/>
          <w:lang w:eastAsia="ru-RU"/>
        </w:rPr>
        <w:t xml:space="preserve"> в интересах или от имени Учреждения;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 -воздерживаться от поведения, которое может быть истолковано окружающими как готовность совершать, или участвовать в совершении коррупционного правонарушения в интересах или от имени Учреждения;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 xml:space="preserve">-сообщить непосредственному начальнику или иному ответственному лицу </w:t>
      </w:r>
      <w:proofErr w:type="gramStart"/>
      <w:r w:rsidRPr="00365B70">
        <w:rPr>
          <w:rFonts w:ascii="Roboto" w:eastAsia="Times New Roman" w:hAnsi="Roboto" w:cs="Times New Roman"/>
          <w:color w:val="303133"/>
          <w:lang w:eastAsia="ru-RU"/>
        </w:rPr>
        <w:t>о  возможности</w:t>
      </w:r>
      <w:proofErr w:type="gramEnd"/>
      <w:r w:rsidRPr="00365B70">
        <w:rPr>
          <w:rFonts w:ascii="Roboto" w:eastAsia="Times New Roman" w:hAnsi="Roboto" w:cs="Times New Roman"/>
          <w:color w:val="303133"/>
          <w:lang w:eastAsia="ru-RU"/>
        </w:rPr>
        <w:t xml:space="preserve"> возникновения либо возникшем у работника конфликте интересов.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lastRenderedPageBreak/>
        <w:t> </w:t>
      </w:r>
    </w:p>
    <w:p w:rsidR="00365B70" w:rsidRPr="00365B70" w:rsidRDefault="00365B70" w:rsidP="00365B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b/>
          <w:bCs/>
          <w:color w:val="303133"/>
          <w:lang w:eastAsia="ru-RU"/>
        </w:rPr>
        <w:t>ОТВЕТСТВЕННОСТЬ ЗА КОРРУПЦИОННЫЕ ПРАВОНАРУШЕНИЯ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7.1. Граждане Российской Федерации за совершение коррупционных правонарушений несут уголовную, административную, гражданско-правовую и дисциплинарную ответственность, установленную статьей 13 Федерального закона «О противодействии коррупции», в соответствии с законодательством Российской Федерации.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7.2. Привлечение работника к дисциплинарной ответственности может осуществляться в соответствии с Трудовым кодексом Российской Федерации (далее – ТК РФ).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7.3. Согласно статье 192 ТК РФ к дисциплинарным взысканиям относится увольнение работника по основаниям, предусмотренным пунктами 5.6, 9, 10 части первой статьи 81, пунктом 1 статьи 336, а также пунктами 7, 7.1 части первой статьи 81 ТК РФ в случаях, когда работник в связи с исполнением им трудовых обязанностей совершает действия, дающие основания для утраты доверия.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7.4. Трудовой договор может быть расторгнут, в том числе в следующих случаях: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-однократного грубого нарушения работником трудовых обязанностей, выразившегося в охраняемой законом тайны, ставшей известной работнику в связи с исполнением им трудовых обязанностей, в том числе разглашении персональных данных другого работника (подпункт «в» пункта 6 статьи 81 ТК РФ);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-совершения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-принятия необоснованного решения руководителем организации,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</w:t>
      </w:r>
    </w:p>
    <w:p w:rsidR="00365B70" w:rsidRPr="00365B70" w:rsidRDefault="00365B70" w:rsidP="00365B7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365B70">
        <w:rPr>
          <w:rFonts w:ascii="Roboto" w:eastAsia="Times New Roman" w:hAnsi="Roboto" w:cs="Times New Roman"/>
          <w:color w:val="303133"/>
          <w:lang w:eastAsia="ru-RU"/>
        </w:rPr>
        <w:t>          -однократного грубого нарушения руководителем организации, его заместителем своих трудовых обязанностей (пункт 10 части первой статьи 81 ТК РФ).</w:t>
      </w:r>
    </w:p>
    <w:p w:rsidR="005B2E6D" w:rsidRDefault="00365B70">
      <w:bookmarkStart w:id="0" w:name="_GoBack"/>
      <w:bookmarkEnd w:id="0"/>
    </w:p>
    <w:sectPr w:rsidR="005B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torze27style1_semi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0FD3"/>
    <w:multiLevelType w:val="multilevel"/>
    <w:tmpl w:val="683AD6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35FFC"/>
    <w:multiLevelType w:val="multilevel"/>
    <w:tmpl w:val="1FF8EB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50EE2"/>
    <w:multiLevelType w:val="multilevel"/>
    <w:tmpl w:val="5720E0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042CE7"/>
    <w:multiLevelType w:val="multilevel"/>
    <w:tmpl w:val="8FE23D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B13B91"/>
    <w:multiLevelType w:val="multilevel"/>
    <w:tmpl w:val="AFEA48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48"/>
    <w:rsid w:val="001B1798"/>
    <w:rsid w:val="00365B70"/>
    <w:rsid w:val="00652248"/>
    <w:rsid w:val="008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0CFE8-54CF-4470-9F2C-546C7491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5B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5B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oice">
    <w:name w:val="voice"/>
    <w:basedOn w:val="a"/>
    <w:rsid w:val="0036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5B70"/>
    <w:rPr>
      <w:b/>
      <w:bCs/>
    </w:rPr>
  </w:style>
  <w:style w:type="paragraph" w:styleId="a4">
    <w:name w:val="Normal (Web)"/>
    <w:basedOn w:val="a"/>
    <w:uiPriority w:val="99"/>
    <w:semiHidden/>
    <w:unhideWhenUsed/>
    <w:rsid w:val="0036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2026-02-11T04:21:00Z</dcterms:created>
  <dcterms:modified xsi:type="dcterms:W3CDTF">2026-02-11T04:21:00Z</dcterms:modified>
</cp:coreProperties>
</file>