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9A" w:rsidRDefault="006D129A" w:rsidP="003571E0">
      <w:pPr>
        <w:pStyle w:val="Style2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Концепция</w:t>
      </w:r>
      <w:r w:rsidR="003F3993">
        <w:rPr>
          <w:rStyle w:val="FontStyle12"/>
          <w:sz w:val="24"/>
          <w:szCs w:val="24"/>
        </w:rPr>
        <w:t xml:space="preserve"> передвижной </w:t>
      </w:r>
      <w:r>
        <w:rPr>
          <w:rStyle w:val="FontStyle12"/>
          <w:sz w:val="24"/>
          <w:szCs w:val="24"/>
        </w:rPr>
        <w:t xml:space="preserve"> выставки «Солдатский маршал».</w:t>
      </w:r>
    </w:p>
    <w:p w:rsidR="003571E0" w:rsidRPr="00D4085E" w:rsidRDefault="003571E0" w:rsidP="003571E0">
      <w:pPr>
        <w:pStyle w:val="Style2"/>
        <w:widowControl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>Выставка «</w:t>
      </w:r>
      <w:r w:rsidR="006D129A">
        <w:rPr>
          <w:rStyle w:val="FontStyle11"/>
          <w:sz w:val="24"/>
          <w:szCs w:val="24"/>
        </w:rPr>
        <w:t>Солдатский маршал</w:t>
      </w:r>
      <w:r w:rsidRPr="00D4085E">
        <w:rPr>
          <w:rStyle w:val="FontStyle12"/>
          <w:sz w:val="24"/>
          <w:szCs w:val="24"/>
        </w:rPr>
        <w:t xml:space="preserve">» приурочена к </w:t>
      </w:r>
      <w:r w:rsidR="006D129A">
        <w:rPr>
          <w:rStyle w:val="FontStyle12"/>
          <w:sz w:val="24"/>
          <w:szCs w:val="24"/>
        </w:rPr>
        <w:t>125-летию Конева Ивана Степановича, маршала Советского Союза, дважды Героя Советского Союза</w:t>
      </w:r>
    </w:p>
    <w:p w:rsidR="006D129A" w:rsidRPr="00D4085E" w:rsidRDefault="006D129A" w:rsidP="006D129A">
      <w:pPr>
        <w:pStyle w:val="Style8"/>
        <w:widowControl/>
        <w:spacing w:before="120" w:line="317" w:lineRule="exact"/>
        <w:rPr>
          <w:rStyle w:val="FontStyle11"/>
          <w:sz w:val="24"/>
          <w:szCs w:val="24"/>
        </w:rPr>
      </w:pPr>
      <w:r w:rsidRPr="00D4085E">
        <w:rPr>
          <w:rStyle w:val="FontStyle11"/>
          <w:sz w:val="24"/>
          <w:szCs w:val="24"/>
        </w:rPr>
        <w:t>Цель выставки:</w:t>
      </w:r>
    </w:p>
    <w:p w:rsidR="006D129A" w:rsidRPr="00D4085E" w:rsidRDefault="006D129A" w:rsidP="006D129A">
      <w:pPr>
        <w:pStyle w:val="Style2"/>
        <w:widowControl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Познакомить посетителей с жизнью и деятельностью </w:t>
      </w:r>
      <w:r>
        <w:rPr>
          <w:rStyle w:val="FontStyle12"/>
          <w:sz w:val="24"/>
          <w:szCs w:val="24"/>
        </w:rPr>
        <w:t xml:space="preserve">Конева Ивана Степановича, маршала Советского Союза, дважды Героя Советского Союза, </w:t>
      </w:r>
      <w:r w:rsidRPr="00D4085E">
        <w:rPr>
          <w:rStyle w:val="FontStyle12"/>
          <w:sz w:val="24"/>
          <w:szCs w:val="24"/>
        </w:rPr>
        <w:t xml:space="preserve">его мировоззрением, его семьей.  </w:t>
      </w:r>
    </w:p>
    <w:p w:rsidR="006D129A" w:rsidRPr="00D4085E" w:rsidRDefault="006D129A" w:rsidP="006D129A">
      <w:pPr>
        <w:pStyle w:val="Style5"/>
        <w:widowControl/>
        <w:tabs>
          <w:tab w:val="left" w:pos="139"/>
        </w:tabs>
        <w:spacing w:line="437" w:lineRule="exact"/>
        <w:ind w:right="3533"/>
        <w:rPr>
          <w:rStyle w:val="FontStyle12"/>
          <w:sz w:val="24"/>
          <w:szCs w:val="24"/>
        </w:rPr>
      </w:pPr>
      <w:r w:rsidRPr="00D4085E">
        <w:rPr>
          <w:rStyle w:val="FontStyle11"/>
          <w:sz w:val="24"/>
          <w:szCs w:val="24"/>
        </w:rPr>
        <w:t>Задачи выставки:</w:t>
      </w:r>
    </w:p>
    <w:p w:rsidR="006D129A" w:rsidRPr="00D4085E" w:rsidRDefault="006D129A" w:rsidP="006D129A">
      <w:pPr>
        <w:pStyle w:val="Style3"/>
        <w:widowControl/>
        <w:tabs>
          <w:tab w:val="left" w:pos="139"/>
        </w:tabs>
        <w:spacing w:line="240" w:lineRule="auto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- Продемонстрировать предметы, документы, фотографии, переписку </w:t>
      </w:r>
      <w:r>
        <w:rPr>
          <w:rStyle w:val="FontStyle12"/>
          <w:sz w:val="24"/>
          <w:szCs w:val="24"/>
        </w:rPr>
        <w:t>Конева И.С.</w:t>
      </w:r>
      <w:r w:rsidRPr="00D4085E">
        <w:rPr>
          <w:rStyle w:val="FontStyle12"/>
          <w:sz w:val="24"/>
          <w:szCs w:val="24"/>
        </w:rPr>
        <w:t>, его личные вещи.</w:t>
      </w:r>
    </w:p>
    <w:p w:rsidR="006D129A" w:rsidRPr="00D4085E" w:rsidRDefault="006D129A" w:rsidP="006D129A">
      <w:pPr>
        <w:pStyle w:val="Style3"/>
        <w:widowControl/>
        <w:tabs>
          <w:tab w:val="left" w:pos="274"/>
        </w:tabs>
        <w:spacing w:line="322" w:lineRule="exact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>-Привлечь внимание к истории Великой Отечественной войны 1941-1945 гг.</w:t>
      </w:r>
    </w:p>
    <w:p w:rsidR="003571E0" w:rsidRDefault="006D129A" w:rsidP="00141862">
      <w:pPr>
        <w:pStyle w:val="Style3"/>
        <w:widowControl/>
        <w:tabs>
          <w:tab w:val="left" w:pos="274"/>
        </w:tabs>
        <w:spacing w:line="322" w:lineRule="exact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- Побудить молодое поколение к изучению Великой Отечественной войны 1941-1945 </w:t>
      </w:r>
      <w:proofErr w:type="spellStart"/>
      <w:proofErr w:type="gramStart"/>
      <w:r w:rsidRPr="00D4085E">
        <w:rPr>
          <w:rStyle w:val="FontStyle12"/>
          <w:sz w:val="24"/>
          <w:szCs w:val="24"/>
        </w:rPr>
        <w:t>гг</w:t>
      </w:r>
      <w:proofErr w:type="spellEnd"/>
      <w:proofErr w:type="gramEnd"/>
      <w:r w:rsidRPr="00D4085E">
        <w:rPr>
          <w:rStyle w:val="FontStyle12"/>
          <w:sz w:val="24"/>
          <w:szCs w:val="24"/>
        </w:rPr>
        <w:t xml:space="preserve"> через изучение биографии </w:t>
      </w:r>
      <w:r>
        <w:rPr>
          <w:rStyle w:val="FontStyle12"/>
          <w:sz w:val="24"/>
          <w:szCs w:val="24"/>
        </w:rPr>
        <w:t>И.С.Конева, маршала Советского Союза, дважды Героя Советского Союза</w:t>
      </w:r>
    </w:p>
    <w:p w:rsidR="00ED2309" w:rsidRPr="00D406B4" w:rsidRDefault="0072626B" w:rsidP="00ED2309">
      <w:pPr>
        <w:pStyle w:val="22"/>
        <w:shd w:val="clear" w:color="auto" w:fill="auto"/>
        <w:spacing w:after="0" w:line="240" w:lineRule="auto"/>
        <w:ind w:right="80" w:firstLine="708"/>
        <w:jc w:val="left"/>
        <w:rPr>
          <w:sz w:val="24"/>
          <w:szCs w:val="24"/>
        </w:rPr>
      </w:pPr>
      <w:r w:rsidRPr="00D406B4">
        <w:rPr>
          <w:sz w:val="24"/>
          <w:szCs w:val="24"/>
        </w:rPr>
        <w:t>Маршал Советского Союза Москаленко К.С.</w:t>
      </w:r>
      <w:r w:rsidR="00B82D3B">
        <w:rPr>
          <w:sz w:val="24"/>
          <w:szCs w:val="24"/>
        </w:rPr>
        <w:t xml:space="preserve"> почти полвека назад </w:t>
      </w:r>
      <w:r w:rsidR="00141862">
        <w:rPr>
          <w:sz w:val="24"/>
          <w:szCs w:val="24"/>
        </w:rPr>
        <w:t xml:space="preserve"> написал об </w:t>
      </w:r>
      <w:proofErr w:type="spellStart"/>
      <w:r w:rsidR="00141862">
        <w:rPr>
          <w:sz w:val="24"/>
          <w:szCs w:val="24"/>
        </w:rPr>
        <w:t>И.С.Коневе</w:t>
      </w:r>
      <w:proofErr w:type="spellEnd"/>
      <w:proofErr w:type="gramStart"/>
      <w:r w:rsidR="00141862">
        <w:rPr>
          <w:sz w:val="24"/>
          <w:szCs w:val="24"/>
        </w:rPr>
        <w:t>:.</w:t>
      </w:r>
      <w:r>
        <w:rPr>
          <w:sz w:val="24"/>
          <w:szCs w:val="24"/>
        </w:rPr>
        <w:t xml:space="preserve"> </w:t>
      </w:r>
      <w:r w:rsidR="00ED2309" w:rsidRPr="00D406B4">
        <w:rPr>
          <w:sz w:val="24"/>
          <w:szCs w:val="24"/>
        </w:rPr>
        <w:t>"</w:t>
      </w:r>
      <w:proofErr w:type="gramEnd"/>
      <w:r w:rsidR="00ED2309" w:rsidRPr="00D406B4">
        <w:rPr>
          <w:sz w:val="24"/>
          <w:szCs w:val="24"/>
        </w:rPr>
        <w:t>Жизненный путь Ивана Степа</w:t>
      </w:r>
      <w:r w:rsidR="00ED2309" w:rsidRPr="00D406B4">
        <w:rPr>
          <w:sz w:val="24"/>
          <w:szCs w:val="24"/>
        </w:rPr>
        <w:softHyphen/>
        <w:t xml:space="preserve">новича — яркий пример неразрывной слитности с </w:t>
      </w:r>
      <w:r w:rsidR="00ED2309">
        <w:rPr>
          <w:sz w:val="24"/>
          <w:szCs w:val="24"/>
        </w:rPr>
        <w:t>н</w:t>
      </w:r>
      <w:r w:rsidR="00ED2309" w:rsidRPr="00D406B4">
        <w:rPr>
          <w:sz w:val="24"/>
          <w:szCs w:val="24"/>
        </w:rPr>
        <w:t>ародом и безза</w:t>
      </w:r>
      <w:r w:rsidR="00ED2309" w:rsidRPr="00D406B4">
        <w:rPr>
          <w:sz w:val="24"/>
          <w:szCs w:val="24"/>
        </w:rPr>
        <w:softHyphen/>
        <w:t>ветного служения его интересам.</w:t>
      </w:r>
      <w:r w:rsidR="00ED2309">
        <w:rPr>
          <w:sz w:val="24"/>
          <w:szCs w:val="24"/>
        </w:rPr>
        <w:t xml:space="preserve"> О</w:t>
      </w:r>
      <w:r w:rsidR="00ED2309" w:rsidRPr="00D406B4">
        <w:rPr>
          <w:sz w:val="24"/>
          <w:szCs w:val="24"/>
        </w:rPr>
        <w:t>н жил, трудился и умер как солдат на боевом посту"</w:t>
      </w:r>
      <w:r w:rsidR="00B82D3B">
        <w:rPr>
          <w:sz w:val="24"/>
          <w:szCs w:val="24"/>
        </w:rPr>
        <w:t>.</w:t>
      </w:r>
      <w:r w:rsidR="00ED2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 xml:space="preserve">Родился </w:t>
      </w:r>
      <w:r>
        <w:rPr>
          <w:sz w:val="24"/>
          <w:szCs w:val="24"/>
        </w:rPr>
        <w:t xml:space="preserve">в </w:t>
      </w:r>
      <w:r w:rsidRPr="00D406B4">
        <w:rPr>
          <w:sz w:val="24"/>
          <w:szCs w:val="24"/>
        </w:rPr>
        <w:t>крестьянской семье 28(15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.) декабря 1897 года в</w:t>
      </w:r>
      <w:r w:rsidRPr="00D406B4">
        <w:rPr>
          <w:sz w:val="24"/>
          <w:szCs w:val="24"/>
        </w:rPr>
        <w:t xml:space="preserve"> д. </w:t>
      </w:r>
      <w:proofErr w:type="spellStart"/>
      <w:r w:rsidRPr="00D406B4">
        <w:rPr>
          <w:sz w:val="24"/>
          <w:szCs w:val="24"/>
        </w:rPr>
        <w:t>Лоде</w:t>
      </w:r>
      <w:r>
        <w:rPr>
          <w:sz w:val="24"/>
          <w:szCs w:val="24"/>
        </w:rPr>
        <w:t>й</w:t>
      </w:r>
      <w:r w:rsidRPr="00D406B4">
        <w:rPr>
          <w:sz w:val="24"/>
          <w:szCs w:val="24"/>
        </w:rPr>
        <w:t>но</w:t>
      </w:r>
      <w:proofErr w:type="spellEnd"/>
      <w:r w:rsidRPr="00D406B4">
        <w:rPr>
          <w:sz w:val="24"/>
          <w:szCs w:val="24"/>
        </w:rPr>
        <w:t xml:space="preserve"> Никольского уезда Воло</w:t>
      </w:r>
      <w:r w:rsidRPr="00D406B4">
        <w:rPr>
          <w:sz w:val="24"/>
          <w:szCs w:val="24"/>
        </w:rPr>
        <w:softHyphen/>
        <w:t>годской губернии (ныне Подосиновски</w:t>
      </w:r>
      <w:r>
        <w:rPr>
          <w:sz w:val="24"/>
          <w:szCs w:val="24"/>
        </w:rPr>
        <w:t>й</w:t>
      </w:r>
      <w:r w:rsidRPr="00D406B4">
        <w:rPr>
          <w:sz w:val="24"/>
          <w:szCs w:val="24"/>
        </w:rPr>
        <w:t xml:space="preserve"> район Кировской области).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>В 1910 году с похвальным листом "За вы</w:t>
      </w:r>
      <w:r w:rsidRPr="00D406B4">
        <w:rPr>
          <w:sz w:val="24"/>
          <w:szCs w:val="24"/>
        </w:rPr>
        <w:softHyphen/>
        <w:t>дающиеся успехи и примерное поведение закан</w:t>
      </w:r>
      <w:r w:rsidRPr="00D406B4">
        <w:rPr>
          <w:sz w:val="24"/>
          <w:szCs w:val="24"/>
        </w:rPr>
        <w:softHyphen/>
        <w:t xml:space="preserve">чивает </w:t>
      </w:r>
      <w:proofErr w:type="spellStart"/>
      <w:r>
        <w:rPr>
          <w:sz w:val="24"/>
          <w:szCs w:val="24"/>
        </w:rPr>
        <w:t>Яковлевское</w:t>
      </w:r>
      <w:proofErr w:type="spellEnd"/>
      <w:r>
        <w:rPr>
          <w:sz w:val="24"/>
          <w:szCs w:val="24"/>
        </w:rPr>
        <w:t xml:space="preserve"> </w:t>
      </w:r>
      <w:r w:rsidRPr="00D406B4">
        <w:rPr>
          <w:sz w:val="24"/>
          <w:szCs w:val="24"/>
        </w:rPr>
        <w:t>земское училище. Помогает от</w:t>
      </w:r>
      <w:r>
        <w:rPr>
          <w:sz w:val="24"/>
          <w:szCs w:val="24"/>
        </w:rPr>
        <w:t>ц</w:t>
      </w:r>
      <w:r w:rsidRPr="00D406B4">
        <w:rPr>
          <w:sz w:val="24"/>
          <w:szCs w:val="24"/>
        </w:rPr>
        <w:t>у в кре</w:t>
      </w:r>
      <w:r w:rsidRPr="00D406B4">
        <w:rPr>
          <w:sz w:val="24"/>
          <w:szCs w:val="24"/>
        </w:rPr>
        <w:softHyphen/>
        <w:t xml:space="preserve">стьянском хозяйстве, а спустя два года уходит на заработки в </w:t>
      </w:r>
      <w:proofErr w:type="gramStart"/>
      <w:r w:rsidRPr="00D406B4">
        <w:rPr>
          <w:sz w:val="24"/>
          <w:szCs w:val="24"/>
        </w:rPr>
        <w:t>г</w:t>
      </w:r>
      <w:proofErr w:type="gramEnd"/>
      <w:r w:rsidRPr="00D406B4">
        <w:rPr>
          <w:sz w:val="24"/>
          <w:szCs w:val="24"/>
        </w:rPr>
        <w:t xml:space="preserve"> Архангельск, где работает табель</w:t>
      </w:r>
      <w:r w:rsidRPr="00D406B4">
        <w:rPr>
          <w:sz w:val="24"/>
          <w:szCs w:val="24"/>
        </w:rPr>
        <w:softHyphen/>
        <w:t>щиком на лесной пристани.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 xml:space="preserve">В мае 1916 года </w:t>
      </w:r>
      <w:proofErr w:type="gramStart"/>
      <w:r w:rsidRPr="00D406B4">
        <w:rPr>
          <w:sz w:val="24"/>
          <w:szCs w:val="24"/>
        </w:rPr>
        <w:t>призван</w:t>
      </w:r>
      <w:proofErr w:type="gramEnd"/>
      <w:r w:rsidRPr="00D406B4">
        <w:rPr>
          <w:sz w:val="24"/>
          <w:szCs w:val="24"/>
        </w:rPr>
        <w:t xml:space="preserve"> в армию и после окончания учебной команды направлен младшим унтер-офицером артиллерийского дивизиона.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 xml:space="preserve">Во время февральской революции участвует в освобождении арестованных за антивоенные выступления солдат </w:t>
      </w:r>
      <w:proofErr w:type="spellStart"/>
      <w:r w:rsidRPr="00D406B4">
        <w:rPr>
          <w:sz w:val="24"/>
          <w:szCs w:val="24"/>
        </w:rPr>
        <w:t>артбригады</w:t>
      </w:r>
      <w:proofErr w:type="spellEnd"/>
      <w:r w:rsidRPr="00D406B4">
        <w:rPr>
          <w:sz w:val="24"/>
          <w:szCs w:val="24"/>
        </w:rPr>
        <w:t>, разоружении жандармов. Избирается в состав солдатского комитета.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 xml:space="preserve">После демобилизации из старой армии </w:t>
      </w:r>
      <w:r>
        <w:rPr>
          <w:sz w:val="24"/>
          <w:szCs w:val="24"/>
        </w:rPr>
        <w:t>в</w:t>
      </w:r>
      <w:r w:rsidRPr="00D406B4">
        <w:rPr>
          <w:sz w:val="24"/>
          <w:szCs w:val="24"/>
        </w:rPr>
        <w:t xml:space="preserve"> конце 1917 года возвращается в родные края, где принимает активное участие в становлении Со</w:t>
      </w:r>
      <w:r w:rsidRPr="00D406B4">
        <w:rPr>
          <w:sz w:val="24"/>
          <w:szCs w:val="24"/>
        </w:rPr>
        <w:softHyphen/>
        <w:t xml:space="preserve">ветской власти в </w:t>
      </w:r>
      <w:proofErr w:type="spellStart"/>
      <w:r>
        <w:rPr>
          <w:sz w:val="24"/>
          <w:szCs w:val="24"/>
        </w:rPr>
        <w:t>Щеткинской</w:t>
      </w:r>
      <w:proofErr w:type="spellEnd"/>
      <w:r>
        <w:rPr>
          <w:sz w:val="24"/>
          <w:szCs w:val="24"/>
        </w:rPr>
        <w:t xml:space="preserve"> </w:t>
      </w:r>
      <w:r w:rsidRPr="00D406B4">
        <w:rPr>
          <w:sz w:val="24"/>
          <w:szCs w:val="24"/>
        </w:rPr>
        <w:t xml:space="preserve">волости и </w:t>
      </w:r>
      <w:r>
        <w:rPr>
          <w:sz w:val="24"/>
          <w:szCs w:val="24"/>
        </w:rPr>
        <w:t xml:space="preserve">Никольском </w:t>
      </w:r>
      <w:r w:rsidRPr="00D406B4">
        <w:rPr>
          <w:sz w:val="24"/>
          <w:szCs w:val="24"/>
        </w:rPr>
        <w:t>уезде.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>На первом уездном съезде Советов в январе 1918 года избирается членом Никольского уезд</w:t>
      </w:r>
      <w:r w:rsidRPr="00D406B4">
        <w:rPr>
          <w:sz w:val="24"/>
          <w:szCs w:val="24"/>
        </w:rPr>
        <w:softHyphen/>
        <w:t xml:space="preserve">ного исполкома, </w:t>
      </w:r>
      <w:r>
        <w:rPr>
          <w:sz w:val="24"/>
          <w:szCs w:val="24"/>
        </w:rPr>
        <w:t>в сентябре</w:t>
      </w:r>
      <w:r w:rsidRPr="00D406B4">
        <w:rPr>
          <w:sz w:val="24"/>
          <w:szCs w:val="24"/>
        </w:rPr>
        <w:t xml:space="preserve"> назначается военным комиссаром уезда.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 w:firstLine="700"/>
        <w:rPr>
          <w:sz w:val="24"/>
          <w:szCs w:val="24"/>
        </w:rPr>
      </w:pPr>
      <w:r w:rsidRPr="00D406B4">
        <w:rPr>
          <w:sz w:val="24"/>
          <w:szCs w:val="24"/>
        </w:rPr>
        <w:t>Вес</w:t>
      </w:r>
      <w:r>
        <w:rPr>
          <w:sz w:val="24"/>
          <w:szCs w:val="24"/>
        </w:rPr>
        <w:t xml:space="preserve">ной </w:t>
      </w:r>
      <w:r w:rsidRPr="00D406B4">
        <w:rPr>
          <w:sz w:val="24"/>
          <w:szCs w:val="24"/>
        </w:rPr>
        <w:t>1918 года руководит подавлением контрреволюционного мятежа в уезде.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60" w:right="80"/>
        <w:jc w:val="right"/>
        <w:rPr>
          <w:sz w:val="24"/>
          <w:szCs w:val="24"/>
        </w:rPr>
      </w:pPr>
      <w:r w:rsidRPr="00D406B4">
        <w:rPr>
          <w:sz w:val="24"/>
          <w:szCs w:val="24"/>
        </w:rPr>
        <w:t>С середины 1919 по 1925 год — командир отряда Красной Армии на Восточном фронте.</w:t>
      </w:r>
    </w:p>
    <w:p w:rsidR="00ED2309" w:rsidRPr="00ED2309" w:rsidRDefault="00ED2309" w:rsidP="00ED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09">
        <w:rPr>
          <w:rFonts w:ascii="Times New Roman" w:hAnsi="Times New Roman" w:cs="Times New Roman"/>
          <w:sz w:val="24"/>
          <w:szCs w:val="24"/>
        </w:rPr>
        <w:t>комиссар бронепоезда № 102 "Грозный", стрел</w:t>
      </w:r>
      <w:r w:rsidRPr="00ED2309">
        <w:rPr>
          <w:rFonts w:ascii="Times New Roman" w:hAnsi="Times New Roman" w:cs="Times New Roman"/>
          <w:sz w:val="24"/>
          <w:szCs w:val="24"/>
        </w:rPr>
        <w:softHyphen/>
        <w:t>ковой бригады, дивизии в Сибири и Забайкалье, комиссар штаба Народно-революционной армии Дальневосточной республики, комиссар 17-го Приморского стрелкового корпуса, комиссар и начальник политотдела 17-й стрелковой дивизии.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1926 год — слушатель Курсов усовершен</w:t>
      </w:r>
      <w:r w:rsidRPr="00D406B4">
        <w:rPr>
          <w:sz w:val="24"/>
          <w:szCs w:val="24"/>
        </w:rPr>
        <w:softHyphen/>
        <w:t xml:space="preserve">ствования высшего начальствующего состава при Военной академии имени М </w:t>
      </w:r>
      <w:proofErr w:type="gramStart"/>
      <w:r w:rsidRPr="00D406B4">
        <w:rPr>
          <w:sz w:val="24"/>
          <w:szCs w:val="24"/>
        </w:rPr>
        <w:t>В</w:t>
      </w:r>
      <w:proofErr w:type="gramEnd"/>
      <w:r w:rsidRPr="00D406B4">
        <w:rPr>
          <w:sz w:val="24"/>
          <w:szCs w:val="24"/>
        </w:rPr>
        <w:t xml:space="preserve"> Фрунзе.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 xml:space="preserve">1926 — 1931 годы — командир и военком 72- </w:t>
      </w:r>
      <w:proofErr w:type="spellStart"/>
      <w:r w:rsidRPr="00D406B4">
        <w:rPr>
          <w:sz w:val="24"/>
          <w:szCs w:val="24"/>
        </w:rPr>
        <w:t>го</w:t>
      </w:r>
      <w:proofErr w:type="spellEnd"/>
      <w:r w:rsidRPr="00D406B4">
        <w:rPr>
          <w:sz w:val="24"/>
          <w:szCs w:val="24"/>
        </w:rPr>
        <w:t xml:space="preserve"> стрелкового полка </w:t>
      </w:r>
      <w:proofErr w:type="spellStart"/>
      <w:r w:rsidRPr="00D406B4">
        <w:rPr>
          <w:sz w:val="24"/>
          <w:szCs w:val="24"/>
        </w:rPr>
        <w:t>Самаро</w:t>
      </w:r>
      <w:proofErr w:type="spellEnd"/>
      <w:r w:rsidRPr="00D406B4">
        <w:rPr>
          <w:sz w:val="24"/>
          <w:szCs w:val="24"/>
        </w:rPr>
        <w:t>-Ульяновской Же</w:t>
      </w:r>
      <w:r w:rsidRPr="00D406B4">
        <w:rPr>
          <w:sz w:val="24"/>
          <w:szCs w:val="24"/>
        </w:rPr>
        <w:softHyphen/>
        <w:t>лезной дивизии, 50-го Краснознамённого стрел</w:t>
      </w:r>
      <w:r w:rsidRPr="00D406B4">
        <w:rPr>
          <w:sz w:val="24"/>
          <w:szCs w:val="24"/>
        </w:rPr>
        <w:softHyphen/>
        <w:t xml:space="preserve">кового полка имени </w:t>
      </w:r>
      <w:proofErr w:type="spellStart"/>
      <w:r w:rsidRPr="00D406B4">
        <w:rPr>
          <w:sz w:val="24"/>
          <w:szCs w:val="24"/>
        </w:rPr>
        <w:t>КВВорошилова</w:t>
      </w:r>
      <w:proofErr w:type="spellEnd"/>
      <w:r w:rsidRPr="00D406B4">
        <w:rPr>
          <w:sz w:val="24"/>
          <w:szCs w:val="24"/>
        </w:rPr>
        <w:t>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В 1932 году И.С.Конев вновь направлен на учёбу в Военную академию имени М.В</w:t>
      </w:r>
      <w:proofErr w:type="gramStart"/>
      <w:r w:rsidRPr="00D406B4">
        <w:rPr>
          <w:sz w:val="24"/>
          <w:szCs w:val="24"/>
        </w:rPr>
        <w:t xml:space="preserve"> .</w:t>
      </w:r>
      <w:proofErr w:type="gramEnd"/>
      <w:r w:rsidRPr="00D406B4">
        <w:rPr>
          <w:sz w:val="24"/>
          <w:szCs w:val="24"/>
        </w:rPr>
        <w:t>Фрунзе. По окончании академии командует стрелковой дивизией и корпусом в Белорусском военном округе, комдив. Командующий 2-Й отдельной Краснознамённой Дальневосточной армией, ко</w:t>
      </w:r>
      <w:r w:rsidRPr="00D406B4">
        <w:rPr>
          <w:sz w:val="24"/>
          <w:szCs w:val="24"/>
        </w:rPr>
        <w:softHyphen/>
        <w:t>мандарм 2-го ранга.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lastRenderedPageBreak/>
        <w:t>С мая 1940 по июнь 1941 года — командую</w:t>
      </w:r>
      <w:r w:rsidRPr="00D406B4">
        <w:rPr>
          <w:sz w:val="24"/>
          <w:szCs w:val="24"/>
        </w:rPr>
        <w:softHyphen/>
        <w:t>щий войсками Забайкальского и Север</w:t>
      </w:r>
      <w:proofErr w:type="gramStart"/>
      <w:r w:rsidRPr="00D406B4">
        <w:rPr>
          <w:sz w:val="24"/>
          <w:szCs w:val="24"/>
        </w:rPr>
        <w:t>о-</w:t>
      </w:r>
      <w:proofErr w:type="gramEnd"/>
      <w:r w:rsidRPr="00D406B4">
        <w:rPr>
          <w:sz w:val="24"/>
          <w:szCs w:val="24"/>
        </w:rPr>
        <w:t xml:space="preserve"> Кавказского военных округов, генерал- лейтенант.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В первые месяцы войны — командующий 19- й армией на Западном фронте.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firstLine="640"/>
        <w:rPr>
          <w:sz w:val="24"/>
          <w:szCs w:val="24"/>
        </w:rPr>
      </w:pPr>
      <w:r w:rsidRPr="00D406B4">
        <w:rPr>
          <w:sz w:val="24"/>
          <w:szCs w:val="24"/>
        </w:rPr>
        <w:t>С сентября 1941 года и до окончания войны</w:t>
      </w:r>
    </w:p>
    <w:p w:rsidR="00ED2309" w:rsidRPr="00D406B4" w:rsidRDefault="00ED2309" w:rsidP="00ED2309">
      <w:pPr>
        <w:pStyle w:val="1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100" w:right="60"/>
        <w:rPr>
          <w:sz w:val="24"/>
          <w:szCs w:val="24"/>
        </w:rPr>
      </w:pPr>
      <w:r w:rsidRPr="00D406B4">
        <w:rPr>
          <w:sz w:val="24"/>
          <w:szCs w:val="24"/>
        </w:rPr>
        <w:t xml:space="preserve">командующий Западным, </w:t>
      </w:r>
      <w:r>
        <w:rPr>
          <w:sz w:val="24"/>
          <w:szCs w:val="24"/>
        </w:rPr>
        <w:t xml:space="preserve">Калининским, Северо-Западным, </w:t>
      </w:r>
      <w:r w:rsidRPr="00D406B4">
        <w:rPr>
          <w:sz w:val="24"/>
          <w:szCs w:val="24"/>
        </w:rPr>
        <w:t>Степным, Вторым Украинским, Первым Украинским фронтами. С 20 февраля 1944 года — Маршал Советского Союза.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После войны — главнокомандующий Цент</w:t>
      </w:r>
      <w:r w:rsidRPr="00D406B4">
        <w:rPr>
          <w:sz w:val="24"/>
          <w:szCs w:val="24"/>
        </w:rPr>
        <w:softHyphen/>
        <w:t>ральной группой войск и Верховный комиссар по Австрии, Главком Сухопутных войск и замести</w:t>
      </w:r>
      <w:r w:rsidRPr="00D406B4">
        <w:rPr>
          <w:sz w:val="24"/>
          <w:szCs w:val="24"/>
        </w:rPr>
        <w:softHyphen/>
        <w:t>тель военного министра, главный инспектор Со</w:t>
      </w:r>
      <w:r w:rsidRPr="00D406B4">
        <w:rPr>
          <w:sz w:val="24"/>
          <w:szCs w:val="24"/>
        </w:rPr>
        <w:softHyphen/>
        <w:t>ветской Армии, командующий Прикарпатским военным округом.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В 1955 — 1960 годах главнокомандующий Объединёнными вооружёнными силами стран Варшавского Договора, первый заместитель ми</w:t>
      </w:r>
      <w:r w:rsidRPr="00D406B4">
        <w:rPr>
          <w:sz w:val="24"/>
          <w:szCs w:val="24"/>
        </w:rPr>
        <w:softHyphen/>
        <w:t>нистра обороны.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100" w:right="60" w:firstLine="640"/>
        <w:rPr>
          <w:sz w:val="24"/>
          <w:szCs w:val="24"/>
        </w:rPr>
      </w:pPr>
      <w:r w:rsidRPr="00D406B4">
        <w:rPr>
          <w:sz w:val="24"/>
          <w:szCs w:val="24"/>
        </w:rPr>
        <w:t>1961 — 1962 годы — главнокомандующий Группой советских войск в Германии. С 1962 года</w:t>
      </w:r>
    </w:p>
    <w:p w:rsidR="00ED2309" w:rsidRPr="00D406B4" w:rsidRDefault="00ED2309" w:rsidP="00ED2309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100" w:right="60"/>
        <w:rPr>
          <w:sz w:val="24"/>
          <w:szCs w:val="24"/>
        </w:rPr>
      </w:pPr>
      <w:r w:rsidRPr="00D406B4">
        <w:rPr>
          <w:sz w:val="24"/>
          <w:szCs w:val="24"/>
        </w:rPr>
        <w:t>генеральный инспектор Группы генеральных инспекторов Министерства обороны СССР.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406B4">
        <w:rPr>
          <w:sz w:val="24"/>
          <w:szCs w:val="24"/>
        </w:rPr>
        <w:t>СРАЖЕНИЯ</w:t>
      </w:r>
    </w:p>
    <w:p w:rsidR="00ED2309" w:rsidRPr="00D406B4" w:rsidRDefault="00ED2309" w:rsidP="00ED2309">
      <w:pPr>
        <w:pStyle w:val="1"/>
        <w:numPr>
          <w:ilvl w:val="0"/>
          <w:numId w:val="3"/>
        </w:numPr>
        <w:shd w:val="clear" w:color="auto" w:fill="auto"/>
        <w:tabs>
          <w:tab w:val="left" w:pos="1386"/>
        </w:tabs>
        <w:spacing w:line="240" w:lineRule="auto"/>
        <w:ind w:left="100" w:right="240" w:firstLine="640"/>
        <w:jc w:val="left"/>
        <w:rPr>
          <w:sz w:val="24"/>
          <w:szCs w:val="24"/>
        </w:rPr>
      </w:pPr>
      <w:r w:rsidRPr="00D406B4">
        <w:rPr>
          <w:sz w:val="24"/>
          <w:szCs w:val="24"/>
        </w:rPr>
        <w:t xml:space="preserve">год — Смоленское сражение, оборона Москвы, освобождение </w:t>
      </w:r>
      <w:proofErr w:type="spellStart"/>
      <w:r w:rsidRPr="00D406B4">
        <w:rPr>
          <w:sz w:val="24"/>
          <w:szCs w:val="24"/>
        </w:rPr>
        <w:t>г</w:t>
      </w:r>
      <w:proofErr w:type="gramStart"/>
      <w:r w:rsidRPr="00D406B4">
        <w:rPr>
          <w:sz w:val="24"/>
          <w:szCs w:val="24"/>
        </w:rPr>
        <w:t>.К</w:t>
      </w:r>
      <w:proofErr w:type="gramEnd"/>
      <w:r w:rsidRPr="00D406B4">
        <w:rPr>
          <w:sz w:val="24"/>
          <w:szCs w:val="24"/>
        </w:rPr>
        <w:t>алинина</w:t>
      </w:r>
      <w:proofErr w:type="spellEnd"/>
      <w:r w:rsidRPr="00D406B4">
        <w:rPr>
          <w:sz w:val="24"/>
          <w:szCs w:val="24"/>
        </w:rPr>
        <w:t>, разгром гит</w:t>
      </w:r>
      <w:r w:rsidRPr="00D406B4">
        <w:rPr>
          <w:sz w:val="24"/>
          <w:szCs w:val="24"/>
        </w:rPr>
        <w:softHyphen/>
        <w:t>леровских войск под Москвой.</w:t>
      </w:r>
    </w:p>
    <w:p w:rsidR="00ED2309" w:rsidRPr="00D406B4" w:rsidRDefault="00ED2309" w:rsidP="00ED2309">
      <w:pPr>
        <w:pStyle w:val="1"/>
        <w:numPr>
          <w:ilvl w:val="0"/>
          <w:numId w:val="3"/>
        </w:numPr>
        <w:shd w:val="clear" w:color="auto" w:fill="auto"/>
        <w:tabs>
          <w:tab w:val="left" w:pos="1345"/>
        </w:tabs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год — Погорело-</w:t>
      </w:r>
      <w:proofErr w:type="spellStart"/>
      <w:r w:rsidRPr="00D406B4">
        <w:rPr>
          <w:sz w:val="24"/>
          <w:szCs w:val="24"/>
        </w:rPr>
        <w:t>Городищенская</w:t>
      </w:r>
      <w:proofErr w:type="spellEnd"/>
      <w:r w:rsidRPr="00D406B4">
        <w:rPr>
          <w:sz w:val="24"/>
          <w:szCs w:val="24"/>
        </w:rPr>
        <w:t xml:space="preserve"> насту</w:t>
      </w:r>
      <w:r w:rsidRPr="00D406B4">
        <w:rPr>
          <w:sz w:val="24"/>
          <w:szCs w:val="24"/>
        </w:rPr>
        <w:softHyphen/>
        <w:t>пательная операция.</w:t>
      </w:r>
    </w:p>
    <w:p w:rsidR="00ED2309" w:rsidRPr="00D406B4" w:rsidRDefault="00ED2309" w:rsidP="00ED2309">
      <w:pPr>
        <w:pStyle w:val="1"/>
        <w:numPr>
          <w:ilvl w:val="0"/>
          <w:numId w:val="3"/>
        </w:numPr>
        <w:shd w:val="clear" w:color="auto" w:fill="auto"/>
        <w:tabs>
          <w:tab w:val="left" w:pos="1469"/>
        </w:tabs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год — Курская битва, освобождение Харькова, битва на Днепре, освобождение Пол</w:t>
      </w:r>
      <w:r w:rsidRPr="00D406B4">
        <w:rPr>
          <w:sz w:val="24"/>
          <w:szCs w:val="24"/>
        </w:rPr>
        <w:softHyphen/>
        <w:t>тавы.</w:t>
      </w:r>
    </w:p>
    <w:p w:rsidR="00ED2309" w:rsidRPr="00D406B4" w:rsidRDefault="00ED2309" w:rsidP="00ED2309">
      <w:pPr>
        <w:pStyle w:val="1"/>
        <w:numPr>
          <w:ilvl w:val="0"/>
          <w:numId w:val="3"/>
        </w:numPr>
        <w:shd w:val="clear" w:color="auto" w:fill="auto"/>
        <w:tabs>
          <w:tab w:val="left" w:pos="1407"/>
        </w:tabs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год — Кировоградская операция, Ко</w:t>
      </w:r>
      <w:proofErr w:type="gramStart"/>
      <w:r w:rsidRPr="00D406B4">
        <w:rPr>
          <w:sz w:val="24"/>
          <w:szCs w:val="24"/>
        </w:rPr>
        <w:t>р-</w:t>
      </w:r>
      <w:proofErr w:type="gramEnd"/>
      <w:r w:rsidRPr="00D406B4">
        <w:rPr>
          <w:sz w:val="24"/>
          <w:szCs w:val="24"/>
        </w:rPr>
        <w:t xml:space="preserve"> сунь-</w:t>
      </w:r>
      <w:proofErr w:type="spellStart"/>
      <w:r w:rsidRPr="00D406B4">
        <w:rPr>
          <w:sz w:val="24"/>
          <w:szCs w:val="24"/>
        </w:rPr>
        <w:t>Шевчеяковская</w:t>
      </w:r>
      <w:proofErr w:type="spellEnd"/>
      <w:r w:rsidRPr="00D406B4">
        <w:rPr>
          <w:sz w:val="24"/>
          <w:szCs w:val="24"/>
        </w:rPr>
        <w:t xml:space="preserve"> битва, </w:t>
      </w:r>
      <w:proofErr w:type="spellStart"/>
      <w:r w:rsidRPr="00D406B4">
        <w:rPr>
          <w:sz w:val="24"/>
          <w:szCs w:val="24"/>
        </w:rPr>
        <w:t>Уманско</w:t>
      </w:r>
      <w:proofErr w:type="spellEnd"/>
      <w:r w:rsidRPr="00D406B4">
        <w:rPr>
          <w:sz w:val="24"/>
          <w:szCs w:val="24"/>
        </w:rPr>
        <w:t xml:space="preserve">- </w:t>
      </w:r>
      <w:proofErr w:type="spellStart"/>
      <w:r w:rsidRPr="00D406B4">
        <w:rPr>
          <w:sz w:val="24"/>
          <w:szCs w:val="24"/>
        </w:rPr>
        <w:t>Ботошанская</w:t>
      </w:r>
      <w:proofErr w:type="spellEnd"/>
      <w:r w:rsidRPr="00D406B4">
        <w:rPr>
          <w:sz w:val="24"/>
          <w:szCs w:val="24"/>
        </w:rPr>
        <w:t xml:space="preserve"> и Львовско-</w:t>
      </w:r>
      <w:proofErr w:type="spellStart"/>
      <w:r w:rsidRPr="00D406B4">
        <w:rPr>
          <w:sz w:val="24"/>
          <w:szCs w:val="24"/>
        </w:rPr>
        <w:t>Сандомирская</w:t>
      </w:r>
      <w:proofErr w:type="spellEnd"/>
      <w:r w:rsidRPr="00D406B4">
        <w:rPr>
          <w:sz w:val="24"/>
          <w:szCs w:val="24"/>
        </w:rPr>
        <w:t xml:space="preserve"> опера</w:t>
      </w:r>
      <w:r w:rsidRPr="00D406B4">
        <w:rPr>
          <w:sz w:val="24"/>
          <w:szCs w:val="24"/>
        </w:rPr>
        <w:softHyphen/>
        <w:t xml:space="preserve">ция, освобождение Польши, </w:t>
      </w:r>
      <w:proofErr w:type="spellStart"/>
      <w:r w:rsidRPr="00D406B4">
        <w:rPr>
          <w:sz w:val="24"/>
          <w:szCs w:val="24"/>
        </w:rPr>
        <w:t>Карпатско</w:t>
      </w:r>
      <w:proofErr w:type="spellEnd"/>
      <w:r w:rsidRPr="00D406B4">
        <w:rPr>
          <w:sz w:val="24"/>
          <w:szCs w:val="24"/>
        </w:rPr>
        <w:t xml:space="preserve">- </w:t>
      </w:r>
      <w:proofErr w:type="spellStart"/>
      <w:r w:rsidRPr="00D406B4">
        <w:rPr>
          <w:sz w:val="24"/>
          <w:szCs w:val="24"/>
        </w:rPr>
        <w:t>Дуклинская</w:t>
      </w:r>
      <w:proofErr w:type="spellEnd"/>
      <w:r w:rsidRPr="00D406B4">
        <w:rPr>
          <w:sz w:val="24"/>
          <w:szCs w:val="24"/>
        </w:rPr>
        <w:t xml:space="preserve"> операция, освобождение </w:t>
      </w:r>
      <w:proofErr w:type="spellStart"/>
      <w:r w:rsidRPr="00D406B4">
        <w:rPr>
          <w:sz w:val="24"/>
          <w:szCs w:val="24"/>
        </w:rPr>
        <w:t>Чехо</w:t>
      </w:r>
      <w:proofErr w:type="spellEnd"/>
      <w:r w:rsidRPr="00D406B4">
        <w:rPr>
          <w:sz w:val="24"/>
          <w:szCs w:val="24"/>
        </w:rPr>
        <w:t>- Словакии.</w:t>
      </w:r>
    </w:p>
    <w:p w:rsidR="00ED2309" w:rsidRPr="00D406B4" w:rsidRDefault="00ED2309" w:rsidP="00ED2309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 xml:space="preserve">год — </w:t>
      </w:r>
      <w:proofErr w:type="gramStart"/>
      <w:r w:rsidRPr="00D406B4">
        <w:rPr>
          <w:sz w:val="24"/>
          <w:szCs w:val="24"/>
        </w:rPr>
        <w:t>Висло-</w:t>
      </w:r>
      <w:proofErr w:type="spellStart"/>
      <w:r w:rsidRPr="00D406B4">
        <w:rPr>
          <w:sz w:val="24"/>
          <w:szCs w:val="24"/>
        </w:rPr>
        <w:t>Одерская</w:t>
      </w:r>
      <w:proofErr w:type="spellEnd"/>
      <w:proofErr w:type="gramEnd"/>
      <w:r w:rsidRPr="00D406B4">
        <w:rPr>
          <w:sz w:val="24"/>
          <w:szCs w:val="24"/>
        </w:rPr>
        <w:t xml:space="preserve"> операция, осво</w:t>
      </w:r>
      <w:r w:rsidRPr="00D406B4">
        <w:rPr>
          <w:sz w:val="24"/>
          <w:szCs w:val="24"/>
        </w:rPr>
        <w:softHyphen/>
        <w:t xml:space="preserve">бождение Кракова и </w:t>
      </w:r>
      <w:proofErr w:type="spellStart"/>
      <w:r w:rsidRPr="00D406B4">
        <w:rPr>
          <w:sz w:val="24"/>
          <w:szCs w:val="24"/>
        </w:rPr>
        <w:t>Силезского</w:t>
      </w:r>
      <w:proofErr w:type="spellEnd"/>
      <w:r w:rsidRPr="00D406B4">
        <w:rPr>
          <w:sz w:val="24"/>
          <w:szCs w:val="24"/>
        </w:rPr>
        <w:t xml:space="preserve"> бассейна, битва за Берлин, освобождение Праги.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firstLine="640"/>
        <w:rPr>
          <w:sz w:val="24"/>
          <w:szCs w:val="24"/>
        </w:rPr>
      </w:pPr>
      <w:r w:rsidRPr="00D406B4">
        <w:rPr>
          <w:sz w:val="24"/>
          <w:szCs w:val="24"/>
        </w:rPr>
        <w:t>ОБЩЕСТВЕННАЯ ДЕЯТЕЛЬНОСТЬ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С мая 1918 года член РК</w:t>
      </w:r>
      <w:proofErr w:type="gramStart"/>
      <w:r w:rsidRPr="00D406B4">
        <w:rPr>
          <w:sz w:val="24"/>
          <w:szCs w:val="24"/>
        </w:rPr>
        <w:t>П(</w:t>
      </w:r>
      <w:proofErr w:type="gramEnd"/>
      <w:r w:rsidRPr="00D406B4">
        <w:rPr>
          <w:sz w:val="24"/>
          <w:szCs w:val="24"/>
        </w:rPr>
        <w:t>б), организатор и первый председатель ячейки коммунистов города Николь ежа.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Июль 1918 года — делегат 5-го Всероссий</w:t>
      </w:r>
      <w:r w:rsidRPr="00D406B4">
        <w:rPr>
          <w:sz w:val="24"/>
          <w:szCs w:val="24"/>
        </w:rPr>
        <w:softHyphen/>
        <w:t>ского съезда Советов, участвовал в подавлении мятежа "левых" эсеров в Москве.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Февраль 1921 года — избран делегатом X съезда РК</w:t>
      </w:r>
      <w:proofErr w:type="gramStart"/>
      <w:r w:rsidRPr="00D406B4">
        <w:rPr>
          <w:sz w:val="24"/>
          <w:szCs w:val="24"/>
        </w:rPr>
        <w:t>П(</w:t>
      </w:r>
      <w:proofErr w:type="gramEnd"/>
      <w:r w:rsidRPr="00D406B4">
        <w:rPr>
          <w:sz w:val="24"/>
          <w:szCs w:val="24"/>
        </w:rPr>
        <w:t>б), участник подавления мятежа в Кронштадте.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Май 1924 года — делегат XIII съезда пар</w:t>
      </w:r>
      <w:r w:rsidRPr="00D406B4">
        <w:rPr>
          <w:sz w:val="24"/>
          <w:szCs w:val="24"/>
        </w:rPr>
        <w:softHyphen/>
        <w:t>тии. Принял активное участие в обсуждении во</w:t>
      </w:r>
      <w:r w:rsidRPr="00D406B4">
        <w:rPr>
          <w:sz w:val="24"/>
          <w:szCs w:val="24"/>
        </w:rPr>
        <w:softHyphen/>
        <w:t>проса о работе среди молодёжи. Ряд предложе</w:t>
      </w:r>
      <w:r w:rsidRPr="00D406B4">
        <w:rPr>
          <w:sz w:val="24"/>
          <w:szCs w:val="24"/>
        </w:rPr>
        <w:softHyphen/>
        <w:t>ний высказал И.С.Конев и по проекту поста</w:t>
      </w:r>
      <w:r w:rsidRPr="00D406B4">
        <w:rPr>
          <w:sz w:val="24"/>
          <w:szCs w:val="24"/>
        </w:rPr>
        <w:softHyphen/>
        <w:t>новления съезда о работе в деревне.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Март 1939 года — делегат XVIII съезда пар</w:t>
      </w:r>
      <w:r w:rsidRPr="00D406B4">
        <w:rPr>
          <w:sz w:val="24"/>
          <w:szCs w:val="24"/>
        </w:rPr>
        <w:softHyphen/>
        <w:t>тии, избран кандидатом в члены ЦК ВК</w:t>
      </w:r>
      <w:proofErr w:type="gramStart"/>
      <w:r w:rsidRPr="00D406B4">
        <w:rPr>
          <w:sz w:val="24"/>
          <w:szCs w:val="24"/>
        </w:rPr>
        <w:t>П(</w:t>
      </w:r>
      <w:proofErr w:type="gramEnd"/>
      <w:r w:rsidRPr="00D406B4">
        <w:rPr>
          <w:sz w:val="24"/>
          <w:szCs w:val="24"/>
        </w:rPr>
        <w:t>б).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 xml:space="preserve">На </w:t>
      </w:r>
      <w:r w:rsidRPr="00D406B4">
        <w:rPr>
          <w:sz w:val="24"/>
          <w:szCs w:val="24"/>
          <w:lang w:val="en-US"/>
        </w:rPr>
        <w:t>XIX</w:t>
      </w:r>
      <w:r w:rsidRPr="00D406B4">
        <w:rPr>
          <w:sz w:val="24"/>
          <w:szCs w:val="24"/>
        </w:rPr>
        <w:t>-</w:t>
      </w:r>
      <w:r w:rsidRPr="00D406B4">
        <w:rPr>
          <w:sz w:val="24"/>
          <w:szCs w:val="24"/>
          <w:lang w:val="en-US"/>
        </w:rPr>
        <w:t>XXIV</w:t>
      </w:r>
      <w:r w:rsidRPr="00D406B4">
        <w:rPr>
          <w:sz w:val="24"/>
          <w:szCs w:val="24"/>
        </w:rPr>
        <w:t xml:space="preserve"> съездах Коммунистической партии избирается членом ЦК КПСС.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В 1931 — 1934 годах был членом ВЦИК</w:t>
      </w:r>
      <w:proofErr w:type="gramStart"/>
      <w:r w:rsidRPr="00D406B4">
        <w:rPr>
          <w:sz w:val="24"/>
          <w:szCs w:val="24"/>
        </w:rPr>
        <w:t>.</w:t>
      </w:r>
      <w:proofErr w:type="gramEnd"/>
      <w:r w:rsidRPr="00D406B4">
        <w:rPr>
          <w:sz w:val="24"/>
          <w:szCs w:val="24"/>
        </w:rPr>
        <w:t xml:space="preserve"> </w:t>
      </w:r>
      <w:proofErr w:type="gramStart"/>
      <w:r w:rsidRPr="00D406B4">
        <w:rPr>
          <w:sz w:val="24"/>
          <w:szCs w:val="24"/>
        </w:rPr>
        <w:t>с</w:t>
      </w:r>
      <w:proofErr w:type="gramEnd"/>
      <w:r w:rsidRPr="00D406B4">
        <w:rPr>
          <w:sz w:val="24"/>
          <w:szCs w:val="24"/>
        </w:rPr>
        <w:t xml:space="preserve"> первых выборов в Верховный Совет СССР и до конца жизни И.С.Конев — депутат Верховного Совета СССР.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 xml:space="preserve">И.С.Конев неоднократно избирался в члены бюро райкомов, горкомов, </w:t>
      </w:r>
      <w:proofErr w:type="spellStart"/>
      <w:r w:rsidRPr="00D406B4">
        <w:rPr>
          <w:sz w:val="24"/>
          <w:szCs w:val="24"/>
        </w:rPr>
        <w:t>губкомов</w:t>
      </w:r>
      <w:proofErr w:type="spellEnd"/>
      <w:r w:rsidRPr="00D406B4">
        <w:rPr>
          <w:sz w:val="24"/>
          <w:szCs w:val="24"/>
        </w:rPr>
        <w:t xml:space="preserve"> и крайкомов партии по месту прохождения службы.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С 1964 по 1973 годы — председатель штаба Всесоюзного похода комсомольцев и молодёжи по местам революционной, боевой и трудовой славы советского народа.</w:t>
      </w:r>
    </w:p>
    <w:p w:rsidR="00ED2309" w:rsidRPr="00D406B4" w:rsidRDefault="00ED2309" w:rsidP="00ED2309">
      <w:pPr>
        <w:pStyle w:val="1"/>
        <w:shd w:val="clear" w:color="auto" w:fill="auto"/>
        <w:spacing w:line="240" w:lineRule="auto"/>
        <w:ind w:left="80" w:right="120" w:firstLine="640"/>
        <w:rPr>
          <w:sz w:val="24"/>
          <w:szCs w:val="24"/>
        </w:rPr>
      </w:pPr>
      <w:r w:rsidRPr="00D406B4">
        <w:rPr>
          <w:sz w:val="24"/>
          <w:szCs w:val="24"/>
        </w:rPr>
        <w:t>Делегат XVI съезда ВЛКСМ от Кировской областной комсомольской организации.</w:t>
      </w:r>
    </w:p>
    <w:p w:rsidR="00ED2309" w:rsidRPr="00ED2309" w:rsidRDefault="00ED2309" w:rsidP="00ED2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2309">
        <w:rPr>
          <w:rFonts w:ascii="Times New Roman" w:hAnsi="Times New Roman" w:cs="Times New Roman"/>
          <w:sz w:val="24"/>
          <w:szCs w:val="24"/>
        </w:rPr>
        <w:t xml:space="preserve">Из-под его пера вышло много работ. Особое место среди них занимают военные мемуары </w:t>
      </w:r>
      <w:r w:rsidR="002C6DBE">
        <w:rPr>
          <w:rFonts w:ascii="Times New Roman" w:hAnsi="Times New Roman" w:cs="Times New Roman"/>
          <w:sz w:val="24"/>
          <w:szCs w:val="24"/>
        </w:rPr>
        <w:t>«Записки командующего фрон</w:t>
      </w:r>
      <w:r w:rsidR="002C6DBE">
        <w:rPr>
          <w:rFonts w:ascii="Times New Roman" w:hAnsi="Times New Roman" w:cs="Times New Roman"/>
          <w:sz w:val="24"/>
          <w:szCs w:val="24"/>
        </w:rPr>
        <w:softHyphen/>
        <w:t>том»</w:t>
      </w:r>
      <w:r w:rsidR="002C6DBE" w:rsidRPr="002C6DBE">
        <w:rPr>
          <w:rFonts w:ascii="Times New Roman" w:hAnsi="Times New Roman" w:cs="Times New Roman"/>
          <w:sz w:val="24"/>
          <w:szCs w:val="24"/>
        </w:rPr>
        <w:t xml:space="preserve"> </w:t>
      </w:r>
      <w:r w:rsidR="002C6DBE" w:rsidRPr="00ED2309">
        <w:rPr>
          <w:rFonts w:ascii="Times New Roman" w:hAnsi="Times New Roman" w:cs="Times New Roman"/>
          <w:sz w:val="24"/>
          <w:szCs w:val="24"/>
        </w:rPr>
        <w:t>и</w:t>
      </w:r>
      <w:r w:rsidR="002C6DBE" w:rsidRPr="00ED2309">
        <w:rPr>
          <w:rFonts w:ascii="Times New Roman" w:hAnsi="Times New Roman" w:cs="Times New Roman"/>
          <w:sz w:val="24"/>
          <w:szCs w:val="24"/>
        </w:rPr>
        <w:t xml:space="preserve"> </w:t>
      </w:r>
      <w:r w:rsidR="002C6DBE">
        <w:rPr>
          <w:rFonts w:ascii="Times New Roman" w:hAnsi="Times New Roman" w:cs="Times New Roman"/>
          <w:sz w:val="24"/>
          <w:szCs w:val="24"/>
        </w:rPr>
        <w:t>«</w:t>
      </w:r>
      <w:r w:rsidR="002C6DBE" w:rsidRPr="00ED2309">
        <w:rPr>
          <w:rFonts w:ascii="Times New Roman" w:hAnsi="Times New Roman" w:cs="Times New Roman"/>
          <w:sz w:val="24"/>
          <w:szCs w:val="24"/>
        </w:rPr>
        <w:t>Сорок пятый</w:t>
      </w:r>
      <w:r w:rsidR="002C6DB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2626B">
        <w:rPr>
          <w:rFonts w:ascii="Times New Roman" w:hAnsi="Times New Roman" w:cs="Times New Roman"/>
          <w:sz w:val="24"/>
          <w:szCs w:val="24"/>
        </w:rPr>
        <w:t>.</w:t>
      </w:r>
    </w:p>
    <w:p w:rsidR="00ED2309" w:rsidRPr="00ED2309" w:rsidRDefault="00ED2309" w:rsidP="00ED2309">
      <w:pPr>
        <w:rPr>
          <w:rFonts w:ascii="Times New Roman" w:hAnsi="Times New Roman" w:cs="Times New Roman"/>
          <w:sz w:val="24"/>
          <w:szCs w:val="24"/>
        </w:rPr>
      </w:pPr>
    </w:p>
    <w:p w:rsidR="001F21A1" w:rsidRPr="00D4085E" w:rsidRDefault="001F21A1" w:rsidP="001F21A1">
      <w:pPr>
        <w:pStyle w:val="3"/>
        <w:ind w:right="-2"/>
        <w:rPr>
          <w:bCs/>
          <w:sz w:val="24"/>
        </w:rPr>
      </w:pPr>
      <w:r w:rsidRPr="00D4085E">
        <w:rPr>
          <w:bCs/>
          <w:sz w:val="24"/>
        </w:rPr>
        <w:lastRenderedPageBreak/>
        <w:t xml:space="preserve"> </w:t>
      </w:r>
    </w:p>
    <w:p w:rsidR="001F21A1" w:rsidRPr="00D4085E" w:rsidRDefault="001F21A1" w:rsidP="001F21A1">
      <w:pPr>
        <w:pStyle w:val="Style7"/>
        <w:widowControl/>
        <w:tabs>
          <w:tab w:val="left" w:pos="284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На выставке представлены в шести комплексах 182 экспоната: </w:t>
      </w:r>
      <w:r w:rsidR="003F3993" w:rsidRPr="00D4085E">
        <w:rPr>
          <w:rStyle w:val="FontStyle12"/>
          <w:sz w:val="24"/>
          <w:szCs w:val="24"/>
        </w:rPr>
        <w:t xml:space="preserve">фотографии,  </w:t>
      </w:r>
      <w:r w:rsidRPr="00D4085E">
        <w:rPr>
          <w:rStyle w:val="FontStyle12"/>
          <w:sz w:val="24"/>
          <w:szCs w:val="24"/>
        </w:rPr>
        <w:t>документы, книги, картины</w:t>
      </w:r>
      <w:r w:rsidR="003F3993">
        <w:rPr>
          <w:rStyle w:val="FontStyle12"/>
          <w:sz w:val="24"/>
          <w:szCs w:val="24"/>
        </w:rPr>
        <w:t>, личные вещи.</w:t>
      </w:r>
      <w:r w:rsidRPr="00D4085E">
        <w:rPr>
          <w:rStyle w:val="FontStyle12"/>
          <w:sz w:val="24"/>
          <w:szCs w:val="24"/>
        </w:rPr>
        <w:t xml:space="preserve"> Экспонаты из фондов Подосиновского краеведческого музея </w:t>
      </w:r>
      <w:r w:rsidR="003F3993">
        <w:rPr>
          <w:rStyle w:val="FontStyle12"/>
          <w:sz w:val="24"/>
          <w:szCs w:val="24"/>
        </w:rPr>
        <w:t>(отдел «Мемориальный дом-музей И.С.Конева»)</w:t>
      </w:r>
      <w:r w:rsidR="003F3993" w:rsidRPr="00D4085E">
        <w:rPr>
          <w:rStyle w:val="FontStyle12"/>
          <w:sz w:val="24"/>
          <w:szCs w:val="24"/>
        </w:rPr>
        <w:t xml:space="preserve"> </w:t>
      </w:r>
      <w:r w:rsidRPr="00D4085E">
        <w:rPr>
          <w:rStyle w:val="FontStyle12"/>
          <w:sz w:val="24"/>
          <w:szCs w:val="24"/>
        </w:rPr>
        <w:t>– из коллекций «Письменные источники», «</w:t>
      </w:r>
      <w:r w:rsidR="003F3993">
        <w:rPr>
          <w:rStyle w:val="FontStyle12"/>
          <w:sz w:val="24"/>
          <w:szCs w:val="24"/>
        </w:rPr>
        <w:t>Предметы из металла и камня», «Предметы изобразительного искусства»,</w:t>
      </w:r>
      <w:r w:rsidRPr="00D4085E">
        <w:rPr>
          <w:rStyle w:val="FontStyle12"/>
          <w:sz w:val="24"/>
          <w:szCs w:val="24"/>
        </w:rPr>
        <w:t>«</w:t>
      </w:r>
      <w:proofErr w:type="spellStart"/>
      <w:r w:rsidRPr="00D4085E">
        <w:rPr>
          <w:rStyle w:val="FontStyle12"/>
          <w:sz w:val="24"/>
          <w:szCs w:val="24"/>
        </w:rPr>
        <w:t>Одежда</w:t>
      </w:r>
      <w:proofErr w:type="gramStart"/>
      <w:r w:rsidRPr="00D4085E">
        <w:rPr>
          <w:rStyle w:val="FontStyle12"/>
          <w:sz w:val="24"/>
          <w:szCs w:val="24"/>
        </w:rPr>
        <w:t>.Т</w:t>
      </w:r>
      <w:proofErr w:type="gramEnd"/>
      <w:r w:rsidRPr="00D4085E">
        <w:rPr>
          <w:rStyle w:val="FontStyle12"/>
          <w:sz w:val="24"/>
          <w:szCs w:val="24"/>
        </w:rPr>
        <w:t>кани</w:t>
      </w:r>
      <w:proofErr w:type="spellEnd"/>
      <w:r w:rsidRPr="00D4085E">
        <w:rPr>
          <w:rStyle w:val="FontStyle12"/>
          <w:sz w:val="24"/>
          <w:szCs w:val="24"/>
        </w:rPr>
        <w:t xml:space="preserve">». Датируются </w:t>
      </w:r>
      <w:r w:rsidR="003F3993">
        <w:rPr>
          <w:rStyle w:val="FontStyle12"/>
          <w:sz w:val="24"/>
          <w:szCs w:val="24"/>
        </w:rPr>
        <w:t xml:space="preserve">30-60-е </w:t>
      </w:r>
      <w:proofErr w:type="spellStart"/>
      <w:proofErr w:type="gramStart"/>
      <w:r w:rsidR="003F3993">
        <w:rPr>
          <w:rStyle w:val="FontStyle12"/>
          <w:sz w:val="24"/>
          <w:szCs w:val="24"/>
        </w:rPr>
        <w:t>гг</w:t>
      </w:r>
      <w:proofErr w:type="spellEnd"/>
      <w:proofErr w:type="gramEnd"/>
      <w:r w:rsidR="003F3993">
        <w:rPr>
          <w:rStyle w:val="FontStyle12"/>
          <w:sz w:val="24"/>
          <w:szCs w:val="24"/>
        </w:rPr>
        <w:t xml:space="preserve"> </w:t>
      </w:r>
      <w:r w:rsidRPr="00D4085E">
        <w:rPr>
          <w:rStyle w:val="FontStyle12"/>
          <w:sz w:val="24"/>
          <w:szCs w:val="24"/>
        </w:rPr>
        <w:t>ХХ век</w:t>
      </w:r>
      <w:r w:rsidR="003F3993">
        <w:rPr>
          <w:rStyle w:val="FontStyle12"/>
          <w:sz w:val="24"/>
          <w:szCs w:val="24"/>
        </w:rPr>
        <w:t>а</w:t>
      </w:r>
      <w:r w:rsidRPr="00D4085E">
        <w:rPr>
          <w:rStyle w:val="FontStyle12"/>
          <w:sz w:val="24"/>
          <w:szCs w:val="24"/>
        </w:rPr>
        <w:t>.</w:t>
      </w:r>
    </w:p>
    <w:p w:rsidR="001F21A1" w:rsidRPr="00D4085E" w:rsidRDefault="001F21A1" w:rsidP="001F21A1">
      <w:pPr>
        <w:pStyle w:val="Style7"/>
        <w:widowControl/>
        <w:spacing w:line="240" w:lineRule="auto"/>
        <w:ind w:left="284" w:firstLine="0"/>
        <w:jc w:val="left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Принцип построения экспозиции тематический. </w:t>
      </w:r>
    </w:p>
    <w:p w:rsidR="001F21A1" w:rsidRPr="00D4085E" w:rsidRDefault="001F21A1" w:rsidP="001F21A1">
      <w:pPr>
        <w:pStyle w:val="Style7"/>
        <w:widowControl/>
        <w:spacing w:line="240" w:lineRule="auto"/>
        <w:ind w:left="284" w:firstLine="0"/>
        <w:jc w:val="left"/>
        <w:rPr>
          <w:rStyle w:val="FontStyle12"/>
          <w:sz w:val="24"/>
          <w:szCs w:val="24"/>
        </w:rPr>
      </w:pPr>
      <w:r w:rsidRPr="00D4085E">
        <w:rPr>
          <w:rStyle w:val="FontStyle12"/>
          <w:sz w:val="24"/>
          <w:szCs w:val="24"/>
        </w:rPr>
        <w:t xml:space="preserve">Выставка </w:t>
      </w:r>
      <w:r w:rsidR="006D4598">
        <w:rPr>
          <w:rStyle w:val="FontStyle12"/>
          <w:sz w:val="24"/>
          <w:szCs w:val="24"/>
        </w:rPr>
        <w:t>передвижная.</w:t>
      </w:r>
    </w:p>
    <w:p w:rsidR="001F21A1" w:rsidRPr="00D4085E" w:rsidRDefault="001F21A1" w:rsidP="001F21A1">
      <w:pPr>
        <w:pStyle w:val="3"/>
        <w:ind w:right="-2"/>
        <w:rPr>
          <w:bCs/>
          <w:sz w:val="24"/>
        </w:rPr>
      </w:pPr>
    </w:p>
    <w:p w:rsidR="001F21A1" w:rsidRPr="00D4085E" w:rsidRDefault="001F21A1" w:rsidP="001F2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1A1" w:rsidRPr="00D4085E" w:rsidRDefault="001F21A1">
      <w:pPr>
        <w:rPr>
          <w:rFonts w:ascii="Times New Roman" w:hAnsi="Times New Roman" w:cs="Times New Roman"/>
          <w:sz w:val="24"/>
          <w:szCs w:val="24"/>
        </w:rPr>
      </w:pPr>
    </w:p>
    <w:sectPr w:rsidR="001F21A1" w:rsidRPr="00D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B287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721697"/>
    <w:multiLevelType w:val="multilevel"/>
    <w:tmpl w:val="8AAC52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D4D52"/>
    <w:multiLevelType w:val="multilevel"/>
    <w:tmpl w:val="E5FE0234"/>
    <w:lvl w:ilvl="0">
      <w:start w:val="19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E0"/>
    <w:rsid w:val="00053BD4"/>
    <w:rsid w:val="00141862"/>
    <w:rsid w:val="001F10AC"/>
    <w:rsid w:val="001F21A1"/>
    <w:rsid w:val="002C6DBE"/>
    <w:rsid w:val="002F432E"/>
    <w:rsid w:val="003571E0"/>
    <w:rsid w:val="003F3993"/>
    <w:rsid w:val="005F51E4"/>
    <w:rsid w:val="006D129A"/>
    <w:rsid w:val="006D4598"/>
    <w:rsid w:val="0072626B"/>
    <w:rsid w:val="007405BF"/>
    <w:rsid w:val="007533FC"/>
    <w:rsid w:val="009511AB"/>
    <w:rsid w:val="00AD3F75"/>
    <w:rsid w:val="00B41410"/>
    <w:rsid w:val="00B82D3B"/>
    <w:rsid w:val="00D4085E"/>
    <w:rsid w:val="00E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57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71E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71E0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71E0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571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571E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3571E0"/>
    <w:pPr>
      <w:widowControl w:val="0"/>
      <w:autoSpaceDE w:val="0"/>
      <w:autoSpaceDN w:val="0"/>
      <w:adjustRightInd w:val="0"/>
      <w:spacing w:after="0" w:line="278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F21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F21A1"/>
    <w:pPr>
      <w:spacing w:after="0" w:line="240" w:lineRule="auto"/>
      <w:ind w:right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F21A1"/>
    <w:pPr>
      <w:tabs>
        <w:tab w:val="left" w:pos="10204"/>
      </w:tabs>
      <w:spacing w:after="0" w:line="240" w:lineRule="auto"/>
      <w:ind w:right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D23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D230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">
    <w:name w:val="Заголовок №3_"/>
    <w:basedOn w:val="a0"/>
    <w:link w:val="32"/>
    <w:rsid w:val="00ED230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D230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ED230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rsid w:val="00ED2309"/>
    <w:pPr>
      <w:widowControl w:val="0"/>
      <w:shd w:val="clear" w:color="auto" w:fill="FFFFFF"/>
      <w:spacing w:after="900" w:line="432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Заголовок №3"/>
    <w:basedOn w:val="a"/>
    <w:link w:val="31"/>
    <w:rsid w:val="00ED2309"/>
    <w:pPr>
      <w:widowControl w:val="0"/>
      <w:shd w:val="clear" w:color="auto" w:fill="FFFFFF"/>
      <w:spacing w:before="300" w:after="300" w:line="381" w:lineRule="exac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ED2309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571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71E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71E0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71E0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571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571E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3571E0"/>
    <w:pPr>
      <w:widowControl w:val="0"/>
      <w:autoSpaceDE w:val="0"/>
      <w:autoSpaceDN w:val="0"/>
      <w:adjustRightInd w:val="0"/>
      <w:spacing w:after="0" w:line="278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F21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F21A1"/>
    <w:pPr>
      <w:spacing w:after="0" w:line="240" w:lineRule="auto"/>
      <w:ind w:right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F21A1"/>
    <w:pPr>
      <w:tabs>
        <w:tab w:val="left" w:pos="10204"/>
      </w:tabs>
      <w:spacing w:after="0" w:line="240" w:lineRule="auto"/>
      <w:ind w:right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1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D23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D230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">
    <w:name w:val="Заголовок №3_"/>
    <w:basedOn w:val="a0"/>
    <w:link w:val="32"/>
    <w:rsid w:val="00ED230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D230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ED230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rsid w:val="00ED2309"/>
    <w:pPr>
      <w:widowControl w:val="0"/>
      <w:shd w:val="clear" w:color="auto" w:fill="FFFFFF"/>
      <w:spacing w:after="900" w:line="432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Заголовок №3"/>
    <w:basedOn w:val="a"/>
    <w:link w:val="31"/>
    <w:rsid w:val="00ED2309"/>
    <w:pPr>
      <w:widowControl w:val="0"/>
      <w:shd w:val="clear" w:color="auto" w:fill="FFFFFF"/>
      <w:spacing w:before="300" w:after="300" w:line="381" w:lineRule="exac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ED2309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2022-02-11T07:40:00Z</dcterms:created>
  <dcterms:modified xsi:type="dcterms:W3CDTF">2022-08-29T08:16:00Z</dcterms:modified>
</cp:coreProperties>
</file>