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21" w:rsidRDefault="00547821" w:rsidP="005478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Знак «МАРШРУТЫ ПАМЯТИ»</w:t>
      </w:r>
    </w:p>
    <w:p w:rsidR="00547821" w:rsidRDefault="00547821" w:rsidP="00547821">
      <w:pPr>
        <w:jc w:val="center"/>
        <w:rPr>
          <w:b/>
          <w:sz w:val="32"/>
          <w:szCs w:val="32"/>
        </w:rPr>
      </w:pPr>
    </w:p>
    <w:p w:rsidR="00547821" w:rsidRDefault="00547821" w:rsidP="0054782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0FAC7897" wp14:editId="669AFBC4">
            <wp:extent cx="3609975" cy="4867275"/>
            <wp:effectExtent l="0" t="0" r="0" b="0"/>
            <wp:docPr id="24" name="Рисунок 24" descr="ЗНА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821" w:rsidRDefault="00547821" w:rsidP="00547821">
      <w:pPr>
        <w:jc w:val="center"/>
        <w:rPr>
          <w:b/>
          <w:sz w:val="32"/>
          <w:szCs w:val="32"/>
        </w:rPr>
      </w:pPr>
    </w:p>
    <w:p w:rsidR="00547821" w:rsidRDefault="00547821" w:rsidP="00547821">
      <w:pPr>
        <w:jc w:val="center"/>
        <w:rPr>
          <w:b/>
          <w:sz w:val="32"/>
          <w:szCs w:val="32"/>
        </w:rPr>
      </w:pPr>
    </w:p>
    <w:p w:rsidR="00547821" w:rsidRDefault="00547821" w:rsidP="0054782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Описание знака: </w:t>
      </w:r>
    </w:p>
    <w:p w:rsidR="00547821" w:rsidRPr="00F76444" w:rsidRDefault="00547821" w:rsidP="00547821">
      <w:pPr>
        <w:rPr>
          <w:sz w:val="32"/>
          <w:szCs w:val="32"/>
        </w:rPr>
      </w:pPr>
      <w:r w:rsidRPr="00F76444">
        <w:rPr>
          <w:sz w:val="32"/>
          <w:szCs w:val="32"/>
        </w:rPr>
        <w:t xml:space="preserve">В форме круга на подставке. </w:t>
      </w:r>
    </w:p>
    <w:p w:rsidR="00547821" w:rsidRPr="00F76444" w:rsidRDefault="00547821" w:rsidP="00547821">
      <w:pPr>
        <w:rPr>
          <w:sz w:val="32"/>
          <w:szCs w:val="32"/>
        </w:rPr>
      </w:pPr>
      <w:proofErr w:type="gramStart"/>
      <w:r w:rsidRPr="00F76444">
        <w:rPr>
          <w:sz w:val="32"/>
          <w:szCs w:val="32"/>
        </w:rPr>
        <w:t>В верху</w:t>
      </w:r>
      <w:proofErr w:type="gramEnd"/>
      <w:r w:rsidRPr="00F76444">
        <w:rPr>
          <w:sz w:val="32"/>
          <w:szCs w:val="32"/>
        </w:rPr>
        <w:t xml:space="preserve"> надпись «МАРШРУТЫ ПАМЯТИ» (название проекта)</w:t>
      </w:r>
    </w:p>
    <w:p w:rsidR="00547821" w:rsidRPr="00F76444" w:rsidRDefault="00547821" w:rsidP="00547821">
      <w:pPr>
        <w:rPr>
          <w:sz w:val="32"/>
          <w:szCs w:val="32"/>
        </w:rPr>
      </w:pPr>
      <w:r w:rsidRPr="00F76444">
        <w:rPr>
          <w:sz w:val="32"/>
          <w:szCs w:val="32"/>
        </w:rPr>
        <w:t>В центре размещена карта Подосиновского района. Разными цветами обозначены поселения Подосиновского района.</w:t>
      </w:r>
    </w:p>
    <w:p w:rsidR="00547821" w:rsidRPr="00F76444" w:rsidRDefault="00547821" w:rsidP="00547821">
      <w:pPr>
        <w:rPr>
          <w:sz w:val="32"/>
          <w:szCs w:val="32"/>
        </w:rPr>
      </w:pPr>
      <w:r w:rsidRPr="00F76444">
        <w:rPr>
          <w:sz w:val="32"/>
          <w:szCs w:val="32"/>
        </w:rPr>
        <w:t>Около названий  населенных пунктов  поставлен знак -  пятиконечная звезда – обозначающий памятник воину-освободителю.</w:t>
      </w:r>
    </w:p>
    <w:p w:rsidR="00547821" w:rsidRPr="00F76444" w:rsidRDefault="00547821" w:rsidP="00547821">
      <w:pPr>
        <w:rPr>
          <w:sz w:val="32"/>
          <w:szCs w:val="32"/>
        </w:rPr>
      </w:pPr>
      <w:r w:rsidRPr="00F76444">
        <w:rPr>
          <w:sz w:val="32"/>
          <w:szCs w:val="32"/>
        </w:rPr>
        <w:t xml:space="preserve">Ниже карты – надпись «Подосиновский район» </w:t>
      </w:r>
    </w:p>
    <w:p w:rsidR="00547821" w:rsidRPr="00F76444" w:rsidRDefault="00547821" w:rsidP="00547821">
      <w:pPr>
        <w:rPr>
          <w:sz w:val="32"/>
          <w:szCs w:val="32"/>
        </w:rPr>
      </w:pPr>
      <w:r w:rsidRPr="00F76444">
        <w:rPr>
          <w:sz w:val="32"/>
          <w:szCs w:val="32"/>
        </w:rPr>
        <w:t xml:space="preserve">Материал: прозрачное оргстекло. </w:t>
      </w:r>
    </w:p>
    <w:p w:rsidR="00547821" w:rsidRPr="00F76444" w:rsidRDefault="00547821" w:rsidP="00547821">
      <w:pPr>
        <w:rPr>
          <w:sz w:val="32"/>
          <w:szCs w:val="32"/>
        </w:rPr>
      </w:pPr>
    </w:p>
    <w:p w:rsidR="00547821" w:rsidRPr="008A265E" w:rsidRDefault="00547821" w:rsidP="00547821">
      <w:pPr>
        <w:rPr>
          <w:sz w:val="32"/>
          <w:szCs w:val="32"/>
        </w:rPr>
      </w:pPr>
      <w:r w:rsidRPr="00F76444">
        <w:rPr>
          <w:sz w:val="32"/>
          <w:szCs w:val="32"/>
        </w:rPr>
        <w:t>Изготовлено: ООО «Ассорти-</w:t>
      </w:r>
      <w:proofErr w:type="spellStart"/>
      <w:r w:rsidRPr="00F76444">
        <w:rPr>
          <w:sz w:val="32"/>
          <w:szCs w:val="32"/>
        </w:rPr>
        <w:t>Принт</w:t>
      </w:r>
      <w:proofErr w:type="spellEnd"/>
      <w:r w:rsidRPr="00F76444">
        <w:rPr>
          <w:sz w:val="32"/>
          <w:szCs w:val="32"/>
        </w:rPr>
        <w:t xml:space="preserve">», </w:t>
      </w:r>
      <w:proofErr w:type="spellStart"/>
      <w:r w:rsidRPr="00F76444">
        <w:rPr>
          <w:sz w:val="32"/>
          <w:szCs w:val="32"/>
        </w:rPr>
        <w:t>г</w:t>
      </w:r>
      <w:proofErr w:type="gramStart"/>
      <w:r w:rsidRPr="00F76444">
        <w:rPr>
          <w:sz w:val="32"/>
          <w:szCs w:val="32"/>
        </w:rPr>
        <w:t>.К</w:t>
      </w:r>
      <w:proofErr w:type="gramEnd"/>
      <w:r w:rsidRPr="00F76444">
        <w:rPr>
          <w:sz w:val="32"/>
          <w:szCs w:val="32"/>
        </w:rPr>
        <w:t>иров</w:t>
      </w:r>
      <w:proofErr w:type="spellEnd"/>
      <w:r w:rsidRPr="00F76444">
        <w:rPr>
          <w:sz w:val="32"/>
          <w:szCs w:val="32"/>
        </w:rPr>
        <w:t>.</w:t>
      </w:r>
      <w:r>
        <w:rPr>
          <w:sz w:val="32"/>
          <w:szCs w:val="32"/>
        </w:rPr>
        <w:t xml:space="preserve"> тел: 89128263312  </w:t>
      </w:r>
      <w:r w:rsidRPr="003C33E6">
        <w:rPr>
          <w:sz w:val="32"/>
          <w:szCs w:val="32"/>
        </w:rPr>
        <w:t>Городилова</w:t>
      </w:r>
      <w:r>
        <w:rPr>
          <w:sz w:val="32"/>
          <w:szCs w:val="32"/>
        </w:rPr>
        <w:t xml:space="preserve"> Елена Анатольевна,  </w:t>
      </w:r>
      <w:proofErr w:type="spellStart"/>
      <w:r>
        <w:rPr>
          <w:sz w:val="32"/>
          <w:szCs w:val="32"/>
        </w:rPr>
        <w:t>Кормщикова</w:t>
      </w:r>
      <w:proofErr w:type="spellEnd"/>
      <w:r>
        <w:rPr>
          <w:sz w:val="32"/>
          <w:szCs w:val="32"/>
        </w:rPr>
        <w:t xml:space="preserve"> </w:t>
      </w:r>
      <w:r w:rsidRPr="008A265E">
        <w:rPr>
          <w:sz w:val="32"/>
          <w:szCs w:val="32"/>
        </w:rPr>
        <w:t>Марина Николаевна</w:t>
      </w:r>
      <w:r>
        <w:rPr>
          <w:sz w:val="32"/>
          <w:szCs w:val="32"/>
        </w:rPr>
        <w:t xml:space="preserve">. </w:t>
      </w:r>
    </w:p>
    <w:p w:rsidR="00547821" w:rsidRDefault="00547821" w:rsidP="00547821">
      <w:pPr>
        <w:jc w:val="right"/>
      </w:pPr>
    </w:p>
    <w:p w:rsidR="0087205B" w:rsidRDefault="0087205B">
      <w:bookmarkStart w:id="0" w:name="_GoBack"/>
      <w:bookmarkEnd w:id="0"/>
    </w:p>
    <w:sectPr w:rsidR="0087205B" w:rsidSect="00216729">
      <w:pgSz w:w="11906" w:h="16838"/>
      <w:pgMar w:top="851" w:right="1134" w:bottom="1134" w:left="1134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21"/>
    <w:rsid w:val="00216729"/>
    <w:rsid w:val="00547821"/>
    <w:rsid w:val="008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8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8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Krokoz™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2024-12-11T10:05:00Z</dcterms:created>
  <dcterms:modified xsi:type="dcterms:W3CDTF">2024-12-11T10:05:00Z</dcterms:modified>
</cp:coreProperties>
</file>