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35C" w:rsidRDefault="00D1235C" w:rsidP="00D1235C">
      <w:pPr>
        <w:pStyle w:val="a3"/>
        <w:shd w:val="clear" w:color="auto" w:fill="F6F9FB"/>
        <w:rPr>
          <w:rFonts w:ascii="Arial" w:hAnsi="Arial" w:cs="Arial"/>
        </w:rPr>
      </w:pPr>
      <w:r>
        <w:rPr>
          <w:rFonts w:ascii="Arial" w:hAnsi="Arial" w:cs="Arial"/>
        </w:rPr>
        <w:t>Государственная итоговая аттестация по образовательным программам основного общего образования (далее – ГИА) проводится:</w:t>
      </w:r>
    </w:p>
    <w:p w:rsidR="00D1235C" w:rsidRDefault="00D1235C" w:rsidP="00D1235C">
      <w:pPr>
        <w:pStyle w:val="a3"/>
        <w:shd w:val="clear" w:color="auto" w:fill="F6F9FB"/>
        <w:rPr>
          <w:rFonts w:ascii="Arial" w:hAnsi="Arial" w:cs="Arial"/>
        </w:rPr>
      </w:pPr>
      <w:r>
        <w:rPr>
          <w:rFonts w:ascii="Arial" w:hAnsi="Arial" w:cs="Arial"/>
        </w:rPr>
        <w:t>в форме основного государственного экзамена (далее – ОГЭ) с использованием контрольных измерительных материалов, представляющих собой комплексы заданий стандартизированной формы;</w:t>
      </w:r>
    </w:p>
    <w:p w:rsidR="00D1235C" w:rsidRDefault="00D1235C" w:rsidP="00D1235C">
      <w:pPr>
        <w:pStyle w:val="a3"/>
        <w:shd w:val="clear" w:color="auto" w:fill="F6F9FB"/>
        <w:rPr>
          <w:rFonts w:ascii="Arial" w:hAnsi="Arial" w:cs="Arial"/>
        </w:rPr>
      </w:pPr>
      <w:r>
        <w:rPr>
          <w:rFonts w:ascii="Arial" w:hAnsi="Arial" w:cs="Arial"/>
        </w:rPr>
        <w:t>в форме государственного выпускного экзамена (далее – ГВЭ) с использованием текстов, тем, заданий, билетов.</w:t>
      </w:r>
    </w:p>
    <w:p w:rsidR="00D1235C" w:rsidRDefault="00D1235C" w:rsidP="00D1235C">
      <w:pPr>
        <w:pStyle w:val="a3"/>
        <w:shd w:val="clear" w:color="auto" w:fill="F6F9FB"/>
        <w:rPr>
          <w:rFonts w:ascii="Arial" w:hAnsi="Arial" w:cs="Arial"/>
        </w:rPr>
      </w:pPr>
      <w:r>
        <w:rPr>
          <w:rFonts w:ascii="Arial" w:hAnsi="Arial" w:cs="Arial"/>
        </w:rPr>
        <w:t>ГИА включает в себя четыре экзамена: экзамены по русскому языку и математике (обязательные учебные предметы), а также два экзамена по выбору обучающегося, экстерна (далее – участники ГИА) по учебным предметам: физика, химия, биология, литература, география, история, обществознание, иностранные языки (английский, французский, немецкий  и  испанский), информатика и информационно-коммуникационные технологии (ИКТ).</w:t>
      </w:r>
    </w:p>
    <w:p w:rsidR="00D1235C" w:rsidRDefault="00D1235C" w:rsidP="00D1235C">
      <w:pPr>
        <w:pStyle w:val="a3"/>
        <w:shd w:val="clear" w:color="auto" w:fill="F6F9FB"/>
        <w:rPr>
          <w:rFonts w:ascii="Arial" w:hAnsi="Arial" w:cs="Arial"/>
        </w:rPr>
      </w:pPr>
      <w:r>
        <w:rPr>
          <w:rFonts w:ascii="Arial" w:hAnsi="Arial" w:cs="Arial"/>
        </w:rPr>
        <w:t>Для участников ГИА с ограниченными возможностями здоровья, участников ГИА – детей-инвалидов и инвалидов по их желанию ГИА проводится только по обязательным учебным предметам.</w:t>
      </w:r>
    </w:p>
    <w:p w:rsidR="00D1235C" w:rsidRDefault="00D1235C" w:rsidP="00D1235C">
      <w:pPr>
        <w:pStyle w:val="a3"/>
        <w:shd w:val="clear" w:color="auto" w:fill="F6F9FB"/>
        <w:rPr>
          <w:rFonts w:ascii="Arial" w:hAnsi="Arial" w:cs="Arial"/>
        </w:rPr>
      </w:pPr>
      <w:r>
        <w:rPr>
          <w:rFonts w:ascii="Arial" w:hAnsi="Arial" w:cs="Arial"/>
        </w:rPr>
        <w:t>Заявления на участие в ГИА с указанием перечня выбранных учебных предметов, формы и сроков участия в ГИА подаются до 1 марта включительно:</w:t>
      </w:r>
    </w:p>
    <w:p w:rsidR="00D1235C" w:rsidRDefault="00D1235C" w:rsidP="00D1235C">
      <w:pPr>
        <w:pStyle w:val="a3"/>
        <w:shd w:val="clear" w:color="auto" w:fill="F6F9FB"/>
        <w:rPr>
          <w:rFonts w:ascii="Arial" w:hAnsi="Arial" w:cs="Arial"/>
        </w:rPr>
      </w:pPr>
      <w:r>
        <w:rPr>
          <w:rFonts w:ascii="Arial" w:hAnsi="Arial" w:cs="Arial"/>
        </w:rPr>
        <w:t>обучающимися – в образовательную организацию, в которой они осваивают образовательные программы основного общего образования;</w:t>
      </w:r>
    </w:p>
    <w:p w:rsidR="00D1235C" w:rsidRDefault="00D1235C" w:rsidP="00D1235C">
      <w:pPr>
        <w:pStyle w:val="a3"/>
        <w:shd w:val="clear" w:color="auto" w:fill="F6F9FB"/>
        <w:rPr>
          <w:rFonts w:ascii="Arial" w:hAnsi="Arial" w:cs="Arial"/>
        </w:rPr>
      </w:pPr>
      <w:r>
        <w:rPr>
          <w:rFonts w:ascii="Arial" w:hAnsi="Arial" w:cs="Arial"/>
        </w:rPr>
        <w:t>экстернами – в образовательную организацию по выбору экстернов.</w:t>
      </w:r>
    </w:p>
    <w:p w:rsidR="00D1235C" w:rsidRDefault="00D1235C" w:rsidP="00D1235C">
      <w:pPr>
        <w:pStyle w:val="a3"/>
        <w:shd w:val="clear" w:color="auto" w:fill="F6F9FB"/>
        <w:rPr>
          <w:rFonts w:ascii="Arial" w:hAnsi="Arial" w:cs="Arial"/>
        </w:rPr>
      </w:pPr>
      <w:r>
        <w:rPr>
          <w:rFonts w:ascii="Arial" w:hAnsi="Arial" w:cs="Arial"/>
        </w:rPr>
        <w:t>Общее количество экзаменов не должно превышать четырех.</w:t>
      </w:r>
    </w:p>
    <w:p w:rsidR="00D1235C" w:rsidRDefault="00D1235C" w:rsidP="00D1235C">
      <w:pPr>
        <w:pStyle w:val="a3"/>
        <w:shd w:val="clear" w:color="auto" w:fill="F6F9FB"/>
        <w:rPr>
          <w:rFonts w:ascii="Arial" w:hAnsi="Arial" w:cs="Arial"/>
        </w:rPr>
      </w:pPr>
      <w:r>
        <w:rPr>
          <w:rFonts w:ascii="Arial" w:hAnsi="Arial" w:cs="Arial"/>
        </w:rPr>
        <w:t>Участниками ГИА в форме ОГЭ являются обучающиеся образовательных организаций, в том числе иностранные граждане, лица без гражданства, беженцы и вынужденные переселенцы, освоившие образовательные программы основного общего образования, экстерны.</w:t>
      </w:r>
    </w:p>
    <w:p w:rsidR="00D1235C" w:rsidRDefault="00D1235C" w:rsidP="00D1235C">
      <w:pPr>
        <w:pStyle w:val="a3"/>
        <w:shd w:val="clear" w:color="auto" w:fill="F6F9FB"/>
        <w:rPr>
          <w:rFonts w:ascii="Arial" w:hAnsi="Arial" w:cs="Arial"/>
        </w:rPr>
      </w:pPr>
      <w:r>
        <w:rPr>
          <w:rFonts w:ascii="Arial" w:hAnsi="Arial" w:cs="Arial"/>
        </w:rPr>
        <w:t>Участниками ГИА в форме ГВЭ являются обучающиеся, освоившие образовательные программы основного общего образования в специальных учебно-воспитательных учреждениях закрытого типа, в учреждениях, исполняющих наказание в виде лишения свободы, а также обучающиеся с ограниченными возможностями здоровья, обучающиеся – дети-инвалиды и инвалиды, освоившие образовательные программы основного общего образования.</w:t>
      </w:r>
    </w:p>
    <w:p w:rsidR="00D1235C" w:rsidRDefault="00D1235C" w:rsidP="00D1235C">
      <w:pPr>
        <w:pStyle w:val="a3"/>
        <w:shd w:val="clear" w:color="auto" w:fill="F6F9FB"/>
        <w:rPr>
          <w:rFonts w:ascii="Arial" w:hAnsi="Arial" w:cs="Arial"/>
        </w:rPr>
      </w:pPr>
      <w:r>
        <w:rPr>
          <w:rFonts w:ascii="Arial" w:hAnsi="Arial" w:cs="Arial"/>
        </w:rPr>
        <w:t>Обучающиеся, являющиеся в текущем учебном году победителями или призерами заключительного этапа всероссийской олимпиады школьников, членами сборных команд Российской Федерации, участвовавших в международных олимпиадах и сформированных в порядке, устанавливаемом Министерством просвещения Российской Федерации, освобождаются от прохождения ГИА по учебному предмету, соответствующему профилю всероссийской олимпиады школьников, международной олимпиады.</w:t>
      </w:r>
    </w:p>
    <w:p w:rsidR="00D1235C" w:rsidRDefault="00D1235C" w:rsidP="00D1235C">
      <w:pPr>
        <w:pStyle w:val="a3"/>
        <w:shd w:val="clear" w:color="auto" w:fill="F6F9FB"/>
        <w:rPr>
          <w:rFonts w:ascii="Arial" w:hAnsi="Arial" w:cs="Arial"/>
        </w:rPr>
      </w:pPr>
      <w:r>
        <w:rPr>
          <w:rFonts w:ascii="Arial" w:hAnsi="Arial" w:cs="Arial"/>
        </w:rPr>
        <w:lastRenderedPageBreak/>
        <w:t>Для участников ГИА с ограниченными возможностями здоровья, участников ГИА – детей-инвалидов и инвалидов по их желанию ГИА проводится в форме ОГЭ. Допускается сочетание форм проведения ГИА (ОГЭ и ГВЭ).</w:t>
      </w:r>
    </w:p>
    <w:p w:rsidR="00D1235C" w:rsidRDefault="00D1235C" w:rsidP="00D1235C">
      <w:pPr>
        <w:pStyle w:val="a3"/>
        <w:shd w:val="clear" w:color="auto" w:fill="F6F9FB"/>
        <w:rPr>
          <w:rFonts w:ascii="Arial" w:hAnsi="Arial" w:cs="Arial"/>
        </w:rPr>
      </w:pPr>
      <w:r>
        <w:rPr>
          <w:rFonts w:ascii="Arial" w:hAnsi="Arial" w:cs="Arial"/>
        </w:rPr>
        <w:t>ГИА проводится в установленные Министерством просвещения Российской Федерации и Рособрнадзором сроки (далее – единое расписание ОГЭ, ГВЭ) в досрочный, основной и дополнительный периоды. В каждом из периодов проведения ГИА предусматриваются резервные сроки.</w:t>
      </w:r>
    </w:p>
    <w:p w:rsidR="00D1235C" w:rsidRDefault="00D1235C" w:rsidP="00D1235C">
      <w:pPr>
        <w:pStyle w:val="a3"/>
        <w:shd w:val="clear" w:color="auto" w:fill="F6F9FB"/>
        <w:rPr>
          <w:rFonts w:ascii="Arial" w:hAnsi="Arial" w:cs="Arial"/>
        </w:rPr>
      </w:pPr>
      <w:r>
        <w:rPr>
          <w:rFonts w:ascii="Arial" w:hAnsi="Arial" w:cs="Arial"/>
        </w:rPr>
        <w:t>Для участников ГИА, не имеющих возможность по уважительным причинам, подтверждённым документально, пройти ГИА в основной период в соответствии с единым расписанием проведения экзаменов, ГИА проводится в досрочный период проведения в формах ОГЭ и (или) ГВЭ, но не ранее 20 апреля текущего года.</w:t>
      </w:r>
    </w:p>
    <w:p w:rsidR="00D1235C" w:rsidRDefault="00D1235C" w:rsidP="00D1235C">
      <w:pPr>
        <w:pStyle w:val="a3"/>
        <w:shd w:val="clear" w:color="auto" w:fill="F6F9FB"/>
        <w:rPr>
          <w:rFonts w:ascii="Arial" w:hAnsi="Arial" w:cs="Arial"/>
        </w:rPr>
      </w:pPr>
      <w:r>
        <w:rPr>
          <w:rFonts w:ascii="Arial" w:hAnsi="Arial" w:cs="Arial"/>
        </w:rPr>
        <w:t>По решению председателя государственной экзаменационной комиссии (далее –  ГЭК) повторно допускаются к сдаче ГИА в текущем учебном году по соответствующему учебному предмету (соответствующим учебным предметам) в резервные сроки:</w:t>
      </w:r>
    </w:p>
    <w:p w:rsidR="00D1235C" w:rsidRDefault="00D1235C" w:rsidP="00D1235C">
      <w:pPr>
        <w:pStyle w:val="a3"/>
        <w:shd w:val="clear" w:color="auto" w:fill="F6F9FB"/>
        <w:rPr>
          <w:rFonts w:ascii="Arial" w:hAnsi="Arial" w:cs="Arial"/>
        </w:rPr>
      </w:pPr>
      <w:r>
        <w:rPr>
          <w:rFonts w:ascii="Arial" w:hAnsi="Arial" w:cs="Arial"/>
        </w:rPr>
        <w:t>- участники ГИА, получившие на ГИА неудовлетворительные результаты не более чем по двум учебным предметам (кроме участников ГИА, проходящих ГИА только по обязательным учебным предметам);</w:t>
      </w:r>
    </w:p>
    <w:p w:rsidR="00D1235C" w:rsidRDefault="00D1235C" w:rsidP="00D1235C">
      <w:pPr>
        <w:pStyle w:val="a3"/>
        <w:shd w:val="clear" w:color="auto" w:fill="F6F9FB"/>
        <w:rPr>
          <w:rFonts w:ascii="Arial" w:hAnsi="Arial" w:cs="Arial"/>
        </w:rPr>
      </w:pPr>
      <w:r>
        <w:rPr>
          <w:rFonts w:ascii="Arial" w:hAnsi="Arial" w:cs="Arial"/>
        </w:rPr>
        <w:t>- участники ГИА, проходившие ГИА только по обязательным учебным предметам и получившие на ГИА неудовлетворительные результаты не более чем по одному из обязательных учебных предметов;</w:t>
      </w:r>
    </w:p>
    <w:p w:rsidR="00D1235C" w:rsidRDefault="00D1235C" w:rsidP="00D1235C">
      <w:pPr>
        <w:pStyle w:val="a3"/>
        <w:shd w:val="clear" w:color="auto" w:fill="F6F9FB"/>
        <w:rPr>
          <w:rFonts w:ascii="Arial" w:hAnsi="Arial" w:cs="Arial"/>
        </w:rPr>
      </w:pPr>
      <w:r>
        <w:rPr>
          <w:rFonts w:ascii="Arial" w:hAnsi="Arial" w:cs="Arial"/>
        </w:rPr>
        <w:t>-  участники ГИА, не явившиеся на экзамены по уважительным причинам (болезнь или иные обстоятельства, подтвержденные документально);</w:t>
      </w:r>
    </w:p>
    <w:p w:rsidR="00D1235C" w:rsidRDefault="00D1235C" w:rsidP="00D1235C">
      <w:pPr>
        <w:pStyle w:val="a3"/>
        <w:shd w:val="clear" w:color="auto" w:fill="F6F9FB"/>
        <w:rPr>
          <w:rFonts w:ascii="Arial" w:hAnsi="Arial" w:cs="Arial"/>
        </w:rPr>
      </w:pPr>
      <w:r>
        <w:rPr>
          <w:rFonts w:ascii="Arial" w:hAnsi="Arial" w:cs="Arial"/>
        </w:rPr>
        <w:t>-  участники ГИА, не завершившие выполнение экзаменационной работы по уважительным причинам (болезнь или иные обстоятельства, подтвержденные документально);</w:t>
      </w:r>
    </w:p>
    <w:p w:rsidR="00D1235C" w:rsidRDefault="00D1235C" w:rsidP="00D1235C">
      <w:pPr>
        <w:pStyle w:val="a3"/>
        <w:shd w:val="clear" w:color="auto" w:fill="F6F9FB"/>
        <w:rPr>
          <w:rFonts w:ascii="Arial" w:hAnsi="Arial" w:cs="Arial"/>
        </w:rPr>
      </w:pPr>
      <w:r>
        <w:rPr>
          <w:rFonts w:ascii="Arial" w:hAnsi="Arial" w:cs="Arial"/>
        </w:rPr>
        <w:t>По решению председателя ГЭК в дополнительный период, но не ранее 1 сентября текущего года, допускаются к сдаче ГИА:</w:t>
      </w:r>
    </w:p>
    <w:p w:rsidR="00D1235C" w:rsidRDefault="00D1235C" w:rsidP="00D1235C">
      <w:pPr>
        <w:pStyle w:val="a3"/>
        <w:shd w:val="clear" w:color="auto" w:fill="F6F9FB"/>
        <w:rPr>
          <w:rFonts w:ascii="Arial" w:hAnsi="Arial" w:cs="Arial"/>
        </w:rPr>
      </w:pPr>
      <w:r>
        <w:rPr>
          <w:rFonts w:ascii="Arial" w:hAnsi="Arial" w:cs="Arial"/>
        </w:rPr>
        <w:t>- участники ГИА, не прошедшие ГИА или получившие на ГИА неудовлетворительные результаты более чем по двум учебным предметам;</w:t>
      </w:r>
    </w:p>
    <w:p w:rsidR="00D1235C" w:rsidRDefault="00D1235C" w:rsidP="00D1235C">
      <w:pPr>
        <w:pStyle w:val="a3"/>
        <w:shd w:val="clear" w:color="auto" w:fill="F6F9FB"/>
        <w:rPr>
          <w:rFonts w:ascii="Arial" w:hAnsi="Arial" w:cs="Arial"/>
        </w:rPr>
      </w:pPr>
      <w:r>
        <w:rPr>
          <w:rFonts w:ascii="Arial" w:hAnsi="Arial" w:cs="Arial"/>
        </w:rPr>
        <w:t>- участники ГИА, получившие повторно неудовлетворительный результат по одному или двум учебным предметам на ГИА в резервные сроки;</w:t>
      </w:r>
    </w:p>
    <w:p w:rsidR="00D1235C" w:rsidRDefault="00D1235C" w:rsidP="00D1235C">
      <w:pPr>
        <w:pStyle w:val="a3"/>
        <w:shd w:val="clear" w:color="auto" w:fill="F6F9FB"/>
        <w:rPr>
          <w:rFonts w:ascii="Arial" w:hAnsi="Arial" w:cs="Arial"/>
        </w:rPr>
      </w:pPr>
      <w:r>
        <w:rPr>
          <w:rFonts w:ascii="Arial" w:hAnsi="Arial" w:cs="Arial"/>
        </w:rPr>
        <w:t>- участники ГИА, проходившие ГИА только по обязательным учебным предметам, не прошедшие ГИА или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w:t>
      </w:r>
    </w:p>
    <w:p w:rsidR="00D1235C" w:rsidRDefault="00D1235C" w:rsidP="00D1235C">
      <w:pPr>
        <w:pStyle w:val="a3"/>
        <w:shd w:val="clear" w:color="auto" w:fill="F6F9FB"/>
        <w:rPr>
          <w:rFonts w:ascii="Arial" w:hAnsi="Arial" w:cs="Arial"/>
        </w:rPr>
      </w:pPr>
      <w:r>
        <w:rPr>
          <w:rFonts w:ascii="Arial" w:hAnsi="Arial" w:cs="Arial"/>
        </w:rPr>
        <w:t> </w:t>
      </w:r>
    </w:p>
    <w:p w:rsidR="00D1235C" w:rsidRDefault="00D1235C" w:rsidP="00D1235C">
      <w:pPr>
        <w:pStyle w:val="a3"/>
        <w:shd w:val="clear" w:color="auto" w:fill="F6F9FB"/>
        <w:rPr>
          <w:rFonts w:ascii="Arial" w:hAnsi="Arial" w:cs="Arial"/>
        </w:rPr>
      </w:pPr>
      <w:r>
        <w:rPr>
          <w:rStyle w:val="a4"/>
          <w:rFonts w:ascii="Arial" w:hAnsi="Arial" w:cs="Arial"/>
        </w:rPr>
        <w:t>Права участника экзамена в рамках участия в ГИА:</w:t>
      </w:r>
    </w:p>
    <w:p w:rsidR="00D1235C" w:rsidRDefault="00D1235C" w:rsidP="00D1235C">
      <w:pPr>
        <w:pStyle w:val="a3"/>
        <w:shd w:val="clear" w:color="auto" w:fill="F6F9FB"/>
        <w:rPr>
          <w:rFonts w:ascii="Arial" w:hAnsi="Arial" w:cs="Arial"/>
        </w:rPr>
      </w:pPr>
      <w:r>
        <w:rPr>
          <w:rFonts w:ascii="Arial" w:hAnsi="Arial" w:cs="Arial"/>
        </w:rPr>
        <w:lastRenderedPageBreak/>
        <w:t>1. Участник экзамена может при выполнении работы использовать листы бумаги для черновиков, выдаваемые образовательной организацией, на базе которой организован ППЭ, и делать пометки в КИМ (в случае проведения ГИА по иностранным языкам (раздел «Говорение») листы бумаги для черновиков не выдаются).</w:t>
      </w:r>
    </w:p>
    <w:p w:rsidR="00D1235C" w:rsidRDefault="00D1235C" w:rsidP="00D1235C">
      <w:pPr>
        <w:pStyle w:val="a3"/>
        <w:shd w:val="clear" w:color="auto" w:fill="F6F9FB"/>
        <w:rPr>
          <w:rFonts w:ascii="Arial" w:hAnsi="Arial" w:cs="Arial"/>
        </w:rPr>
      </w:pPr>
      <w:r>
        <w:rPr>
          <w:rStyle w:val="a5"/>
          <w:rFonts w:ascii="Arial" w:hAnsi="Arial" w:cs="Arial"/>
          <w:b/>
          <w:bCs/>
        </w:rPr>
        <w:t>Внимание! Листы бумаги для черновиков и КИМ не проверяются и записи в них не учитываются при обработке.</w:t>
      </w:r>
    </w:p>
    <w:p w:rsidR="00D1235C" w:rsidRDefault="00D1235C" w:rsidP="00D1235C">
      <w:pPr>
        <w:pStyle w:val="a3"/>
        <w:shd w:val="clear" w:color="auto" w:fill="F6F9FB"/>
        <w:rPr>
          <w:rFonts w:ascii="Arial" w:hAnsi="Arial" w:cs="Arial"/>
        </w:rPr>
      </w:pPr>
      <w:r>
        <w:rPr>
          <w:rFonts w:ascii="Arial" w:hAnsi="Arial" w:cs="Arial"/>
        </w:rPr>
        <w:t>2. Участник экзамена, который по состоянию здоровья или другим объективным причинам не может завершить выполнение экзаменационной работы, имеет право досрочно сдать экзаменационные материалы и покинуть аудиторию. В этом случае участник экзамена в сопровождении организатора проходит в медицинский кабинет, куда приглашается член ГЭК. При согласии участника экзамена досрочно завершить экзамен составляется акт о досрочном завершении экзамена по объективным причинам. В дальнейшем участник экзамена по решению председателя ГЭК сможет сдать экзамен по данному предмету в резервные сроки.</w:t>
      </w:r>
    </w:p>
    <w:p w:rsidR="00D1235C" w:rsidRDefault="00D1235C" w:rsidP="00D1235C">
      <w:pPr>
        <w:pStyle w:val="a3"/>
        <w:shd w:val="clear" w:color="auto" w:fill="F6F9FB"/>
        <w:rPr>
          <w:rFonts w:ascii="Arial" w:hAnsi="Arial" w:cs="Arial"/>
        </w:rPr>
      </w:pPr>
      <w:r>
        <w:rPr>
          <w:rFonts w:ascii="Arial" w:hAnsi="Arial" w:cs="Arial"/>
        </w:rPr>
        <w:t>3. Участники экзаменов, досрочно завершившие выполнение экзаменационной работы, могут покинуть ППЭ. Организаторы принимают у них все экзаменационные материалы.</w:t>
      </w:r>
    </w:p>
    <w:p w:rsidR="00D1235C" w:rsidRDefault="00D1235C" w:rsidP="00D1235C">
      <w:pPr>
        <w:pStyle w:val="a3"/>
        <w:shd w:val="clear" w:color="auto" w:fill="F6F9FB"/>
        <w:rPr>
          <w:rFonts w:ascii="Arial" w:hAnsi="Arial" w:cs="Arial"/>
        </w:rPr>
      </w:pPr>
      <w:r>
        <w:rPr>
          <w:rFonts w:ascii="Arial" w:hAnsi="Arial" w:cs="Arial"/>
        </w:rPr>
        <w:t>4. Участникам экзаменов, не прошедшим ГИА или получившим на ГИА неудовлетворительные результаты более чем по двум учебным предметам либо получившим повторно неудовлетворительный результат по одному или двум учебным предметам на ГИА в резервные сроки, предоставляется право пройти ГИА</w:t>
      </w:r>
      <w:r>
        <w:rPr>
          <w:rFonts w:ascii="Arial" w:hAnsi="Arial" w:cs="Arial"/>
        </w:rPr>
        <w:br/>
        <w:t>по соответствующим учебным предметам в дополнительный период, но не ранее</w:t>
      </w:r>
      <w:r>
        <w:rPr>
          <w:rFonts w:ascii="Arial" w:hAnsi="Arial" w:cs="Arial"/>
        </w:rPr>
        <w:br/>
        <w:t>1 сентября текущего года в сроки и формах, устанавливаемых Порядком.</w:t>
      </w:r>
    </w:p>
    <w:p w:rsidR="00D1235C" w:rsidRDefault="00D1235C" w:rsidP="00D1235C">
      <w:pPr>
        <w:pStyle w:val="a3"/>
        <w:shd w:val="clear" w:color="auto" w:fill="F6F9FB"/>
        <w:rPr>
          <w:rFonts w:ascii="Arial" w:hAnsi="Arial" w:cs="Arial"/>
        </w:rPr>
      </w:pPr>
      <w:r>
        <w:rPr>
          <w:rFonts w:ascii="Arial" w:hAnsi="Arial" w:cs="Arial"/>
        </w:rPr>
        <w:t>5. Участникам экзаменов, проходящим ГИА только по обязательным учебным предметам,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предоставляется право пройти ГИА по соответствующим учебным предметам в дополнительный период, но не ранее 1 сентября текущего года в сроки и формах, устанавливаемых Порядком</w:t>
      </w:r>
    </w:p>
    <w:p w:rsidR="00D1235C" w:rsidRDefault="00D1235C" w:rsidP="00D1235C">
      <w:pPr>
        <w:pStyle w:val="a3"/>
        <w:shd w:val="clear" w:color="auto" w:fill="F6F9FB"/>
        <w:rPr>
          <w:rFonts w:ascii="Arial" w:hAnsi="Arial" w:cs="Arial"/>
        </w:rPr>
      </w:pPr>
      <w:r>
        <w:rPr>
          <w:rFonts w:ascii="Arial" w:hAnsi="Arial" w:cs="Arial"/>
        </w:rPr>
        <w:t>6. Участник экзамена имеет право подать апелляцию о нарушении установленного Порядка проведения ГИА и (или) о несогласии с выставленными баллами в конфликтную комиссию.</w:t>
      </w:r>
    </w:p>
    <w:p w:rsidR="00D1235C" w:rsidRDefault="00D1235C" w:rsidP="00D1235C">
      <w:pPr>
        <w:pStyle w:val="a3"/>
        <w:shd w:val="clear" w:color="auto" w:fill="F6F9FB"/>
        <w:rPr>
          <w:rFonts w:ascii="Arial" w:hAnsi="Arial" w:cs="Arial"/>
        </w:rPr>
      </w:pPr>
      <w:r>
        <w:rPr>
          <w:rFonts w:ascii="Arial" w:hAnsi="Arial" w:cs="Arial"/>
        </w:rPr>
        <w:t>Конфликтная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экзаменационной работы с кратким ответом, нарушением участником экзамена требований Порядка или неправильным оформлением экзаменационной работы.</w:t>
      </w:r>
    </w:p>
    <w:p w:rsidR="00D1235C" w:rsidRDefault="00D1235C" w:rsidP="00D1235C">
      <w:pPr>
        <w:pStyle w:val="a3"/>
        <w:shd w:val="clear" w:color="auto" w:fill="F6F9FB"/>
        <w:rPr>
          <w:rFonts w:ascii="Arial" w:hAnsi="Arial" w:cs="Arial"/>
        </w:rPr>
      </w:pPr>
      <w:r>
        <w:rPr>
          <w:rFonts w:ascii="Arial" w:hAnsi="Arial" w:cs="Arial"/>
        </w:rPr>
        <w:t> </w:t>
      </w:r>
    </w:p>
    <w:p w:rsidR="00D1235C" w:rsidRDefault="00D1235C" w:rsidP="00D1235C">
      <w:pPr>
        <w:pStyle w:val="a3"/>
        <w:shd w:val="clear" w:color="auto" w:fill="F6F9FB"/>
        <w:rPr>
          <w:rFonts w:ascii="Arial" w:hAnsi="Arial" w:cs="Arial"/>
        </w:rPr>
      </w:pPr>
      <w:r>
        <w:rPr>
          <w:rStyle w:val="a4"/>
          <w:rFonts w:ascii="Arial" w:hAnsi="Arial" w:cs="Arial"/>
        </w:rPr>
        <w:t>Обязанности участника экзамена в рамках участия в ГИА:</w:t>
      </w:r>
    </w:p>
    <w:p w:rsidR="00D1235C" w:rsidRDefault="00D1235C" w:rsidP="00D1235C">
      <w:pPr>
        <w:pStyle w:val="a3"/>
        <w:shd w:val="clear" w:color="auto" w:fill="F6F9FB"/>
        <w:rPr>
          <w:rFonts w:ascii="Arial" w:hAnsi="Arial" w:cs="Arial"/>
        </w:rPr>
      </w:pPr>
      <w:r>
        <w:rPr>
          <w:rFonts w:ascii="Arial" w:hAnsi="Arial" w:cs="Arial"/>
        </w:rPr>
        <w:lastRenderedPageBreak/>
        <w:t>1. В день экзамена участник экзамена должен прибыть в ППЭ не позднее чем за час минут до его начала. Вход участников экзамена в ППЭ начинается с 09.00 по местному времени.</w:t>
      </w:r>
    </w:p>
    <w:p w:rsidR="00D1235C" w:rsidRDefault="00D1235C" w:rsidP="00D1235C">
      <w:pPr>
        <w:pStyle w:val="a3"/>
        <w:shd w:val="clear" w:color="auto" w:fill="F6F9FB"/>
        <w:rPr>
          <w:rFonts w:ascii="Arial" w:hAnsi="Arial" w:cs="Arial"/>
        </w:rPr>
      </w:pPr>
      <w:r>
        <w:rPr>
          <w:rFonts w:ascii="Arial" w:hAnsi="Arial" w:cs="Arial"/>
        </w:rPr>
        <w:t>2. Допуск участников экзамена в ППЭ осуществляется при наличии у них документов, удостоверяющих их личность, и при наличии их в списках распределения в данный ППЭ.</w:t>
      </w:r>
    </w:p>
    <w:p w:rsidR="00D1235C" w:rsidRDefault="00D1235C" w:rsidP="00D1235C">
      <w:pPr>
        <w:pStyle w:val="a3"/>
        <w:shd w:val="clear" w:color="auto" w:fill="F6F9FB"/>
        <w:rPr>
          <w:rFonts w:ascii="Arial" w:hAnsi="Arial" w:cs="Arial"/>
        </w:rPr>
      </w:pPr>
      <w:r>
        <w:rPr>
          <w:rFonts w:ascii="Arial" w:hAnsi="Arial" w:cs="Arial"/>
        </w:rPr>
        <w:t>3. Если участник экзамена опоздал на экзамен, он допускается к сдаче ГИА в установленном порядке, при этом время окончания экзамена не продлевается, о чем сообщается участнику экзамена.</w:t>
      </w:r>
    </w:p>
    <w:p w:rsidR="00D1235C" w:rsidRDefault="00D1235C" w:rsidP="00D1235C">
      <w:pPr>
        <w:pStyle w:val="a3"/>
        <w:shd w:val="clear" w:color="auto" w:fill="F6F9FB"/>
        <w:rPr>
          <w:rFonts w:ascii="Arial" w:hAnsi="Arial" w:cs="Arial"/>
        </w:rPr>
      </w:pPr>
      <w:r>
        <w:rPr>
          <w:rFonts w:ascii="Arial" w:hAnsi="Arial" w:cs="Arial"/>
        </w:rPr>
        <w:t>В случае проведения ГИА по русскому языку (часть 1– изложение), по иностранным языкам (письменная часть, раздел «Аудирование») допуск опоздавших участников экзамена в аудиторию после включения аудиозаписи не осуществляется (за исключением, если в аудитории нет других участников или если участники в аудитории завершили прослушивание аудиозаписи). Персональное прослушивание изложения и аудирование для опоздавших участников экзамена не проводится (за исключением случая, когда в аудитории нет других участников экзамена).</w:t>
      </w:r>
    </w:p>
    <w:p w:rsidR="00D1235C" w:rsidRDefault="00D1235C" w:rsidP="00D1235C">
      <w:pPr>
        <w:pStyle w:val="a3"/>
        <w:shd w:val="clear" w:color="auto" w:fill="F6F9FB"/>
        <w:rPr>
          <w:rFonts w:ascii="Arial" w:hAnsi="Arial" w:cs="Arial"/>
        </w:rPr>
      </w:pPr>
      <w:r>
        <w:rPr>
          <w:rFonts w:ascii="Arial" w:hAnsi="Arial" w:cs="Arial"/>
        </w:rPr>
        <w:t>Повторный общий инструктаж для опоздавших участников экзамена не проводится. Организаторы предоставляют необходимую информацию для заполнения регистрационных полей бланков ГИА.</w:t>
      </w:r>
    </w:p>
    <w:p w:rsidR="00D1235C" w:rsidRDefault="00D1235C" w:rsidP="00D1235C">
      <w:pPr>
        <w:pStyle w:val="a3"/>
        <w:shd w:val="clear" w:color="auto" w:fill="F6F9FB"/>
        <w:rPr>
          <w:rFonts w:ascii="Arial" w:hAnsi="Arial" w:cs="Arial"/>
        </w:rPr>
      </w:pPr>
      <w:r>
        <w:rPr>
          <w:rFonts w:ascii="Arial" w:hAnsi="Arial" w:cs="Arial"/>
        </w:rPr>
        <w:t>В случае отсутствия по объективным причинам у участника экзамена документа, удостоверяющего личность, он допускается в ППЭ после письменного подтверждения его личности сопровождающим от образовательной организации.</w:t>
      </w:r>
    </w:p>
    <w:p w:rsidR="00D1235C" w:rsidRDefault="00D1235C" w:rsidP="00D1235C">
      <w:pPr>
        <w:pStyle w:val="a3"/>
        <w:shd w:val="clear" w:color="auto" w:fill="F6F9FB"/>
        <w:rPr>
          <w:rFonts w:ascii="Arial" w:hAnsi="Arial" w:cs="Arial"/>
        </w:rPr>
      </w:pPr>
      <w:r>
        <w:rPr>
          <w:rFonts w:ascii="Arial" w:hAnsi="Arial" w:cs="Arial"/>
        </w:rPr>
        <w:t>4. В день проведения экзамена в ППЭ участникам экзамена запрещается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выносить из аудиторий письменные заметки и иные средства хранения и передачи информации, из ППЭ и аудиторий ППЭ запрещается выносить экзаменационные материалы, в том числе КИМ и листы бумаги для черновиков на бумажном или электронном носителях, фотографировать экзаменационные материалы.</w:t>
      </w:r>
    </w:p>
    <w:p w:rsidR="00D1235C" w:rsidRDefault="00D1235C" w:rsidP="00D1235C">
      <w:pPr>
        <w:pStyle w:val="a3"/>
        <w:shd w:val="clear" w:color="auto" w:fill="F6F9FB"/>
        <w:rPr>
          <w:rFonts w:ascii="Arial" w:hAnsi="Arial" w:cs="Arial"/>
        </w:rPr>
      </w:pPr>
      <w:r>
        <w:rPr>
          <w:rFonts w:ascii="Arial" w:hAnsi="Arial" w:cs="Arial"/>
        </w:rPr>
        <w:t>Рекомендуется взять с собой на экзамен только необходимые вещи. Иные личные вещи участники экзамена обязаны оставить в специально выделенном в здании (комплексе зданий), где расположен ППЭ, до входа в ППЭ месте (помещении) для хранения личных вещей участников экзамена.</w:t>
      </w:r>
    </w:p>
    <w:p w:rsidR="00D1235C" w:rsidRDefault="00D1235C" w:rsidP="00D1235C">
      <w:pPr>
        <w:pStyle w:val="a3"/>
        <w:shd w:val="clear" w:color="auto" w:fill="F6F9FB"/>
        <w:rPr>
          <w:rFonts w:ascii="Arial" w:hAnsi="Arial" w:cs="Arial"/>
        </w:rPr>
      </w:pPr>
      <w:r>
        <w:rPr>
          <w:rFonts w:ascii="Arial" w:hAnsi="Arial" w:cs="Arial"/>
        </w:rPr>
        <w:t>5. Участники экзамена занимают рабочие места в аудитории в соответствии со списками распределения. Изменение рабочего места запрещено.</w:t>
      </w:r>
    </w:p>
    <w:p w:rsidR="00D1235C" w:rsidRDefault="00D1235C" w:rsidP="00D1235C">
      <w:pPr>
        <w:pStyle w:val="a3"/>
        <w:shd w:val="clear" w:color="auto" w:fill="F6F9FB"/>
        <w:rPr>
          <w:rFonts w:ascii="Arial" w:hAnsi="Arial" w:cs="Arial"/>
        </w:rPr>
      </w:pPr>
      <w:r>
        <w:rPr>
          <w:rFonts w:ascii="Arial" w:hAnsi="Arial" w:cs="Arial"/>
        </w:rPr>
        <w:t>6. Во время экзамена участникам экзамена запрещается общаться друг с другом, свободно перемещаться по аудитории и ППЭ, выходить из аудитории без разрешения организатора.</w:t>
      </w:r>
    </w:p>
    <w:p w:rsidR="00D1235C" w:rsidRDefault="00D1235C" w:rsidP="00D1235C">
      <w:pPr>
        <w:pStyle w:val="a3"/>
        <w:shd w:val="clear" w:color="auto" w:fill="F6F9FB"/>
        <w:rPr>
          <w:rFonts w:ascii="Arial" w:hAnsi="Arial" w:cs="Arial"/>
        </w:rPr>
      </w:pPr>
      <w:r>
        <w:rPr>
          <w:rFonts w:ascii="Arial" w:hAnsi="Arial" w:cs="Arial"/>
        </w:rPr>
        <w:lastRenderedPageBreak/>
        <w:t>При выходе из аудитории во время экзамена участник экзамена должен оставить экзаменационные материалы, листы бумаги для черновиков и письменные принадлежности на рабочем столе.</w:t>
      </w:r>
    </w:p>
    <w:p w:rsidR="00D1235C" w:rsidRDefault="00D1235C" w:rsidP="00D1235C">
      <w:pPr>
        <w:pStyle w:val="a3"/>
        <w:shd w:val="clear" w:color="auto" w:fill="F6F9FB"/>
        <w:rPr>
          <w:rFonts w:ascii="Arial" w:hAnsi="Arial" w:cs="Arial"/>
        </w:rPr>
      </w:pPr>
      <w:r>
        <w:rPr>
          <w:rFonts w:ascii="Arial" w:hAnsi="Arial" w:cs="Arial"/>
        </w:rPr>
        <w:t>7. Участники экзамена, допустившие нарушение указанных требований или иные нарушения Порядка, удаляются с экзамена. По данному факту лицами, ответственными за проведение ГИА в ППЭ, составляется акт, который передается на рассмотрение председателю ГЭК. Если факт нарушения участником экзамена Порядка подтверждается, председатель ГЭК принимает решение об аннулировании результатов участника экзамена по соответствующему учебному предмету.</w:t>
      </w:r>
    </w:p>
    <w:p w:rsidR="00D1235C" w:rsidRDefault="00D1235C" w:rsidP="00D1235C">
      <w:pPr>
        <w:pStyle w:val="a3"/>
        <w:shd w:val="clear" w:color="auto" w:fill="F6F9FB"/>
        <w:rPr>
          <w:rFonts w:ascii="Arial" w:hAnsi="Arial" w:cs="Arial"/>
        </w:rPr>
      </w:pPr>
      <w:r>
        <w:rPr>
          <w:rFonts w:ascii="Arial" w:hAnsi="Arial" w:cs="Arial"/>
        </w:rPr>
        <w:t>8. Экзаменационная работа выполняется гелевой, капиллярной ручкой с чернилами черного цвета. Экзаменационные работы, выполненные другими письменными принадлежностями, не обрабатываются и не проверяются.</w:t>
      </w:r>
    </w:p>
    <w:p w:rsidR="00766D8F" w:rsidRDefault="00766D8F"/>
    <w:sectPr w:rsidR="00766D8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D1235C"/>
    <w:rsid w:val="00766D8F"/>
    <w:rsid w:val="00D123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1235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D1235C"/>
    <w:rPr>
      <w:b/>
      <w:bCs/>
    </w:rPr>
  </w:style>
  <w:style w:type="character" w:styleId="a5">
    <w:name w:val="Emphasis"/>
    <w:basedOn w:val="a0"/>
    <w:uiPriority w:val="20"/>
    <w:qFormat/>
    <w:rsid w:val="00D1235C"/>
    <w:rPr>
      <w:i/>
      <w:iCs/>
    </w:rPr>
  </w:style>
</w:styles>
</file>

<file path=word/webSettings.xml><?xml version="1.0" encoding="utf-8"?>
<w:webSettings xmlns:r="http://schemas.openxmlformats.org/officeDocument/2006/relationships" xmlns:w="http://schemas.openxmlformats.org/wordprocessingml/2006/main">
  <w:divs>
    <w:div w:id="134717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1620</Words>
  <Characters>9240</Characters>
  <Application>Microsoft Office Word</Application>
  <DocSecurity>0</DocSecurity>
  <Lines>77</Lines>
  <Paragraphs>21</Paragraphs>
  <ScaleCrop>false</ScaleCrop>
  <Company/>
  <LinksUpToDate>false</LinksUpToDate>
  <CharactersWithSpaces>10839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U2</dc:creator>
  <cp:keywords/>
  <dc:description/>
  <cp:lastModifiedBy>U2</cp:lastModifiedBy>
  <cp:revision>2</cp:revision>
  <dcterms:created xsi:type="dcterms:W3CDTF">2024-01-10T13:44:00Z</dcterms:created>
  <dcterms:modified xsi:type="dcterms:W3CDTF">2024-01-10T13:44:00Z</dcterms:modified>
</cp:coreProperties>
</file>