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C07" w:rsidRPr="00DD6409" w:rsidRDefault="006378EE">
      <w:pPr>
        <w:spacing w:after="0" w:line="408" w:lineRule="auto"/>
        <w:ind w:left="120"/>
        <w:jc w:val="center"/>
        <w:rPr>
          <w:lang w:val="ru-RU"/>
        </w:rPr>
      </w:pPr>
      <w:r w:rsidRPr="00DD6409">
        <w:rPr>
          <w:rFonts w:ascii="Times New Roman" w:hAnsi="Times New Roman"/>
          <w:b/>
          <w:color w:val="000000"/>
          <w:sz w:val="28"/>
          <w:lang w:val="ru-RU"/>
        </w:rPr>
        <w:t>МИНИСТЕРСТВО ПРОСВЕЩЕНИЯ РОССИЙСКОЙ ФЕДЕРАЦИИ</w:t>
      </w:r>
    </w:p>
    <w:p w:rsidR="006B3C07" w:rsidRPr="00DD6409" w:rsidRDefault="006378EE">
      <w:pPr>
        <w:spacing w:after="0" w:line="408" w:lineRule="auto"/>
        <w:ind w:left="120"/>
        <w:jc w:val="center"/>
        <w:rPr>
          <w:lang w:val="ru-RU"/>
        </w:rPr>
      </w:pPr>
      <w:bookmarkStart w:id="0" w:name="8bc005d6-dd8c-40df-b3ae-1f9dd26418c3"/>
      <w:r w:rsidRPr="00DD6409">
        <w:rPr>
          <w:rFonts w:ascii="Times New Roman" w:hAnsi="Times New Roman"/>
          <w:b/>
          <w:color w:val="000000"/>
          <w:sz w:val="28"/>
          <w:lang w:val="ru-RU"/>
        </w:rPr>
        <w:t xml:space="preserve">министерство образования Ростовской области </w:t>
      </w:r>
      <w:bookmarkEnd w:id="0"/>
    </w:p>
    <w:p w:rsidR="006B3C07" w:rsidRPr="00DD6409" w:rsidRDefault="006378EE">
      <w:pPr>
        <w:spacing w:after="0" w:line="408" w:lineRule="auto"/>
        <w:ind w:left="120"/>
        <w:jc w:val="center"/>
        <w:rPr>
          <w:lang w:val="ru-RU"/>
        </w:rPr>
      </w:pPr>
      <w:bookmarkStart w:id="1" w:name="88e3db00-6636-4601-a948-1c797e67dbbc"/>
      <w:r w:rsidRPr="00DD6409">
        <w:rPr>
          <w:rFonts w:ascii="Times New Roman" w:hAnsi="Times New Roman"/>
          <w:b/>
          <w:color w:val="000000"/>
          <w:sz w:val="28"/>
          <w:lang w:val="ru-RU"/>
        </w:rPr>
        <w:t>Управление образования города Ростова-на-Дону</w:t>
      </w:r>
      <w:bookmarkEnd w:id="1"/>
    </w:p>
    <w:p w:rsidR="006B3C07" w:rsidRDefault="006378EE">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Школа</w:t>
      </w:r>
      <w:proofErr w:type="spellEnd"/>
      <w:r>
        <w:rPr>
          <w:rFonts w:ascii="Times New Roman" w:hAnsi="Times New Roman"/>
          <w:b/>
          <w:color w:val="000000"/>
          <w:sz w:val="28"/>
        </w:rPr>
        <w:t xml:space="preserve"> № 79"</w:t>
      </w:r>
    </w:p>
    <w:p w:rsidR="006B3C07" w:rsidRDefault="006B3C07">
      <w:pPr>
        <w:spacing w:after="0"/>
        <w:ind w:left="120"/>
      </w:pPr>
    </w:p>
    <w:p w:rsidR="006B3C07" w:rsidRDefault="006B3C07">
      <w:pPr>
        <w:spacing w:after="0"/>
        <w:ind w:left="120"/>
      </w:pPr>
    </w:p>
    <w:p w:rsidR="006B3C07" w:rsidRDefault="006B3C07">
      <w:pPr>
        <w:spacing w:after="0"/>
        <w:ind w:left="120"/>
      </w:pPr>
    </w:p>
    <w:p w:rsidR="006B3C07" w:rsidRDefault="006B3C07">
      <w:pPr>
        <w:spacing w:after="0"/>
        <w:ind w:left="120"/>
      </w:pPr>
    </w:p>
    <w:tbl>
      <w:tblPr>
        <w:tblW w:w="0" w:type="auto"/>
        <w:tblLook w:val="04A0"/>
      </w:tblPr>
      <w:tblGrid>
        <w:gridCol w:w="3114"/>
        <w:gridCol w:w="3115"/>
        <w:gridCol w:w="3115"/>
      </w:tblGrid>
      <w:tr w:rsidR="006378EE" w:rsidRPr="00E2220E" w:rsidTr="006378EE">
        <w:tc>
          <w:tcPr>
            <w:tcW w:w="3114" w:type="dxa"/>
          </w:tcPr>
          <w:p w:rsidR="006378EE" w:rsidRPr="0040209D" w:rsidRDefault="006378EE" w:rsidP="006378EE">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6378EE" w:rsidRPr="008944ED" w:rsidRDefault="006378EE" w:rsidP="006378E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МО учителей эстетических дисциплин</w:t>
            </w:r>
          </w:p>
          <w:p w:rsidR="006378EE" w:rsidRDefault="006378EE" w:rsidP="006378E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378EE" w:rsidRPr="008944ED" w:rsidRDefault="006378EE" w:rsidP="006378EE">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Пархоменко Э.И.↵</w:t>
            </w:r>
          </w:p>
          <w:p w:rsidR="006378EE" w:rsidRDefault="006378EE" w:rsidP="006378E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DD6409">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378EE" w:rsidRPr="0040209D" w:rsidRDefault="006378EE" w:rsidP="006378E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378EE" w:rsidRPr="0040209D" w:rsidRDefault="006378EE" w:rsidP="006378EE">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6378EE" w:rsidRPr="008944ED" w:rsidRDefault="006378EE" w:rsidP="006378E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DD6409" w:rsidRDefault="00DD6409" w:rsidP="006378EE">
            <w:pPr>
              <w:autoSpaceDE w:val="0"/>
              <w:autoSpaceDN w:val="0"/>
              <w:spacing w:after="120" w:line="240" w:lineRule="auto"/>
              <w:rPr>
                <w:rFonts w:ascii="Times New Roman" w:eastAsia="Times New Roman" w:hAnsi="Times New Roman"/>
                <w:color w:val="000000"/>
                <w:sz w:val="24"/>
                <w:szCs w:val="24"/>
                <w:lang w:val="ru-RU"/>
              </w:rPr>
            </w:pPr>
          </w:p>
          <w:p w:rsidR="00DD6409" w:rsidRDefault="00DD6409" w:rsidP="006378EE">
            <w:pPr>
              <w:autoSpaceDE w:val="0"/>
              <w:autoSpaceDN w:val="0"/>
              <w:spacing w:after="120" w:line="240" w:lineRule="auto"/>
              <w:rPr>
                <w:rFonts w:ascii="Times New Roman" w:eastAsia="Times New Roman" w:hAnsi="Times New Roman"/>
                <w:color w:val="000000"/>
                <w:sz w:val="24"/>
                <w:szCs w:val="24"/>
                <w:lang w:val="ru-RU"/>
              </w:rPr>
            </w:pPr>
          </w:p>
          <w:p w:rsidR="006378EE" w:rsidRDefault="006378EE" w:rsidP="006378E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378EE" w:rsidRPr="008944ED" w:rsidRDefault="006378EE" w:rsidP="006378EE">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Березкина О.С.</w:t>
            </w:r>
          </w:p>
          <w:p w:rsidR="006378EE" w:rsidRDefault="006378EE" w:rsidP="006378E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378EE" w:rsidRPr="0040209D" w:rsidRDefault="006378EE" w:rsidP="006378E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378EE" w:rsidRDefault="006378EE" w:rsidP="006378E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6378EE" w:rsidRPr="008944ED" w:rsidRDefault="006378EE" w:rsidP="006378E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DD6409" w:rsidRDefault="00DD6409" w:rsidP="006378EE">
            <w:pPr>
              <w:autoSpaceDE w:val="0"/>
              <w:autoSpaceDN w:val="0"/>
              <w:spacing w:after="120" w:line="240" w:lineRule="auto"/>
              <w:rPr>
                <w:rFonts w:ascii="Times New Roman" w:eastAsia="Times New Roman" w:hAnsi="Times New Roman"/>
                <w:color w:val="000000"/>
                <w:sz w:val="24"/>
                <w:szCs w:val="24"/>
                <w:lang w:val="ru-RU"/>
              </w:rPr>
            </w:pPr>
          </w:p>
          <w:p w:rsidR="00DD6409" w:rsidRDefault="00DD6409" w:rsidP="006378EE">
            <w:pPr>
              <w:autoSpaceDE w:val="0"/>
              <w:autoSpaceDN w:val="0"/>
              <w:spacing w:after="120" w:line="240" w:lineRule="auto"/>
              <w:rPr>
                <w:rFonts w:ascii="Times New Roman" w:eastAsia="Times New Roman" w:hAnsi="Times New Roman"/>
                <w:color w:val="000000"/>
                <w:sz w:val="24"/>
                <w:szCs w:val="24"/>
                <w:lang w:val="ru-RU"/>
              </w:rPr>
            </w:pPr>
          </w:p>
          <w:p w:rsidR="006378EE" w:rsidRDefault="006378EE" w:rsidP="006378E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378EE" w:rsidRPr="008944ED" w:rsidRDefault="006378EE" w:rsidP="006378EE">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Игнатьев И.А.</w:t>
            </w:r>
          </w:p>
          <w:p w:rsidR="006378EE" w:rsidRDefault="006378EE" w:rsidP="006378E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№299</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378EE" w:rsidRPr="0040209D" w:rsidRDefault="006378EE" w:rsidP="006378EE">
            <w:pPr>
              <w:autoSpaceDE w:val="0"/>
              <w:autoSpaceDN w:val="0"/>
              <w:spacing w:after="120" w:line="240" w:lineRule="auto"/>
              <w:jc w:val="both"/>
              <w:rPr>
                <w:rFonts w:ascii="Times New Roman" w:eastAsia="Times New Roman" w:hAnsi="Times New Roman"/>
                <w:color w:val="000000"/>
                <w:sz w:val="24"/>
                <w:szCs w:val="24"/>
                <w:lang w:val="ru-RU"/>
              </w:rPr>
            </w:pPr>
          </w:p>
        </w:tc>
      </w:tr>
    </w:tbl>
    <w:p w:rsidR="006B3C07" w:rsidRDefault="006B3C07">
      <w:pPr>
        <w:spacing w:after="0"/>
        <w:ind w:left="120"/>
      </w:pPr>
    </w:p>
    <w:p w:rsidR="006B3C07" w:rsidRDefault="006B3C07">
      <w:pPr>
        <w:spacing w:after="0"/>
        <w:ind w:left="120"/>
      </w:pPr>
    </w:p>
    <w:p w:rsidR="006B3C07" w:rsidRDefault="006B3C07">
      <w:pPr>
        <w:spacing w:after="0"/>
        <w:ind w:left="120"/>
      </w:pPr>
    </w:p>
    <w:p w:rsidR="006B3C07" w:rsidRDefault="006B3C07">
      <w:pPr>
        <w:spacing w:after="0"/>
        <w:ind w:left="120"/>
      </w:pPr>
    </w:p>
    <w:p w:rsidR="006B3C07" w:rsidRDefault="006B3C07">
      <w:pPr>
        <w:spacing w:after="0"/>
        <w:ind w:left="120"/>
      </w:pPr>
    </w:p>
    <w:p w:rsidR="006B3C07" w:rsidRPr="00F22AAC" w:rsidRDefault="006378EE">
      <w:pPr>
        <w:spacing w:after="0" w:line="408" w:lineRule="auto"/>
        <w:ind w:left="120"/>
        <w:jc w:val="center"/>
        <w:rPr>
          <w:lang w:val="ru-RU"/>
        </w:rPr>
      </w:pPr>
      <w:r w:rsidRPr="00F22AAC">
        <w:rPr>
          <w:rFonts w:ascii="Times New Roman" w:hAnsi="Times New Roman"/>
          <w:b/>
          <w:color w:val="000000"/>
          <w:sz w:val="28"/>
          <w:lang w:val="ru-RU"/>
        </w:rPr>
        <w:t>РАБОЧАЯ ПРОГРАММА</w:t>
      </w:r>
    </w:p>
    <w:p w:rsidR="006B3C07" w:rsidRPr="00F22AAC" w:rsidRDefault="006378EE">
      <w:pPr>
        <w:spacing w:after="0" w:line="408" w:lineRule="auto"/>
        <w:ind w:left="120"/>
        <w:jc w:val="center"/>
        <w:rPr>
          <w:lang w:val="ru-RU"/>
        </w:rPr>
      </w:pPr>
      <w:r w:rsidRPr="00F22AAC">
        <w:rPr>
          <w:rFonts w:ascii="Times New Roman" w:hAnsi="Times New Roman"/>
          <w:color w:val="000000"/>
          <w:sz w:val="28"/>
          <w:lang w:val="ru-RU"/>
        </w:rPr>
        <w:t>(</w:t>
      </w:r>
      <w:r>
        <w:rPr>
          <w:rFonts w:ascii="Times New Roman" w:hAnsi="Times New Roman"/>
          <w:color w:val="000000"/>
          <w:sz w:val="28"/>
        </w:rPr>
        <w:t>ID</w:t>
      </w:r>
      <w:r w:rsidRPr="00F22AAC">
        <w:rPr>
          <w:rFonts w:ascii="Times New Roman" w:hAnsi="Times New Roman"/>
          <w:color w:val="000000"/>
          <w:sz w:val="28"/>
          <w:lang w:val="ru-RU"/>
        </w:rPr>
        <w:t xml:space="preserve"> 12124343)</w:t>
      </w:r>
    </w:p>
    <w:p w:rsidR="006B3C07" w:rsidRPr="00F22AAC" w:rsidRDefault="006B3C07">
      <w:pPr>
        <w:spacing w:after="0"/>
        <w:ind w:left="120"/>
        <w:jc w:val="center"/>
        <w:rPr>
          <w:lang w:val="ru-RU"/>
        </w:rPr>
      </w:pPr>
    </w:p>
    <w:p w:rsidR="006B3C07" w:rsidRPr="00DD6409" w:rsidRDefault="006378EE">
      <w:pPr>
        <w:spacing w:after="0" w:line="408" w:lineRule="auto"/>
        <w:ind w:left="120"/>
        <w:jc w:val="center"/>
        <w:rPr>
          <w:lang w:val="ru-RU"/>
        </w:rPr>
      </w:pPr>
      <w:r w:rsidRPr="00DD6409">
        <w:rPr>
          <w:rFonts w:ascii="Times New Roman" w:hAnsi="Times New Roman"/>
          <w:b/>
          <w:color w:val="000000"/>
          <w:sz w:val="28"/>
          <w:lang w:val="ru-RU"/>
        </w:rPr>
        <w:t>учебного предмета «Основы безопасности и защиты Родины»</w:t>
      </w:r>
    </w:p>
    <w:p w:rsidR="006B3C07" w:rsidRPr="00DD6409" w:rsidRDefault="00F22AAC">
      <w:pPr>
        <w:spacing w:after="0" w:line="408" w:lineRule="auto"/>
        <w:ind w:left="120"/>
        <w:jc w:val="center"/>
        <w:rPr>
          <w:lang w:val="ru-RU"/>
        </w:rPr>
      </w:pPr>
      <w:r>
        <w:rPr>
          <w:rFonts w:ascii="Times New Roman" w:hAnsi="Times New Roman"/>
          <w:color w:val="000000"/>
          <w:sz w:val="28"/>
          <w:lang w:val="ru-RU"/>
        </w:rPr>
        <w:t>для обучающихся 8</w:t>
      </w:r>
      <w:r w:rsidR="006378EE" w:rsidRPr="00DD6409">
        <w:rPr>
          <w:rFonts w:ascii="Times New Roman" w:hAnsi="Times New Roman"/>
          <w:color w:val="000000"/>
          <w:sz w:val="28"/>
          <w:lang w:val="ru-RU"/>
        </w:rPr>
        <w:t xml:space="preserve"> классов </w:t>
      </w: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B3C07">
      <w:pPr>
        <w:spacing w:after="0"/>
        <w:ind w:left="120"/>
        <w:jc w:val="center"/>
        <w:rPr>
          <w:lang w:val="ru-RU"/>
        </w:rPr>
      </w:pPr>
    </w:p>
    <w:p w:rsidR="006B3C07" w:rsidRPr="00DD6409" w:rsidRDefault="006378EE">
      <w:pPr>
        <w:spacing w:after="0"/>
        <w:ind w:left="120"/>
        <w:jc w:val="center"/>
        <w:rPr>
          <w:lang w:val="ru-RU"/>
        </w:rPr>
      </w:pPr>
      <w:bookmarkStart w:id="3" w:name="1227e185-9fcf-41a3-b6e4-b2f387a36924"/>
      <w:r w:rsidRPr="00DD6409">
        <w:rPr>
          <w:rFonts w:ascii="Times New Roman" w:hAnsi="Times New Roman"/>
          <w:b/>
          <w:color w:val="000000"/>
          <w:sz w:val="28"/>
          <w:lang w:val="ru-RU"/>
        </w:rPr>
        <w:t>г. Ростов-на-Дону</w:t>
      </w:r>
      <w:bookmarkEnd w:id="3"/>
      <w:r w:rsidRPr="00DD6409">
        <w:rPr>
          <w:rFonts w:ascii="Times New Roman" w:hAnsi="Times New Roman"/>
          <w:b/>
          <w:color w:val="000000"/>
          <w:sz w:val="28"/>
          <w:lang w:val="ru-RU"/>
        </w:rPr>
        <w:t xml:space="preserve"> </w:t>
      </w:r>
      <w:bookmarkStart w:id="4" w:name="f668af2c-a8ef-4743-8dd2-7525a6af0415"/>
      <w:r w:rsidRPr="00DD6409">
        <w:rPr>
          <w:rFonts w:ascii="Times New Roman" w:hAnsi="Times New Roman"/>
          <w:b/>
          <w:color w:val="000000"/>
          <w:sz w:val="28"/>
          <w:lang w:val="ru-RU"/>
        </w:rPr>
        <w:t>2026</w:t>
      </w:r>
      <w:bookmarkEnd w:id="4"/>
    </w:p>
    <w:p w:rsidR="006B3C07" w:rsidRPr="00DD6409" w:rsidRDefault="006B3C07">
      <w:pPr>
        <w:rPr>
          <w:lang w:val="ru-RU"/>
        </w:rPr>
        <w:sectPr w:rsidR="006B3C07" w:rsidRPr="00DD6409">
          <w:pgSz w:w="11906" w:h="16383"/>
          <w:pgMar w:top="1134" w:right="850" w:bottom="1134" w:left="1701" w:header="720" w:footer="720" w:gutter="0"/>
          <w:cols w:space="720"/>
        </w:sectPr>
      </w:pPr>
      <w:bookmarkStart w:id="5" w:name="block-101632936"/>
    </w:p>
    <w:p w:rsidR="006B3C07" w:rsidRPr="00DD6409" w:rsidRDefault="006378EE">
      <w:pPr>
        <w:spacing w:after="0" w:line="264" w:lineRule="auto"/>
        <w:ind w:firstLine="600"/>
        <w:jc w:val="both"/>
        <w:rPr>
          <w:lang w:val="ru-RU"/>
        </w:rPr>
      </w:pPr>
      <w:bookmarkStart w:id="6" w:name="block-101632937"/>
      <w:bookmarkEnd w:id="2"/>
      <w:bookmarkEnd w:id="5"/>
      <w:r w:rsidRPr="00DD6409">
        <w:rPr>
          <w:rFonts w:ascii="Times New Roman" w:hAnsi="Times New Roman"/>
          <w:b/>
          <w:color w:val="000000"/>
          <w:sz w:val="28"/>
          <w:lang w:val="ru-RU"/>
        </w:rPr>
        <w:lastRenderedPageBreak/>
        <w:t>ПОЯСНИТЕЛЬНАЯ ЗАПИСКА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DD6409">
        <w:rPr>
          <w:rFonts w:ascii="Times New Roman" w:hAnsi="Times New Roman"/>
          <w:color w:val="000000"/>
          <w:sz w:val="28"/>
          <w:lang w:val="ru-RU"/>
        </w:rPr>
        <w:t>обучающимися</w:t>
      </w:r>
      <w:proofErr w:type="gramEnd"/>
      <w:r w:rsidRPr="00DD6409">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6B3C07" w:rsidRPr="00DD6409" w:rsidRDefault="006378EE">
      <w:pPr>
        <w:spacing w:after="0"/>
        <w:ind w:firstLine="600"/>
        <w:jc w:val="both"/>
        <w:rPr>
          <w:lang w:val="ru-RU"/>
        </w:rPr>
      </w:pPr>
      <w:r w:rsidRPr="00DD6409">
        <w:rPr>
          <w:rFonts w:ascii="Times New Roman" w:hAnsi="Times New Roman"/>
          <w:b/>
          <w:color w:val="000000"/>
          <w:sz w:val="28"/>
          <w:lang w:val="ru-RU"/>
        </w:rPr>
        <w:t>Программа ОБЗР обеспечивает:</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ясное понимание </w:t>
      </w:r>
      <w:proofErr w:type="gramStart"/>
      <w:r w:rsidRPr="00DD6409">
        <w:rPr>
          <w:rFonts w:ascii="Times New Roman" w:hAnsi="Times New Roman"/>
          <w:color w:val="000000"/>
          <w:sz w:val="28"/>
          <w:lang w:val="ru-RU"/>
        </w:rPr>
        <w:t>обучающимися</w:t>
      </w:r>
      <w:proofErr w:type="gramEnd"/>
      <w:r w:rsidRPr="00DD6409">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усвоение </w:t>
      </w:r>
      <w:proofErr w:type="gramStart"/>
      <w:r w:rsidRPr="00DD6409">
        <w:rPr>
          <w:rFonts w:ascii="Times New Roman" w:hAnsi="Times New Roman"/>
          <w:color w:val="000000"/>
          <w:sz w:val="28"/>
          <w:lang w:val="ru-RU"/>
        </w:rPr>
        <w:t>обучающимися</w:t>
      </w:r>
      <w:proofErr w:type="gramEnd"/>
      <w:r w:rsidRPr="00DD6409">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реализацию оптимального баланса </w:t>
      </w:r>
      <w:proofErr w:type="spellStart"/>
      <w:r w:rsidRPr="00DD6409">
        <w:rPr>
          <w:rFonts w:ascii="Times New Roman" w:hAnsi="Times New Roman"/>
          <w:color w:val="000000"/>
          <w:sz w:val="28"/>
          <w:lang w:val="ru-RU"/>
        </w:rPr>
        <w:t>межпредметных</w:t>
      </w:r>
      <w:proofErr w:type="spellEnd"/>
      <w:r w:rsidRPr="00DD6409">
        <w:rPr>
          <w:rFonts w:ascii="Times New Roman" w:hAnsi="Times New Roman"/>
          <w:color w:val="000000"/>
          <w:sz w:val="28"/>
          <w:lang w:val="ru-RU"/>
        </w:rPr>
        <w:t xml:space="preserve"> связей и их </w:t>
      </w:r>
      <w:proofErr w:type="gramStart"/>
      <w:r w:rsidRPr="00DD6409">
        <w:rPr>
          <w:rFonts w:ascii="Times New Roman" w:hAnsi="Times New Roman"/>
          <w:color w:val="000000"/>
          <w:sz w:val="28"/>
          <w:lang w:val="ru-RU"/>
        </w:rPr>
        <w:t>разумное</w:t>
      </w:r>
      <w:proofErr w:type="gramEnd"/>
      <w:r w:rsidRPr="00DD6409">
        <w:rPr>
          <w:rFonts w:ascii="Times New Roman" w:hAnsi="Times New Roman"/>
          <w:color w:val="000000"/>
          <w:sz w:val="28"/>
          <w:lang w:val="ru-RU"/>
        </w:rPr>
        <w:t xml:space="preserve"> </w:t>
      </w:r>
      <w:proofErr w:type="spellStart"/>
      <w:r w:rsidRPr="00DD6409">
        <w:rPr>
          <w:rFonts w:ascii="Times New Roman" w:hAnsi="Times New Roman"/>
          <w:color w:val="000000"/>
          <w:sz w:val="28"/>
          <w:lang w:val="ru-RU"/>
        </w:rPr>
        <w:t>взаимодополнение</w:t>
      </w:r>
      <w:proofErr w:type="spellEnd"/>
      <w:r w:rsidRPr="00DD6409">
        <w:rPr>
          <w:rFonts w:ascii="Times New Roman" w:hAnsi="Times New Roman"/>
          <w:color w:val="000000"/>
          <w:sz w:val="28"/>
          <w:lang w:val="ru-RU"/>
        </w:rPr>
        <w:t>, способствующее формированию практических умений и навыков.</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В программе ОБЗР </w:t>
      </w:r>
      <w:r w:rsidRPr="00DD6409">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DD6409">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1) учебный курс «Начальная военная подготовка»;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2) учебный курс «Безопасность жизнедеятельности».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DD6409">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6B3C07" w:rsidRPr="00DD6409" w:rsidRDefault="006378EE">
      <w:pPr>
        <w:spacing w:after="0"/>
        <w:ind w:firstLine="600"/>
        <w:jc w:val="both"/>
        <w:rPr>
          <w:lang w:val="ru-RU"/>
        </w:rPr>
      </w:pPr>
      <w:r w:rsidRPr="00DD6409">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 военное положение;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 боевые действия;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 террористическая опасность;</w:t>
      </w:r>
    </w:p>
    <w:p w:rsidR="006B3C07" w:rsidRPr="00DD6409" w:rsidRDefault="006378EE">
      <w:pPr>
        <w:spacing w:after="0"/>
        <w:ind w:firstLine="600"/>
        <w:jc w:val="both"/>
        <w:rPr>
          <w:lang w:val="ru-RU"/>
        </w:rPr>
      </w:pPr>
      <w:r w:rsidRPr="00DD6409">
        <w:rPr>
          <w:rFonts w:ascii="Times New Roman" w:hAnsi="Times New Roman"/>
          <w:color w:val="000000"/>
          <w:sz w:val="28"/>
          <w:lang w:val="ru-RU"/>
        </w:rPr>
        <w:t>- помещения и бытовые условия;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 улица и общественные места;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 природные условия;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 коммуникационные связи и каналы;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 физическое и психическое здоровье;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 социальное взаимодействие и другие.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6B3C07" w:rsidRPr="00DD6409" w:rsidRDefault="006378EE">
      <w:pPr>
        <w:spacing w:after="0"/>
        <w:ind w:firstLine="600"/>
        <w:jc w:val="both"/>
        <w:rPr>
          <w:lang w:val="ru-RU"/>
        </w:rPr>
      </w:pPr>
      <w:proofErr w:type="gramStart"/>
      <w:r w:rsidRPr="00DD6409">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DD6409">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w:t>
      </w:r>
      <w:proofErr w:type="spellStart"/>
      <w:r w:rsidRPr="00DD6409">
        <w:rPr>
          <w:rFonts w:ascii="Times New Roman" w:hAnsi="Times New Roman"/>
          <w:color w:val="000000"/>
          <w:sz w:val="28"/>
          <w:lang w:val="ru-RU"/>
        </w:rPr>
        <w:t>системообразующими</w:t>
      </w:r>
      <w:proofErr w:type="spellEnd"/>
      <w:r w:rsidRPr="00DD6409">
        <w:rPr>
          <w:rFonts w:ascii="Times New Roman" w:hAnsi="Times New Roman"/>
          <w:color w:val="000000"/>
          <w:sz w:val="28"/>
          <w:lang w:val="ru-RU"/>
        </w:rPr>
        <w:t xml:space="preserve"> документами в области безопасности: </w:t>
      </w:r>
      <w:proofErr w:type="gramStart"/>
      <w:r w:rsidRPr="00DD6409">
        <w:rPr>
          <w:rFonts w:ascii="Times New Roman" w:hAnsi="Times New Roman"/>
          <w:color w:val="000000"/>
          <w:sz w:val="28"/>
          <w:lang w:val="ru-RU"/>
        </w:rPr>
        <w:t xml:space="preserve">Стратегия национальной безопасности Российской Федерации, </w:t>
      </w:r>
      <w:r w:rsidRPr="00DD6409">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ОБЗР является </w:t>
      </w:r>
      <w:proofErr w:type="spellStart"/>
      <w:r w:rsidRPr="00DD6409">
        <w:rPr>
          <w:rFonts w:ascii="Times New Roman" w:hAnsi="Times New Roman"/>
          <w:color w:val="000000"/>
          <w:sz w:val="28"/>
          <w:lang w:val="ru-RU"/>
        </w:rPr>
        <w:t>системообразующим</w:t>
      </w:r>
      <w:proofErr w:type="spellEnd"/>
      <w:r w:rsidRPr="00DD6409">
        <w:rPr>
          <w:rFonts w:ascii="Times New Roman" w:hAnsi="Times New Roman"/>
          <w:color w:val="000000"/>
          <w:sz w:val="28"/>
          <w:lang w:val="ru-RU"/>
        </w:rPr>
        <w:t xml:space="preserve">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DD6409">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6B3C07" w:rsidRPr="00DD6409" w:rsidRDefault="006378EE">
      <w:pPr>
        <w:spacing w:after="0"/>
        <w:ind w:firstLine="600"/>
        <w:jc w:val="both"/>
        <w:rPr>
          <w:lang w:val="ru-RU"/>
        </w:rPr>
      </w:pPr>
      <w:r w:rsidRPr="00DD6409">
        <w:rPr>
          <w:rFonts w:ascii="Times New Roman" w:hAnsi="Times New Roman"/>
          <w:color w:val="000000"/>
          <w:sz w:val="28"/>
          <w:lang w:val="ru-RU"/>
        </w:rPr>
        <w:t>ОБЗР является обязательным для изучения на уровне основного общего образования.</w:t>
      </w:r>
    </w:p>
    <w:p w:rsidR="006B3C07" w:rsidRPr="00DD6409" w:rsidRDefault="006378EE">
      <w:pPr>
        <w:spacing w:after="0"/>
        <w:ind w:firstLine="600"/>
        <w:jc w:val="both"/>
        <w:rPr>
          <w:lang w:val="ru-RU"/>
        </w:rPr>
      </w:pPr>
      <w:proofErr w:type="gramStart"/>
      <w:r w:rsidRPr="00DD6409">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DD6409">
        <w:rPr>
          <w:rFonts w:ascii="Times New Roman" w:hAnsi="Times New Roman"/>
          <w:color w:val="000000"/>
          <w:sz w:val="28"/>
          <w:lang w:val="ru-RU"/>
        </w:rPr>
        <w:t>нейтрализовывать</w:t>
      </w:r>
      <w:proofErr w:type="spellEnd"/>
      <w:r w:rsidRPr="00DD6409">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DD6409">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w:t>
      </w:r>
      <w:proofErr w:type="spellStart"/>
      <w:r w:rsidRPr="00DD6409">
        <w:rPr>
          <w:rFonts w:ascii="Times New Roman" w:hAnsi="Times New Roman"/>
          <w:color w:val="000000"/>
          <w:sz w:val="28"/>
          <w:lang w:val="ru-RU"/>
        </w:rPr>
        <w:t>техно-социальной</w:t>
      </w:r>
      <w:proofErr w:type="spellEnd"/>
      <w:r w:rsidRPr="00DD6409">
        <w:rPr>
          <w:rFonts w:ascii="Times New Roman" w:hAnsi="Times New Roman"/>
          <w:color w:val="000000"/>
          <w:sz w:val="28"/>
          <w:lang w:val="ru-RU"/>
        </w:rPr>
        <w:t xml:space="preserve"> и информационной среде, способствует проведению мероприятий профилактического характера в сфере безопасности.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DD6409">
        <w:rPr>
          <w:rFonts w:ascii="Times New Roman" w:hAnsi="Times New Roman"/>
          <w:color w:val="000000"/>
          <w:sz w:val="28"/>
          <w:lang w:val="ru-RU"/>
        </w:rPr>
        <w:t>обучающихся</w:t>
      </w:r>
      <w:proofErr w:type="gramEnd"/>
      <w:r w:rsidRPr="00DD6409">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w:t>
      </w:r>
      <w:r w:rsidRPr="00DD6409">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6B3C07" w:rsidRPr="00DD6409" w:rsidRDefault="006378EE">
      <w:pPr>
        <w:spacing w:after="0"/>
        <w:ind w:firstLine="600"/>
        <w:jc w:val="both"/>
        <w:rPr>
          <w:lang w:val="ru-RU"/>
        </w:rPr>
      </w:pP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6B3C07" w:rsidRPr="00DD6409" w:rsidRDefault="006378EE">
      <w:pPr>
        <w:spacing w:after="0"/>
        <w:ind w:firstLine="600"/>
        <w:jc w:val="both"/>
        <w:rPr>
          <w:lang w:val="ru-RU"/>
        </w:rPr>
      </w:pPr>
      <w:r w:rsidRPr="00DD6409">
        <w:rPr>
          <w:rFonts w:ascii="Times New Roman" w:hAnsi="Times New Roman"/>
          <w:b/>
          <w:color w:val="000000"/>
          <w:sz w:val="28"/>
          <w:lang w:val="ru-RU"/>
        </w:rPr>
        <w:t>МЕСТО ПРЕДМЕТА В УЧЕБНОМ ПЛАНЕ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w:t>
      </w:r>
    </w:p>
    <w:p w:rsidR="006B3C07" w:rsidRPr="00DD6409" w:rsidRDefault="006B3C07">
      <w:pPr>
        <w:rPr>
          <w:lang w:val="ru-RU"/>
        </w:rPr>
        <w:sectPr w:rsidR="006B3C07" w:rsidRPr="00DD6409">
          <w:pgSz w:w="11906" w:h="16383"/>
          <w:pgMar w:top="1134" w:right="850" w:bottom="1134" w:left="1701" w:header="720" w:footer="720" w:gutter="0"/>
          <w:cols w:space="720"/>
        </w:sectPr>
      </w:pPr>
    </w:p>
    <w:p w:rsidR="006B3C07" w:rsidRPr="00DD6409" w:rsidRDefault="006378EE">
      <w:pPr>
        <w:spacing w:after="0" w:line="264" w:lineRule="auto"/>
        <w:ind w:left="120"/>
        <w:jc w:val="both"/>
        <w:rPr>
          <w:lang w:val="ru-RU"/>
        </w:rPr>
      </w:pPr>
      <w:bookmarkStart w:id="7" w:name="block-101632934"/>
      <w:bookmarkEnd w:id="6"/>
      <w:r w:rsidRPr="00DD6409">
        <w:rPr>
          <w:rFonts w:ascii="Times New Roman" w:hAnsi="Times New Roman"/>
          <w:b/>
          <w:color w:val="000000"/>
          <w:sz w:val="28"/>
          <w:lang w:val="ru-RU"/>
        </w:rPr>
        <w:lastRenderedPageBreak/>
        <w:t>СОДЕРЖАНИЕ УЧЕБНОГО ПРЕДМЕТА</w:t>
      </w:r>
    </w:p>
    <w:p w:rsidR="006B3C07" w:rsidRPr="00DD6409" w:rsidRDefault="006B3C07">
      <w:pPr>
        <w:spacing w:after="0" w:line="120" w:lineRule="auto"/>
        <w:ind w:left="120"/>
        <w:jc w:val="both"/>
        <w:rPr>
          <w:lang w:val="ru-RU"/>
        </w:rPr>
      </w:pPr>
    </w:p>
    <w:p w:rsidR="006B3C07" w:rsidRPr="00DD6409" w:rsidRDefault="006378EE">
      <w:pPr>
        <w:spacing w:after="0"/>
        <w:ind w:firstLine="600"/>
        <w:jc w:val="both"/>
        <w:rPr>
          <w:lang w:val="ru-RU"/>
        </w:rPr>
      </w:pPr>
      <w:r w:rsidRPr="00DD6409">
        <w:rPr>
          <w:rFonts w:ascii="Times New Roman" w:hAnsi="Times New Roman"/>
          <w:b/>
          <w:color w:val="000000"/>
          <w:sz w:val="28"/>
          <w:lang w:val="ru-RU"/>
        </w:rPr>
        <w:t>Учебный курс «Начальная военная подготовка»: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чрезвычайные ситуации природного, техногенного и биолого-социального характера;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история возникновения и развития Вооруженных Сил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этапы становления современных Вооруженных Сил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основные направления подготовки к военной службе;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организационная структура Вооруженных Сил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функции и основные задачи современных Вооруженных Сил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особенности видов и родов войск Вооруженных Сил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воинские символы современных Вооруженных Сил Российской Федерации;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DD6409">
        <w:rPr>
          <w:rFonts w:ascii="Times New Roman" w:hAnsi="Times New Roman"/>
          <w:color w:val="000000"/>
          <w:sz w:val="28"/>
          <w:lang w:val="ru-RU"/>
        </w:rPr>
        <w:t>бронезащиты</w:t>
      </w:r>
      <w:proofErr w:type="spellEnd"/>
      <w:r w:rsidRPr="00DD6409">
        <w:rPr>
          <w:rFonts w:ascii="Times New Roman" w:hAnsi="Times New Roman"/>
          <w:color w:val="000000"/>
          <w:sz w:val="28"/>
          <w:lang w:val="ru-RU"/>
        </w:rPr>
        <w:t xml:space="preserve"> и экипировки военнослужащего;</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поведения в зоне вооруженного конфликта;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история создания общевоинских уставов;</w:t>
      </w:r>
    </w:p>
    <w:p w:rsidR="006B3C07" w:rsidRPr="00DD6409" w:rsidRDefault="006378EE">
      <w:pPr>
        <w:spacing w:after="0"/>
        <w:ind w:firstLine="600"/>
        <w:jc w:val="both"/>
        <w:rPr>
          <w:lang w:val="ru-RU"/>
        </w:rPr>
      </w:pPr>
      <w:r w:rsidRPr="00DD6409">
        <w:rPr>
          <w:rFonts w:ascii="Times New Roman" w:hAnsi="Times New Roman"/>
          <w:color w:val="000000"/>
          <w:sz w:val="28"/>
          <w:lang w:val="ru-RU"/>
        </w:rPr>
        <w:t>этапы становления современных общевоинских уставов;</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сущность единоначалия;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командиры (начальники) и подчиненные;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старшие и младшие;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приказ (приказание), порядок его отдачи и выполнения;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воинские звания и военная форма одежды;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воинская дисциплина, ее сущность и значение;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обязанности военнослужащих по соблюдению требований воинской дисциплины;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способы достижения воинской дисциплины;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положения Строевого устава;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обязанности военнослужащих перед построением и в строю;</w:t>
      </w:r>
    </w:p>
    <w:p w:rsidR="006B3C07" w:rsidRPr="00DD6409" w:rsidRDefault="006378EE">
      <w:pPr>
        <w:spacing w:after="0"/>
        <w:ind w:firstLine="600"/>
        <w:jc w:val="both"/>
        <w:rPr>
          <w:lang w:val="ru-RU"/>
        </w:rPr>
      </w:pPr>
      <w:proofErr w:type="gramStart"/>
      <w:r w:rsidRPr="00DD6409">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6B3C07" w:rsidRPr="00DD6409" w:rsidRDefault="006378EE">
      <w:pPr>
        <w:spacing w:after="0"/>
        <w:ind w:firstLine="600"/>
        <w:jc w:val="both"/>
        <w:rPr>
          <w:lang w:val="ru-RU"/>
        </w:rPr>
      </w:pPr>
      <w:r w:rsidRPr="00DD6409">
        <w:rPr>
          <w:rFonts w:ascii="Times New Roman" w:hAnsi="Times New Roman"/>
          <w:color w:val="000000"/>
          <w:sz w:val="28"/>
          <w:lang w:val="ru-RU"/>
        </w:rPr>
        <w:t>(головной убор) - снять (надеть)», повороты на месте;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отсутствии сознания, остановке дыхания и кровообращения;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наружных кровотечениях;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попадании инородного тела в верхние дыхательные пути;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травмах различных областей тела;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укусах змей и ядовитых насекомых;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утоплении;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назначение и состав аптечек первой помощи;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6B3C07" w:rsidRPr="00DD6409" w:rsidRDefault="006378EE">
      <w:pPr>
        <w:spacing w:after="0"/>
        <w:ind w:firstLine="600"/>
        <w:jc w:val="both"/>
        <w:rPr>
          <w:lang w:val="ru-RU"/>
        </w:rPr>
      </w:pPr>
      <w:r w:rsidRPr="00DD6409">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автономном пребывании в природной среде;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ориентирования на местности, способы подачи сигналов бедствия.</w:t>
      </w:r>
    </w:p>
    <w:p w:rsidR="006B3C07" w:rsidRPr="00DD6409" w:rsidRDefault="006378EE">
      <w:pPr>
        <w:spacing w:after="0"/>
        <w:ind w:firstLine="600"/>
        <w:jc w:val="both"/>
        <w:rPr>
          <w:lang w:val="ru-RU"/>
        </w:rPr>
      </w:pPr>
      <w:r w:rsidRPr="00DD6409">
        <w:rPr>
          <w:rFonts w:ascii="Times New Roman" w:hAnsi="Times New Roman"/>
          <w:b/>
          <w:color w:val="000000"/>
          <w:sz w:val="28"/>
          <w:lang w:val="ru-RU"/>
        </w:rPr>
        <w:t>Учебный курс «Безопасность жизнедеятельности»: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безопасность жизнедеятельности: ключевые понятия и значение для человека;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чрезвычайные ситуации природного, техногенного, биолого-социального характера;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угрозы военного времени, гражданская оборона, действия по сигналу «Внимание всем!»;</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источники и факторы опасности, их классификация;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общие принципы безопасного поведения;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основные источники опасности в быту и их классификация;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бытовые отравления и причины их возникновения;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комплектования и хранения домашней аптечки;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бытовые травмы и правила их предупреждения;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обращения с газовыми и электрическими приборами;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поведения в подъезде и лифте, а также при входе и выходе из них;</w:t>
      </w:r>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пожар и факторы его развития;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условия и причины возникновения пожаров, их возможные последствия;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первичные средства пожаротушения;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права, обязанности и ответственность граждан в области пожарной безопасности;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ситуации криминогенного характера;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поведения с малознакомыми людьми;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классификация аварийных ситуаций на коммунальных системах жизнеобеспечения;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дорожного движения и их значение;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условия обеспечения безопасности участников дорожного движения;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дорожного движения и дорожные знаки для пешеходов;</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дорожного движения для пассажиров;</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поведения пассажира мотоцикла;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дорожные знаки для водителя велосипеда, сигналы велосипедиста;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подготовки велосипеда к пользованию;</w:t>
      </w:r>
    </w:p>
    <w:p w:rsidR="006B3C07" w:rsidRPr="00DD6409" w:rsidRDefault="006378EE">
      <w:pPr>
        <w:spacing w:after="0"/>
        <w:ind w:firstLine="600"/>
        <w:jc w:val="both"/>
        <w:rPr>
          <w:lang w:val="ru-RU"/>
        </w:rPr>
      </w:pPr>
      <w:r w:rsidRPr="00DD6409">
        <w:rPr>
          <w:rFonts w:ascii="Times New Roman" w:hAnsi="Times New Roman"/>
          <w:color w:val="000000"/>
          <w:sz w:val="28"/>
          <w:lang w:val="ru-RU"/>
        </w:rPr>
        <w:t>дорожно-транспортные происшествия и причины их возникновения;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основные факторы риска возникновения дорожно-транспортных происшествий;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очевидца дорожно-транспортного происшествия;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пожаре на транспорте;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вызова экстренных служб и порядок взаимодействия с ними;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массовые мероприятия и правила подготовки к ним;</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беспорядках в местах массового пребывания людей;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попадании в толпу и давку;</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обнаружении угрозы возникновения пожара;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эвакуации из общественных мест и зданий;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порядок действий при взаимодействии с правоохранительными органами;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природные чрезвычайные ситуации и их классификация;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безопасного поведения в горах;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6B3C07" w:rsidRPr="00DD6409" w:rsidRDefault="006378EE">
      <w:pPr>
        <w:spacing w:after="0"/>
        <w:ind w:firstLine="600"/>
        <w:jc w:val="both"/>
        <w:rPr>
          <w:lang w:val="ru-RU"/>
        </w:rPr>
      </w:pPr>
      <w:r w:rsidRPr="00DD6409">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сели, их характеристики и опасности, порядок действий при попадании в зону селя;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оползни, их характеристики и опасности, порядок действий при начале оползня;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DD6409">
        <w:rPr>
          <w:rFonts w:ascii="Times New Roman" w:hAnsi="Times New Roman"/>
          <w:color w:val="000000"/>
          <w:sz w:val="28"/>
          <w:lang w:val="ru-RU"/>
        </w:rPr>
        <w:t>плавсредствах</w:t>
      </w:r>
      <w:proofErr w:type="spellEnd"/>
      <w:r w:rsidRPr="00DD6409">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наводнения, их характеристики и опасности, порядок действий при наводнении;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грозы, их характеристики и опасности, порядок действий при попадании в грозу;</w:t>
      </w:r>
    </w:p>
    <w:p w:rsidR="006B3C07" w:rsidRPr="00DD6409" w:rsidRDefault="006378EE">
      <w:pPr>
        <w:spacing w:after="0"/>
        <w:ind w:firstLine="600"/>
        <w:jc w:val="both"/>
        <w:rPr>
          <w:lang w:val="ru-RU"/>
        </w:rPr>
      </w:pPr>
      <w:r w:rsidRPr="00DD6409">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безопасного поведения в опасных ситуациях с домашними и дикими животными;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безопасного поведения при неблагоприятной экологической обстановке;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риски и угрозы при использовании Интернета;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правила </w:t>
      </w:r>
      <w:proofErr w:type="spellStart"/>
      <w:r w:rsidRPr="00DD6409">
        <w:rPr>
          <w:rFonts w:ascii="Times New Roman" w:hAnsi="Times New Roman"/>
          <w:color w:val="000000"/>
          <w:sz w:val="28"/>
          <w:lang w:val="ru-RU"/>
        </w:rPr>
        <w:t>кибергигиены</w:t>
      </w:r>
      <w:proofErr w:type="spellEnd"/>
      <w:r w:rsidRPr="00DD6409">
        <w:rPr>
          <w:rFonts w:ascii="Times New Roman" w:hAnsi="Times New Roman"/>
          <w:color w:val="000000"/>
          <w:sz w:val="28"/>
          <w:lang w:val="ru-RU"/>
        </w:rPr>
        <w:t>, необходимые для предупреждения возникновения опасных ситуаций в цифровой среде;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основные виды опасного и запрещенного </w:t>
      </w:r>
      <w:proofErr w:type="spellStart"/>
      <w:r w:rsidRPr="00DD6409">
        <w:rPr>
          <w:rFonts w:ascii="Times New Roman" w:hAnsi="Times New Roman"/>
          <w:color w:val="000000"/>
          <w:sz w:val="28"/>
          <w:lang w:val="ru-RU"/>
        </w:rPr>
        <w:t>контента</w:t>
      </w:r>
      <w:proofErr w:type="spellEnd"/>
      <w:r w:rsidRPr="00DD6409">
        <w:rPr>
          <w:rFonts w:ascii="Times New Roman" w:hAnsi="Times New Roman"/>
          <w:color w:val="000000"/>
          <w:sz w:val="28"/>
          <w:lang w:val="ru-RU"/>
        </w:rPr>
        <w:t xml:space="preserve"> в Интернете и его признаки, приемы распознавания опасностей при использовании Интернета;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противоправные действия в Интернете;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6B3C07" w:rsidRPr="00DD6409" w:rsidRDefault="006378EE">
      <w:pPr>
        <w:spacing w:after="0"/>
        <w:ind w:firstLine="600"/>
        <w:jc w:val="both"/>
        <w:rPr>
          <w:lang w:val="ru-RU"/>
        </w:rPr>
      </w:pPr>
      <w:proofErr w:type="gramStart"/>
      <w:r w:rsidRPr="00DD6409">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факторы, влияющие на здоровье человека, опасность вредных привычек;</w:t>
      </w:r>
    </w:p>
    <w:p w:rsidR="006B3C07" w:rsidRPr="00DD6409" w:rsidRDefault="006378EE">
      <w:pPr>
        <w:spacing w:after="0"/>
        <w:ind w:firstLine="600"/>
        <w:jc w:val="both"/>
        <w:rPr>
          <w:lang w:val="ru-RU"/>
        </w:rPr>
      </w:pPr>
      <w:r w:rsidRPr="00DD6409">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понятие «инфекционные заболевания», причины их возникновения;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меры профилактики неинфекционных заболеваний и защиты от них;</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DD6409">
        <w:rPr>
          <w:rFonts w:ascii="Times New Roman" w:hAnsi="Times New Roman"/>
          <w:color w:val="000000"/>
          <w:sz w:val="28"/>
          <w:lang w:val="ru-RU"/>
        </w:rPr>
        <w:t>саморегуляции</w:t>
      </w:r>
      <w:proofErr w:type="spellEnd"/>
      <w:r w:rsidRPr="00DD6409">
        <w:rPr>
          <w:rFonts w:ascii="Times New Roman" w:hAnsi="Times New Roman"/>
          <w:color w:val="000000"/>
          <w:sz w:val="28"/>
          <w:lang w:val="ru-RU"/>
        </w:rPr>
        <w:t xml:space="preserve"> эмоциональных состояний;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роль вакцинации, национальный календарь профилактических прививок;</w:t>
      </w:r>
    </w:p>
    <w:p w:rsidR="006B3C07" w:rsidRPr="00DD6409" w:rsidRDefault="006378EE">
      <w:pPr>
        <w:spacing w:after="0"/>
        <w:ind w:firstLine="600"/>
        <w:jc w:val="both"/>
        <w:rPr>
          <w:lang w:val="ru-RU"/>
        </w:rPr>
      </w:pPr>
      <w:r w:rsidRPr="00DD6409">
        <w:rPr>
          <w:rFonts w:ascii="Times New Roman" w:hAnsi="Times New Roman"/>
          <w:color w:val="000000"/>
          <w:sz w:val="28"/>
          <w:lang w:val="ru-RU"/>
        </w:rPr>
        <w:t>вакцинация по эпидемиологическим показаниям;</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факторы риска возникновения </w:t>
      </w:r>
      <w:proofErr w:type="spellStart"/>
      <w:proofErr w:type="gramStart"/>
      <w:r w:rsidRPr="00DD6409">
        <w:rPr>
          <w:rFonts w:ascii="Times New Roman" w:hAnsi="Times New Roman"/>
          <w:color w:val="000000"/>
          <w:sz w:val="28"/>
          <w:lang w:val="ru-RU"/>
        </w:rPr>
        <w:t>сердечно-сосудистых</w:t>
      </w:r>
      <w:proofErr w:type="spellEnd"/>
      <w:proofErr w:type="gramEnd"/>
      <w:r w:rsidRPr="00DD6409">
        <w:rPr>
          <w:rFonts w:ascii="Times New Roman" w:hAnsi="Times New Roman"/>
          <w:color w:val="000000"/>
          <w:sz w:val="28"/>
          <w:lang w:val="ru-RU"/>
        </w:rPr>
        <w:t xml:space="preserve"> заболеваний;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факторы риска возникновения онкологических заболеваний;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факторы риска возникновения заболеваний дыхательной системы;</w:t>
      </w:r>
    </w:p>
    <w:p w:rsidR="006B3C07" w:rsidRPr="00DD6409" w:rsidRDefault="006378EE">
      <w:pPr>
        <w:spacing w:after="0"/>
        <w:ind w:firstLine="600"/>
        <w:jc w:val="both"/>
        <w:rPr>
          <w:lang w:val="ru-RU"/>
        </w:rPr>
      </w:pPr>
      <w:r w:rsidRPr="00DD6409">
        <w:rPr>
          <w:rFonts w:ascii="Times New Roman" w:hAnsi="Times New Roman"/>
          <w:color w:val="000000"/>
          <w:sz w:val="28"/>
          <w:lang w:val="ru-RU"/>
        </w:rPr>
        <w:t>факторы риска возникновения эндокринных заболеваний;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меры профилактики неинфекционных заболеваний;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роль диспансеризации в профилактике неинфекционных заболеваний;</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психическое здоровье и психологическое благополучие;</w:t>
      </w:r>
    </w:p>
    <w:p w:rsidR="006B3C07" w:rsidRPr="00DD6409" w:rsidRDefault="006378EE">
      <w:pPr>
        <w:spacing w:after="0"/>
        <w:ind w:firstLine="600"/>
        <w:jc w:val="both"/>
        <w:rPr>
          <w:lang w:val="ru-RU"/>
        </w:rPr>
      </w:pPr>
      <w:r w:rsidRPr="00DD6409">
        <w:rPr>
          <w:rFonts w:ascii="Times New Roman" w:hAnsi="Times New Roman"/>
          <w:color w:val="000000"/>
          <w:sz w:val="28"/>
          <w:lang w:val="ru-RU"/>
        </w:rPr>
        <w:t>критерии психического здоровья и психологического благополучия;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6B3C07" w:rsidRPr="00DD6409" w:rsidRDefault="006378EE">
      <w:pPr>
        <w:spacing w:after="0"/>
        <w:ind w:firstLine="600"/>
        <w:jc w:val="both"/>
        <w:rPr>
          <w:lang w:val="ru-RU"/>
        </w:rPr>
      </w:pPr>
      <w:proofErr w:type="gramStart"/>
      <w:r w:rsidRPr="00DD6409">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6B3C07" w:rsidRPr="00DD6409" w:rsidRDefault="006378EE">
      <w:pPr>
        <w:spacing w:after="0"/>
        <w:ind w:firstLine="600"/>
        <w:jc w:val="both"/>
        <w:rPr>
          <w:lang w:val="ru-RU"/>
        </w:rPr>
      </w:pPr>
      <w:r w:rsidRPr="00DD6409">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6B3C07" w:rsidRPr="00DD6409" w:rsidRDefault="006378EE">
      <w:pPr>
        <w:spacing w:after="0"/>
        <w:ind w:firstLine="600"/>
        <w:jc w:val="both"/>
        <w:rPr>
          <w:lang w:val="ru-RU"/>
        </w:rPr>
      </w:pPr>
      <w:r w:rsidRPr="00DD6409">
        <w:rPr>
          <w:rFonts w:ascii="Times New Roman" w:hAnsi="Times New Roman"/>
          <w:color w:val="000000"/>
          <w:sz w:val="28"/>
          <w:lang w:val="ru-RU"/>
        </w:rPr>
        <w:t>меры, направленные на сохранение и укрепление психического здоровья;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 xml:space="preserve">основы общественно-государственной системы противодействия экстремизму и терроризму, </w:t>
      </w:r>
      <w:proofErr w:type="spellStart"/>
      <w:r w:rsidRPr="00DD6409">
        <w:rPr>
          <w:rFonts w:ascii="Times New Roman" w:hAnsi="Times New Roman"/>
          <w:color w:val="000000"/>
          <w:sz w:val="28"/>
          <w:lang w:val="ru-RU"/>
        </w:rPr>
        <w:t>контртеррористическая</w:t>
      </w:r>
      <w:proofErr w:type="spellEnd"/>
      <w:r w:rsidRPr="00DD6409">
        <w:rPr>
          <w:rFonts w:ascii="Times New Roman" w:hAnsi="Times New Roman"/>
          <w:color w:val="000000"/>
          <w:sz w:val="28"/>
          <w:lang w:val="ru-RU"/>
        </w:rPr>
        <w:t xml:space="preserve"> операция и ее цели;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6B3C07" w:rsidRPr="00DD6409" w:rsidRDefault="006378EE">
      <w:pPr>
        <w:spacing w:after="0"/>
        <w:ind w:firstLine="600"/>
        <w:jc w:val="both"/>
        <w:rPr>
          <w:lang w:val="ru-RU"/>
        </w:rPr>
      </w:pPr>
      <w:r w:rsidRPr="00DD6409">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6B3C07" w:rsidRPr="00DD6409" w:rsidRDefault="006B3C07">
      <w:pPr>
        <w:rPr>
          <w:lang w:val="ru-RU"/>
        </w:rPr>
        <w:sectPr w:rsidR="006B3C07" w:rsidRPr="00DD6409">
          <w:pgSz w:w="11906" w:h="16383"/>
          <w:pgMar w:top="1134" w:right="850" w:bottom="1134" w:left="1701" w:header="720" w:footer="720" w:gutter="0"/>
          <w:cols w:space="720"/>
        </w:sectPr>
      </w:pPr>
    </w:p>
    <w:p w:rsidR="006B3C07" w:rsidRPr="00DD6409" w:rsidRDefault="006B3C07">
      <w:pPr>
        <w:spacing w:after="0"/>
        <w:ind w:left="120"/>
        <w:rPr>
          <w:lang w:val="ru-RU"/>
        </w:rPr>
      </w:pPr>
      <w:bookmarkStart w:id="8" w:name="block-101632935"/>
      <w:bookmarkEnd w:id="7"/>
    </w:p>
    <w:p w:rsidR="006B3C07" w:rsidRPr="00DD6409" w:rsidRDefault="006378EE">
      <w:pPr>
        <w:spacing w:after="0" w:line="264" w:lineRule="auto"/>
        <w:ind w:left="120"/>
        <w:jc w:val="both"/>
        <w:rPr>
          <w:lang w:val="ru-RU"/>
        </w:rPr>
      </w:pPr>
      <w:r w:rsidRPr="00DD6409">
        <w:rPr>
          <w:rFonts w:ascii="Times New Roman" w:hAnsi="Times New Roman"/>
          <w:b/>
          <w:color w:val="000000"/>
          <w:sz w:val="28"/>
          <w:lang w:val="ru-RU"/>
        </w:rPr>
        <w:t>ПЛАНИРУЕМЫЕ ОБРАЗОВАТЕЛЬНЫЕ РЕЗУЛЬТАТЫ</w:t>
      </w:r>
    </w:p>
    <w:p w:rsidR="006B3C07" w:rsidRPr="00DD6409" w:rsidRDefault="006B3C07">
      <w:pPr>
        <w:spacing w:after="0" w:line="264" w:lineRule="auto"/>
        <w:ind w:left="120"/>
        <w:jc w:val="both"/>
        <w:rPr>
          <w:lang w:val="ru-RU"/>
        </w:rPr>
      </w:pPr>
    </w:p>
    <w:p w:rsidR="006B3C07" w:rsidRPr="00DD6409" w:rsidRDefault="006378EE">
      <w:pPr>
        <w:spacing w:after="0"/>
        <w:ind w:left="120"/>
        <w:jc w:val="both"/>
        <w:rPr>
          <w:lang w:val="ru-RU"/>
        </w:rPr>
      </w:pPr>
      <w:r w:rsidRPr="00DD6409">
        <w:rPr>
          <w:rFonts w:ascii="Times New Roman" w:hAnsi="Times New Roman"/>
          <w:b/>
          <w:color w:val="000000"/>
          <w:sz w:val="28"/>
          <w:lang w:val="ru-RU"/>
        </w:rPr>
        <w:t>ЛИЧНОСТНЫЕ РЕЗУЛЬТАТЫ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Личностные результаты изучения ОБЗР включают:</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1) патриотическое воспитание: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осознание российской гражданской идентичности в поликультурном и </w:t>
      </w:r>
      <w:proofErr w:type="spellStart"/>
      <w:r w:rsidRPr="00DD6409">
        <w:rPr>
          <w:rFonts w:ascii="Times New Roman" w:hAnsi="Times New Roman"/>
          <w:color w:val="000000"/>
          <w:sz w:val="28"/>
          <w:lang w:val="ru-RU"/>
        </w:rPr>
        <w:t>многоконфессиональном</w:t>
      </w:r>
      <w:proofErr w:type="spellEnd"/>
      <w:r w:rsidRPr="00DD6409">
        <w:rPr>
          <w:rFonts w:ascii="Times New Roman" w:hAnsi="Times New Roman"/>
          <w:color w:val="000000"/>
          <w:sz w:val="28"/>
          <w:lang w:val="ru-RU"/>
        </w:rPr>
        <w:t xml:space="preserve"> обществе, проявление интереса к познанию родного языка, истории, культуры Российской Федерации, своего края, народов России;</w:t>
      </w:r>
    </w:p>
    <w:p w:rsidR="006B3C07" w:rsidRPr="00F22AAC" w:rsidRDefault="006378EE">
      <w:pPr>
        <w:spacing w:after="0" w:line="264" w:lineRule="auto"/>
        <w:ind w:firstLine="600"/>
        <w:jc w:val="both"/>
        <w:rPr>
          <w:lang w:val="ru-RU"/>
        </w:rPr>
      </w:pPr>
      <w:proofErr w:type="gramStart"/>
      <w:r w:rsidRPr="00DD6409">
        <w:rPr>
          <w:rFonts w:ascii="Times New Roman" w:hAnsi="Times New Roman"/>
          <w:color w:val="000000"/>
          <w:sz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w:t>
      </w:r>
      <w:proofErr w:type="gramEnd"/>
      <w:r w:rsidRPr="00F22AAC">
        <w:rPr>
          <w:rFonts w:ascii="Times New Roman" w:hAnsi="Times New Roman"/>
          <w:color w:val="000000"/>
          <w:sz w:val="28"/>
          <w:lang w:val="ru-RU"/>
        </w:rPr>
        <w:t>Родину, ответственного отношения к выполнению конституционного долга - защите Отечества;</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2) гражданское воспитание: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неприятие любых форм экстремизма, дискриминации;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DD6409">
        <w:rPr>
          <w:rFonts w:ascii="Times New Roman" w:hAnsi="Times New Roman"/>
          <w:color w:val="000000"/>
          <w:sz w:val="28"/>
          <w:lang w:val="ru-RU"/>
        </w:rPr>
        <w:t>многоконфессиональном</w:t>
      </w:r>
      <w:proofErr w:type="spellEnd"/>
      <w:r w:rsidRPr="00DD6409">
        <w:rPr>
          <w:rFonts w:ascii="Times New Roman" w:hAnsi="Times New Roman"/>
          <w:color w:val="000000"/>
          <w:sz w:val="28"/>
          <w:lang w:val="ru-RU"/>
        </w:rPr>
        <w:t xml:space="preserve"> обществе;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представление о способах противодействия коррупции;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готовность к участию в гуманитарной деятельности (</w:t>
      </w:r>
      <w:proofErr w:type="spellStart"/>
      <w:r w:rsidRPr="00DD6409">
        <w:rPr>
          <w:rFonts w:ascii="Times New Roman" w:hAnsi="Times New Roman"/>
          <w:color w:val="000000"/>
          <w:sz w:val="28"/>
          <w:lang w:val="ru-RU"/>
        </w:rPr>
        <w:t>волонтерство</w:t>
      </w:r>
      <w:proofErr w:type="spellEnd"/>
      <w:r w:rsidRPr="00DD6409">
        <w:rPr>
          <w:rFonts w:ascii="Times New Roman" w:hAnsi="Times New Roman"/>
          <w:color w:val="000000"/>
          <w:sz w:val="28"/>
          <w:lang w:val="ru-RU"/>
        </w:rPr>
        <w:t>, помощь людям, нуждающимся в ней);</w:t>
      </w:r>
    </w:p>
    <w:p w:rsidR="006B3C07" w:rsidRPr="00DD6409" w:rsidRDefault="006378EE">
      <w:pPr>
        <w:spacing w:after="0" w:line="264" w:lineRule="auto"/>
        <w:ind w:firstLine="600"/>
        <w:jc w:val="both"/>
        <w:rPr>
          <w:lang w:val="ru-RU"/>
        </w:rPr>
      </w:pP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3) духовно-нравственное воспитание: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ориентация на моральные ценности и нормы в ситуациях нравственного выбора;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4) эстетическое воспитание: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5) ценности научного познания: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DD6409">
        <w:rPr>
          <w:rFonts w:ascii="Times New Roman" w:hAnsi="Times New Roman"/>
          <w:color w:val="000000"/>
          <w:sz w:val="28"/>
          <w:lang w:val="ru-RU"/>
        </w:rPr>
        <w:t>видов</w:t>
      </w:r>
      <w:proofErr w:type="gramEnd"/>
      <w:r w:rsidRPr="00DD6409">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осознание ценности жизни;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умение </w:t>
      </w:r>
      <w:proofErr w:type="gramStart"/>
      <w:r w:rsidRPr="00DD6409">
        <w:rPr>
          <w:rFonts w:ascii="Times New Roman" w:hAnsi="Times New Roman"/>
          <w:color w:val="000000"/>
          <w:sz w:val="28"/>
          <w:lang w:val="ru-RU"/>
        </w:rPr>
        <w:t>принимать себя и других людей, не осуждая</w:t>
      </w:r>
      <w:proofErr w:type="gramEnd"/>
      <w:r w:rsidRPr="00DD6409">
        <w:rPr>
          <w:rFonts w:ascii="Times New Roman" w:hAnsi="Times New Roman"/>
          <w:color w:val="000000"/>
          <w:sz w:val="28"/>
          <w:lang w:val="ru-RU"/>
        </w:rPr>
        <w:t>;</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6B3C07" w:rsidRPr="00DD6409" w:rsidRDefault="006378EE">
      <w:pPr>
        <w:spacing w:after="0" w:line="264" w:lineRule="auto"/>
        <w:ind w:firstLine="600"/>
        <w:jc w:val="both"/>
        <w:rPr>
          <w:lang w:val="ru-RU"/>
        </w:rPr>
      </w:pP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7) трудовое воспитание: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готовность адаптироваться в профессиональной среде;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уважение к труду и результатам трудовой деятельности;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8) экологическое воспитание: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готовность к участию в практической деятельности экологической направленности;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МЕТАПРЕДМЕТНЫЕ РЕЗУЛЬТАТЫ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Познавательные универсальные учебные действия</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lastRenderedPageBreak/>
        <w:t>Базовые логические действия: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выявлять и характеризовать существенные признаки объектов (явлений);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предлагать критерии для выявления закономерностей и противоречий;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выявлять дефицит информации, данных, необходимых для решения поставленной задачи;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выявлять причинно-следственные связи при изучении явлений и процессов;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Базовые исследовательские действия: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Работа с информацией: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запоминать и систематизировать информацию;</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когнитивных навыков обучающихся.</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Коммуникативные универсальные учебные действия</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Общение: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Регулятивные универсальные учебные действия</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Самоорганизация: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выявлять проблемные вопросы, требующие решения в жизненных и учебных ситуациях;</w:t>
      </w:r>
    </w:p>
    <w:p w:rsidR="006B3C07" w:rsidRPr="00DD6409" w:rsidRDefault="006378EE">
      <w:pPr>
        <w:spacing w:after="0" w:line="264" w:lineRule="auto"/>
        <w:ind w:firstLine="600"/>
        <w:jc w:val="both"/>
        <w:rPr>
          <w:lang w:val="ru-RU"/>
        </w:rPr>
      </w:pPr>
      <w:proofErr w:type="spellStart"/>
      <w:r w:rsidRPr="00DD6409">
        <w:rPr>
          <w:rFonts w:ascii="Times New Roman" w:hAnsi="Times New Roman"/>
          <w:color w:val="000000"/>
          <w:sz w:val="28"/>
          <w:lang w:val="ru-RU"/>
        </w:rPr>
        <w:t>аргументированно</w:t>
      </w:r>
      <w:proofErr w:type="spellEnd"/>
      <w:r w:rsidRPr="00DD6409">
        <w:rPr>
          <w:rFonts w:ascii="Times New Roman" w:hAnsi="Times New Roman"/>
          <w:color w:val="000000"/>
          <w:sz w:val="28"/>
          <w:lang w:val="ru-RU"/>
        </w:rPr>
        <w:t xml:space="preserve">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Самоконтроль, эмоциональный интеллект:</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причины достижения (</w:t>
      </w:r>
      <w:proofErr w:type="spellStart"/>
      <w:r w:rsidRPr="00DD6409">
        <w:rPr>
          <w:rFonts w:ascii="Times New Roman" w:hAnsi="Times New Roman"/>
          <w:color w:val="000000"/>
          <w:sz w:val="28"/>
          <w:lang w:val="ru-RU"/>
        </w:rPr>
        <w:t>недостижения</w:t>
      </w:r>
      <w:proofErr w:type="spellEnd"/>
      <w:r w:rsidRPr="00DD6409">
        <w:rPr>
          <w:rFonts w:ascii="Times New Roman" w:hAnsi="Times New Roman"/>
          <w:color w:val="000000"/>
          <w:sz w:val="28"/>
          <w:lang w:val="ru-RU"/>
        </w:rPr>
        <w:t xml:space="preserve">) результатов деятельности, давать оценку приобретенному опыту, уметь находить </w:t>
      </w:r>
      <w:proofErr w:type="gramStart"/>
      <w:r w:rsidRPr="00DD6409">
        <w:rPr>
          <w:rFonts w:ascii="Times New Roman" w:hAnsi="Times New Roman"/>
          <w:color w:val="000000"/>
          <w:sz w:val="28"/>
          <w:lang w:val="ru-RU"/>
        </w:rPr>
        <w:t>позитивное</w:t>
      </w:r>
      <w:proofErr w:type="gramEnd"/>
      <w:r w:rsidRPr="00DD6409">
        <w:rPr>
          <w:rFonts w:ascii="Times New Roman" w:hAnsi="Times New Roman"/>
          <w:color w:val="000000"/>
          <w:sz w:val="28"/>
          <w:lang w:val="ru-RU"/>
        </w:rPr>
        <w:t xml:space="preserve"> в произошедшей ситуации;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оценивать соответствие результата цели и условиям;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быть открытым себе и другим людям, осознавать невозможность контроля всего вокруг.</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Совместная деятельность:</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ПРЕДМЕТНЫЕ РЕЗУЛЬТАТЫ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Предметные результаты характеризуют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DD6409">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6B3C07" w:rsidRPr="00DD6409" w:rsidRDefault="006378EE">
      <w:pPr>
        <w:spacing w:after="0" w:line="264" w:lineRule="auto"/>
        <w:ind w:firstLine="600"/>
        <w:jc w:val="both"/>
        <w:rPr>
          <w:lang w:val="ru-RU"/>
        </w:rPr>
      </w:pPr>
      <w:proofErr w:type="gramStart"/>
      <w:r w:rsidRPr="00DD6409">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DD6409">
        <w:rPr>
          <w:rFonts w:ascii="Times New Roman" w:hAnsi="Times New Roman"/>
          <w:color w:val="000000"/>
          <w:sz w:val="28"/>
          <w:lang w:val="ru-RU"/>
        </w:rPr>
        <w:t>антиэкстремистского</w:t>
      </w:r>
      <w:proofErr w:type="spellEnd"/>
      <w:r w:rsidRPr="00DD6409">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Предметные результаты по ОБЗР должны обеспечивать:</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1)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 порядке их применения;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3)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4)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6)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DD6409">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8)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6B3C07" w:rsidRPr="00DD6409" w:rsidRDefault="006378EE">
      <w:pPr>
        <w:spacing w:after="0" w:line="264" w:lineRule="auto"/>
        <w:ind w:firstLine="600"/>
        <w:jc w:val="both"/>
        <w:rPr>
          <w:lang w:val="ru-RU"/>
        </w:rPr>
      </w:pPr>
      <w:proofErr w:type="gramStart"/>
      <w:r w:rsidRPr="00DD6409">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10)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DD6409">
        <w:rPr>
          <w:rFonts w:ascii="Times New Roman" w:hAnsi="Times New Roman"/>
          <w:color w:val="000000"/>
          <w:sz w:val="28"/>
          <w:lang w:val="ru-RU"/>
        </w:rPr>
        <w:t>манипулятивном</w:t>
      </w:r>
      <w:proofErr w:type="spellEnd"/>
      <w:r w:rsidRPr="00DD6409">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11)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13) </w:t>
      </w:r>
      <w:proofErr w:type="spellStart"/>
      <w:r w:rsidRPr="00DD6409">
        <w:rPr>
          <w:rFonts w:ascii="Times New Roman" w:hAnsi="Times New Roman"/>
          <w:color w:val="000000"/>
          <w:sz w:val="28"/>
          <w:lang w:val="ru-RU"/>
        </w:rPr>
        <w:t>сформированность</w:t>
      </w:r>
      <w:proofErr w:type="spellEnd"/>
      <w:r w:rsidRPr="00DD6409">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DD6409">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Предметные результаты по учебному курсу «Начальная военная подготовка»: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значение Конституции Российской Федерации;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современное состояние Вооруженных Сил Российской Федерации;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понятия «воинская обязанность», «военная служба»;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содержание подготовки к службе в армии;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владеть информацией о направлениях подготовки к военной службе;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необходимость подготовки к военной службе по основным направлениям;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основных образцах вооружения и военной техники;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классификации видов вооружения и военной техники;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иметь представление о современных элементах экипировки и </w:t>
      </w:r>
      <w:proofErr w:type="spellStart"/>
      <w:r w:rsidRPr="00DD6409">
        <w:rPr>
          <w:rFonts w:ascii="Times New Roman" w:hAnsi="Times New Roman"/>
          <w:color w:val="000000"/>
          <w:sz w:val="28"/>
          <w:lang w:val="ru-RU"/>
        </w:rPr>
        <w:t>бронезащиты</w:t>
      </w:r>
      <w:proofErr w:type="spellEnd"/>
      <w:r w:rsidRPr="00DD6409">
        <w:rPr>
          <w:rFonts w:ascii="Times New Roman" w:hAnsi="Times New Roman"/>
          <w:color w:val="000000"/>
          <w:sz w:val="28"/>
          <w:lang w:val="ru-RU"/>
        </w:rPr>
        <w:t xml:space="preserve"> военнослужащего;</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знать алгоритм надевания экипировки и средств </w:t>
      </w:r>
      <w:proofErr w:type="spellStart"/>
      <w:r w:rsidRPr="00DD6409">
        <w:rPr>
          <w:rFonts w:ascii="Times New Roman" w:hAnsi="Times New Roman"/>
          <w:color w:val="000000"/>
          <w:sz w:val="28"/>
          <w:lang w:val="ru-RU"/>
        </w:rPr>
        <w:t>бронезащиты</w:t>
      </w:r>
      <w:proofErr w:type="spellEnd"/>
      <w:r w:rsidRPr="00DD6409">
        <w:rPr>
          <w:rFonts w:ascii="Times New Roman" w:hAnsi="Times New Roman"/>
          <w:color w:val="000000"/>
          <w:sz w:val="28"/>
          <w:lang w:val="ru-RU"/>
        </w:rPr>
        <w:t>;</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основные характеристики стрелкового оружия и ручных гранат;</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представления о правилах поведения в зоне вооруженного конфликта;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принцип единоначалия, принятый в Вооруженных Силах Российской Федерации;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порядке подчиненности и взаимоотношениях военнослужащих;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порядок отдачи приказа (приказания) и их выполнения;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различать воинские звания и образцы военной формы одежды;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воинской дисциплине, ее сущности и значении;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понимать принципы достижения воинской дисциплины;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оценивать риски нарушения воинской дисциплины;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основные положения Строевого устава;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обязанности военнослужащего перед построением и в строю;</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строевые приемы на месте без оружия;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выполнять строевые приемы на месте без оружия;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понятие «первая помощь» и ее содержание;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состояния, требующие оказания первой помощи;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универсальный алгоритм оказания первой помощи;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наружных кровотечениях;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уметь оказывать первую помощь при травмах различных областей тела;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укусах змей и ядовитых насекомых;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утоплении;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назначение и состав аптечки первой помощи;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приемы психологической поддержки пострадавшего;</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источниках опасности в автономных условиях;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способы сооружения временных укрытий, обеспечения водой и питанием;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ориентироваться на местности без карты;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способах подачи сигналов бедствия.</w:t>
      </w:r>
    </w:p>
    <w:p w:rsidR="006B3C07" w:rsidRPr="00DD6409" w:rsidRDefault="006378EE">
      <w:pPr>
        <w:spacing w:after="0" w:line="264" w:lineRule="auto"/>
        <w:ind w:firstLine="600"/>
        <w:jc w:val="both"/>
        <w:rPr>
          <w:lang w:val="ru-RU"/>
        </w:rPr>
      </w:pPr>
      <w:r w:rsidRPr="00DD6409">
        <w:rPr>
          <w:rFonts w:ascii="Times New Roman" w:hAnsi="Times New Roman"/>
          <w:b/>
          <w:color w:val="000000"/>
          <w:sz w:val="28"/>
          <w:lang w:val="ru-RU"/>
        </w:rPr>
        <w:t>Предметные результаты по учебному курсу «Безопасность жизнедеятельности»: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значение безопасности жизнедеятельности для человека;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и характеризовать источники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раскрывать и обосновывать общие принципы безопасного поведения;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моделировать реальные ситуации и решать ситуационные задачи;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сходство и различия опасной и чрезвычайной ситуаций;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механизм перерастания повседневной ситуации в чрезвычайную ситуацию;</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приводить примеры различных угроз безопасности и характеризовать их;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и обосновывать правила поведения в опасных и чрезвычайных ситуациях;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особенности жизнеобеспечения жилища;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основные источники опасности в быту;</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бытовые отравления и причины их возникновения;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правила безопасного использования средств бытовой химии;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признаки отравления, иметь навыки профилактики пищевых отравлений;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бытовые травмы и объяснять правила их предупреждения;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безопасного обращения с инструментами;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меры предосторожности от укусов различных животных;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владеть правилами комплектования и хранения домашней аптечки;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пожар, его факторы и стадии развития;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при пожаре дома, на балконе, в подъезде, в лифте;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правильного использования первичных средств пожаротушения;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6B3C07" w:rsidRPr="00DD6409" w:rsidRDefault="006378EE">
      <w:pPr>
        <w:spacing w:after="0" w:line="264" w:lineRule="auto"/>
        <w:ind w:firstLine="600"/>
        <w:jc w:val="both"/>
        <w:rPr>
          <w:lang w:val="ru-RU"/>
        </w:rPr>
      </w:pPr>
      <w:proofErr w:type="gramStart"/>
      <w:r w:rsidRPr="00DD6409">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ответственности за ложные сообщения;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ситуации криминогенного характера;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поведения с малознакомыми людьми;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аварийные ситуации на коммунальных системах жизнеобеспечения;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дорожного движения и объяснять их значение;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перечислять и характеризовать участников дорожного движения и элементы дороги;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условия обеспечения безопасности участников дорожного движения;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дорожного движения для пешеходов;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и характеризовать дорожные знаки для пешеходов;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«дорожные ловушки» и объяснять правила их предупреждения;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безопасного перехода дороги;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знать правила применения </w:t>
      </w:r>
      <w:proofErr w:type="spellStart"/>
      <w:r w:rsidRPr="00DD6409">
        <w:rPr>
          <w:rFonts w:ascii="Times New Roman" w:hAnsi="Times New Roman"/>
          <w:color w:val="000000"/>
          <w:sz w:val="28"/>
          <w:lang w:val="ru-RU"/>
        </w:rPr>
        <w:t>световозвращающих</w:t>
      </w:r>
      <w:proofErr w:type="spellEnd"/>
      <w:r w:rsidRPr="00DD6409">
        <w:rPr>
          <w:rFonts w:ascii="Times New Roman" w:hAnsi="Times New Roman"/>
          <w:color w:val="000000"/>
          <w:sz w:val="28"/>
          <w:lang w:val="ru-RU"/>
        </w:rPr>
        <w:t xml:space="preserve"> элементов;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дорожного движения для пассажиров;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обязанности пассажиров маршрутных транспортных средств;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применения ремня безопасности и детских удерживающих устройств;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поведения пассажира мотоцикла;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дорожные знаки для водителя велосипеда, сигналы велосипедиста;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требования правил дорожного движения к водителю мотоцикла;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знать обязанности пассажиров отдельных видов транспорта;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способы извлечения пострадавшего из транспорта;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общественные места;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потенциальные источники опасности в общественных местах;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вызова экстренных служб и порядок взаимодействия с ними;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при попадании в толпу и давку;</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при обнаружении угрозы возникновения пожара;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навыки безопасных действий при обрушениях зданий и сооружений;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действий при взаимодействии с правоохранительными органами;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классифицировать и характеризовать чрезвычайные ситуации природного характера;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классифицировать и характеризовать природные пожары и их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факторы и причины возникновения пожаров;</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правилах безопасного поведения в горах;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общие правила безопасного поведения на водоемах;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само- и взаимопомощи терпящим бедствие на воде;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знать правила поведения при нахождении на </w:t>
      </w:r>
      <w:proofErr w:type="spellStart"/>
      <w:r w:rsidRPr="00DD6409">
        <w:rPr>
          <w:rFonts w:ascii="Times New Roman" w:hAnsi="Times New Roman"/>
          <w:color w:val="000000"/>
          <w:sz w:val="28"/>
          <w:lang w:val="ru-RU"/>
        </w:rPr>
        <w:t>плавсредствах</w:t>
      </w:r>
      <w:proofErr w:type="spellEnd"/>
      <w:r w:rsidRPr="00DD6409">
        <w:rPr>
          <w:rFonts w:ascii="Times New Roman" w:hAnsi="Times New Roman"/>
          <w:color w:val="000000"/>
          <w:sz w:val="28"/>
          <w:lang w:val="ru-RU"/>
        </w:rPr>
        <w:t xml:space="preserve"> и на льду;</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наводнения, их внешние признаки 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наводнении;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цунами, их внешние признаки 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нахождении в зоне цунами;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ураганы, смерчи, их внешние признаки 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ураганах и смерчах;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грозы, их внешние признаки 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безопасных действий при попадании в грозу;</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землетрясения и извержения вулканов и их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значение экологии для устойчивого развития общества;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положительные возможности цифровой среды;</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риски и угрозы при использовании Интернета;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иметь навыки соблюдения правил </w:t>
      </w:r>
      <w:proofErr w:type="spellStart"/>
      <w:r w:rsidRPr="00DD6409">
        <w:rPr>
          <w:rFonts w:ascii="Times New Roman" w:hAnsi="Times New Roman"/>
          <w:color w:val="000000"/>
          <w:sz w:val="28"/>
          <w:lang w:val="ru-RU"/>
        </w:rPr>
        <w:t>кибергигиены</w:t>
      </w:r>
      <w:proofErr w:type="spellEnd"/>
      <w:r w:rsidRPr="00DD6409">
        <w:rPr>
          <w:rFonts w:ascii="Times New Roman" w:hAnsi="Times New Roman"/>
          <w:color w:val="000000"/>
          <w:sz w:val="28"/>
          <w:lang w:val="ru-RU"/>
        </w:rPr>
        <w:t xml:space="preserve"> для предупреждения возникновения опасных ситуаций в цифровой среде;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характеризовать основные виды опасного и запрещенного </w:t>
      </w:r>
      <w:proofErr w:type="spellStart"/>
      <w:r w:rsidRPr="00DD6409">
        <w:rPr>
          <w:rFonts w:ascii="Times New Roman" w:hAnsi="Times New Roman"/>
          <w:color w:val="000000"/>
          <w:sz w:val="28"/>
          <w:lang w:val="ru-RU"/>
        </w:rPr>
        <w:t>контента</w:t>
      </w:r>
      <w:proofErr w:type="spellEnd"/>
      <w:r w:rsidRPr="00DD6409">
        <w:rPr>
          <w:rFonts w:ascii="Times New Roman" w:hAnsi="Times New Roman"/>
          <w:color w:val="000000"/>
          <w:sz w:val="28"/>
          <w:lang w:val="ru-RU"/>
        </w:rPr>
        <w:t xml:space="preserve"> в Интернете и характеризовать его признаки;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приемы распознавания опасностей при использовании Интернета;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противоправные действия в Интернете;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деструктивные течения в Интернете, их признаки и опасности;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6B3C07" w:rsidRPr="00DD6409" w:rsidRDefault="006378EE">
      <w:pPr>
        <w:spacing w:after="0" w:line="264" w:lineRule="auto"/>
        <w:ind w:firstLine="600"/>
        <w:jc w:val="both"/>
        <w:rPr>
          <w:lang w:val="ru-RU"/>
        </w:rPr>
      </w:pPr>
      <w:proofErr w:type="gramStart"/>
      <w:r w:rsidRPr="00DD6409">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DD6409">
        <w:rPr>
          <w:rFonts w:ascii="Times New Roman" w:hAnsi="Times New Roman"/>
          <w:color w:val="000000"/>
          <w:sz w:val="28"/>
          <w:lang w:val="ru-RU"/>
        </w:rPr>
        <w:t>ии и ее</w:t>
      </w:r>
      <w:proofErr w:type="gramEnd"/>
      <w:r w:rsidRPr="00DD6409">
        <w:rPr>
          <w:rFonts w:ascii="Times New Roman" w:hAnsi="Times New Roman"/>
          <w:color w:val="000000"/>
          <w:sz w:val="28"/>
          <w:lang w:val="ru-RU"/>
        </w:rPr>
        <w:t xml:space="preserve"> задачах;</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 xml:space="preserve">знать уровни террористической опасности и цели </w:t>
      </w:r>
      <w:proofErr w:type="spellStart"/>
      <w:r w:rsidRPr="00DD6409">
        <w:rPr>
          <w:rFonts w:ascii="Times New Roman" w:hAnsi="Times New Roman"/>
          <w:color w:val="000000"/>
          <w:sz w:val="28"/>
          <w:lang w:val="ru-RU"/>
        </w:rPr>
        <w:t>контртеррористической</w:t>
      </w:r>
      <w:proofErr w:type="spellEnd"/>
      <w:r w:rsidRPr="00DD6409">
        <w:rPr>
          <w:rFonts w:ascii="Times New Roman" w:hAnsi="Times New Roman"/>
          <w:color w:val="000000"/>
          <w:sz w:val="28"/>
          <w:lang w:val="ru-RU"/>
        </w:rPr>
        <w:t xml:space="preserve"> операции;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характеризовать признаки вовлечения в террористическую деятельность;</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6B3C07" w:rsidRPr="00DD6409" w:rsidRDefault="006378EE">
      <w:pPr>
        <w:spacing w:after="0" w:line="264" w:lineRule="auto"/>
        <w:ind w:firstLine="600"/>
        <w:jc w:val="both"/>
        <w:rPr>
          <w:lang w:val="ru-RU"/>
        </w:rPr>
      </w:pPr>
      <w:r w:rsidRPr="00DD6409">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6B3C07" w:rsidRPr="00DD6409" w:rsidRDefault="006B3C07">
      <w:pPr>
        <w:rPr>
          <w:lang w:val="ru-RU"/>
        </w:rPr>
        <w:sectPr w:rsidR="006B3C07" w:rsidRPr="00DD6409">
          <w:pgSz w:w="11906" w:h="16383"/>
          <w:pgMar w:top="1134" w:right="850" w:bottom="1134" w:left="1701" w:header="720" w:footer="720" w:gutter="0"/>
          <w:cols w:space="720"/>
        </w:sectPr>
      </w:pPr>
    </w:p>
    <w:p w:rsidR="006B3C07" w:rsidRDefault="006378EE">
      <w:pPr>
        <w:spacing w:after="0"/>
        <w:ind w:left="120"/>
      </w:pPr>
      <w:bookmarkStart w:id="9" w:name="block-101632932"/>
      <w:bookmarkEnd w:id="8"/>
      <w:r w:rsidRPr="00DD640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B3C07" w:rsidRDefault="006378E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5040"/>
        <w:gridCol w:w="1504"/>
        <w:gridCol w:w="1841"/>
        <w:gridCol w:w="1910"/>
        <w:gridCol w:w="2592"/>
      </w:tblGrid>
      <w:tr w:rsidR="006B3C07">
        <w:trPr>
          <w:trHeight w:val="144"/>
          <w:tblCellSpacing w:w="20" w:type="nil"/>
        </w:trPr>
        <w:tc>
          <w:tcPr>
            <w:tcW w:w="451" w:type="dxa"/>
            <w:vMerge w:val="restart"/>
            <w:tcMar>
              <w:top w:w="50" w:type="dxa"/>
              <w:left w:w="100" w:type="dxa"/>
            </w:tcMar>
            <w:vAlign w:val="center"/>
          </w:tcPr>
          <w:p w:rsidR="006B3C07" w:rsidRDefault="006378EE">
            <w:pPr>
              <w:spacing w:after="0"/>
              <w:ind w:left="135"/>
            </w:pPr>
            <w:r>
              <w:rPr>
                <w:rFonts w:ascii="Times New Roman" w:hAnsi="Times New Roman"/>
                <w:b/>
                <w:color w:val="000000"/>
                <w:sz w:val="24"/>
              </w:rPr>
              <w:t xml:space="preserve">№ п/п </w:t>
            </w:r>
          </w:p>
          <w:p w:rsidR="006B3C07" w:rsidRDefault="006B3C07">
            <w:pPr>
              <w:spacing w:after="0"/>
              <w:ind w:left="135"/>
            </w:pPr>
          </w:p>
        </w:tc>
        <w:tc>
          <w:tcPr>
            <w:tcW w:w="3256" w:type="dxa"/>
            <w:vMerge w:val="restart"/>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B3C07" w:rsidRDefault="006B3C07">
            <w:pPr>
              <w:spacing w:after="0"/>
              <w:ind w:left="135"/>
            </w:pPr>
          </w:p>
        </w:tc>
        <w:tc>
          <w:tcPr>
            <w:tcW w:w="0" w:type="auto"/>
            <w:gridSpan w:val="3"/>
            <w:tcMar>
              <w:top w:w="50" w:type="dxa"/>
              <w:left w:w="100" w:type="dxa"/>
            </w:tcMar>
            <w:vAlign w:val="center"/>
          </w:tcPr>
          <w:p w:rsidR="006B3C07" w:rsidRDefault="006378E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B3C07" w:rsidRDefault="006B3C07">
            <w:pPr>
              <w:spacing w:after="0"/>
              <w:ind w:left="135"/>
            </w:pPr>
          </w:p>
        </w:tc>
      </w:tr>
      <w:tr w:rsidR="006B3C07">
        <w:trPr>
          <w:trHeight w:val="144"/>
          <w:tblCellSpacing w:w="20" w:type="nil"/>
        </w:trPr>
        <w:tc>
          <w:tcPr>
            <w:tcW w:w="0" w:type="auto"/>
            <w:vMerge/>
            <w:tcBorders>
              <w:top w:val="nil"/>
            </w:tcBorders>
            <w:tcMar>
              <w:top w:w="50" w:type="dxa"/>
              <w:left w:w="100" w:type="dxa"/>
            </w:tcMar>
          </w:tcPr>
          <w:p w:rsidR="006B3C07" w:rsidRDefault="006B3C07"/>
        </w:tc>
        <w:tc>
          <w:tcPr>
            <w:tcW w:w="0" w:type="auto"/>
            <w:vMerge/>
            <w:tcBorders>
              <w:top w:val="nil"/>
            </w:tcBorders>
            <w:tcMar>
              <w:top w:w="50" w:type="dxa"/>
              <w:left w:w="100" w:type="dxa"/>
            </w:tcMar>
          </w:tcPr>
          <w:p w:rsidR="006B3C07" w:rsidRDefault="006B3C07"/>
        </w:tc>
        <w:tc>
          <w:tcPr>
            <w:tcW w:w="957" w:type="dxa"/>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B3C07" w:rsidRDefault="006B3C07">
            <w:pPr>
              <w:spacing w:after="0"/>
              <w:ind w:left="135"/>
            </w:pPr>
          </w:p>
        </w:tc>
        <w:tc>
          <w:tcPr>
            <w:tcW w:w="1677" w:type="dxa"/>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3C07" w:rsidRDefault="006B3C07">
            <w:pPr>
              <w:spacing w:after="0"/>
              <w:ind w:left="135"/>
            </w:pPr>
          </w:p>
        </w:tc>
        <w:tc>
          <w:tcPr>
            <w:tcW w:w="1765" w:type="dxa"/>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3C07" w:rsidRDefault="006B3C07">
            <w:pPr>
              <w:spacing w:after="0"/>
              <w:ind w:left="135"/>
            </w:pPr>
          </w:p>
        </w:tc>
        <w:tc>
          <w:tcPr>
            <w:tcW w:w="0" w:type="auto"/>
            <w:vMerge/>
            <w:tcBorders>
              <w:top w:val="nil"/>
            </w:tcBorders>
            <w:tcMar>
              <w:top w:w="50" w:type="dxa"/>
              <w:left w:w="100" w:type="dxa"/>
            </w:tcMar>
          </w:tcPr>
          <w:p w:rsidR="006B3C07" w:rsidRDefault="006B3C07"/>
        </w:tc>
      </w:tr>
      <w:tr w:rsidR="006B3C07">
        <w:trPr>
          <w:trHeight w:val="144"/>
          <w:tblCellSpacing w:w="20" w:type="nil"/>
        </w:trPr>
        <w:tc>
          <w:tcPr>
            <w:tcW w:w="451" w:type="dxa"/>
            <w:tcMar>
              <w:top w:w="50" w:type="dxa"/>
              <w:left w:w="100" w:type="dxa"/>
            </w:tcMar>
            <w:vAlign w:val="center"/>
          </w:tcPr>
          <w:p w:rsidR="006B3C07" w:rsidRDefault="006378EE">
            <w:pPr>
              <w:spacing w:after="0"/>
            </w:pPr>
            <w:r>
              <w:rPr>
                <w:rFonts w:ascii="Times New Roman" w:hAnsi="Times New Roman"/>
                <w:color w:val="000000"/>
                <w:sz w:val="24"/>
              </w:rPr>
              <w:t>1</w:t>
            </w:r>
          </w:p>
        </w:tc>
        <w:tc>
          <w:tcPr>
            <w:tcW w:w="3256"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6B3C07" w:rsidRPr="006378EE" w:rsidRDefault="006378EE">
            <w:pPr>
              <w:spacing w:after="0"/>
              <w:ind w:left="135"/>
              <w:jc w:val="center"/>
              <w:rPr>
                <w:lang w:val="ru-RU"/>
              </w:rPr>
            </w:pPr>
            <w:r>
              <w:rPr>
                <w:lang w:val="ru-RU"/>
              </w:rPr>
              <w:t>0</w:t>
            </w:r>
          </w:p>
        </w:tc>
        <w:tc>
          <w:tcPr>
            <w:tcW w:w="1765" w:type="dxa"/>
            <w:tcMar>
              <w:top w:w="50" w:type="dxa"/>
              <w:left w:w="100" w:type="dxa"/>
            </w:tcMar>
            <w:vAlign w:val="center"/>
          </w:tcPr>
          <w:p w:rsidR="006B3C07" w:rsidRPr="006378EE" w:rsidRDefault="006378EE">
            <w:pPr>
              <w:spacing w:after="0"/>
              <w:ind w:left="135"/>
              <w:jc w:val="center"/>
              <w:rPr>
                <w:lang w:val="ru-RU"/>
              </w:rPr>
            </w:pPr>
            <w:r>
              <w:rPr>
                <w:lang w:val="ru-RU"/>
              </w:rPr>
              <w:t>4</w:t>
            </w:r>
          </w:p>
        </w:tc>
        <w:tc>
          <w:tcPr>
            <w:tcW w:w="2592" w:type="dxa"/>
            <w:tcMar>
              <w:top w:w="50" w:type="dxa"/>
              <w:left w:w="100" w:type="dxa"/>
            </w:tcMar>
            <w:vAlign w:val="center"/>
          </w:tcPr>
          <w:p w:rsidR="006B3C07" w:rsidRDefault="006B3C07">
            <w:pPr>
              <w:spacing w:after="0"/>
              <w:ind w:left="135"/>
            </w:pPr>
          </w:p>
        </w:tc>
      </w:tr>
      <w:tr w:rsidR="006B3C07">
        <w:trPr>
          <w:trHeight w:val="144"/>
          <w:tblCellSpacing w:w="20" w:type="nil"/>
        </w:trPr>
        <w:tc>
          <w:tcPr>
            <w:tcW w:w="451" w:type="dxa"/>
            <w:tcMar>
              <w:top w:w="50" w:type="dxa"/>
              <w:left w:w="100" w:type="dxa"/>
            </w:tcMar>
            <w:vAlign w:val="center"/>
          </w:tcPr>
          <w:p w:rsidR="006B3C07" w:rsidRDefault="006378EE">
            <w:pPr>
              <w:spacing w:after="0"/>
            </w:pPr>
            <w:r>
              <w:rPr>
                <w:rFonts w:ascii="Times New Roman" w:hAnsi="Times New Roman"/>
                <w:color w:val="000000"/>
                <w:sz w:val="24"/>
              </w:rPr>
              <w:t>2</w:t>
            </w:r>
          </w:p>
        </w:tc>
        <w:tc>
          <w:tcPr>
            <w:tcW w:w="3256" w:type="dxa"/>
            <w:tcMar>
              <w:top w:w="50" w:type="dxa"/>
              <w:left w:w="100" w:type="dxa"/>
            </w:tcMar>
            <w:vAlign w:val="center"/>
          </w:tcPr>
          <w:p w:rsidR="006B3C07" w:rsidRDefault="006378EE">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6B3C07" w:rsidRPr="006378EE" w:rsidRDefault="006378EE">
            <w:pPr>
              <w:spacing w:after="0"/>
              <w:ind w:left="135"/>
              <w:jc w:val="center"/>
              <w:rPr>
                <w:lang w:val="ru-RU"/>
              </w:rPr>
            </w:pPr>
            <w:r>
              <w:rPr>
                <w:lang w:val="ru-RU"/>
              </w:rPr>
              <w:t>0</w:t>
            </w:r>
          </w:p>
        </w:tc>
        <w:tc>
          <w:tcPr>
            <w:tcW w:w="1765" w:type="dxa"/>
            <w:tcMar>
              <w:top w:w="50" w:type="dxa"/>
              <w:left w:w="100" w:type="dxa"/>
            </w:tcMar>
            <w:vAlign w:val="center"/>
          </w:tcPr>
          <w:p w:rsidR="006B3C07" w:rsidRPr="006378EE" w:rsidRDefault="006378EE">
            <w:pPr>
              <w:spacing w:after="0"/>
              <w:ind w:left="135"/>
              <w:jc w:val="center"/>
              <w:rPr>
                <w:lang w:val="ru-RU"/>
              </w:rPr>
            </w:pPr>
            <w:r>
              <w:rPr>
                <w:lang w:val="ru-RU"/>
              </w:rPr>
              <w:t>0</w:t>
            </w:r>
          </w:p>
        </w:tc>
        <w:tc>
          <w:tcPr>
            <w:tcW w:w="2592" w:type="dxa"/>
            <w:tcMar>
              <w:top w:w="50" w:type="dxa"/>
              <w:left w:w="100" w:type="dxa"/>
            </w:tcMar>
            <w:vAlign w:val="center"/>
          </w:tcPr>
          <w:p w:rsidR="006B3C07" w:rsidRDefault="006B3C07">
            <w:pPr>
              <w:spacing w:after="0"/>
              <w:ind w:left="135"/>
            </w:pPr>
          </w:p>
        </w:tc>
      </w:tr>
      <w:tr w:rsidR="006B3C07">
        <w:trPr>
          <w:trHeight w:val="144"/>
          <w:tblCellSpacing w:w="20" w:type="nil"/>
        </w:trPr>
        <w:tc>
          <w:tcPr>
            <w:tcW w:w="0" w:type="auto"/>
            <w:gridSpan w:val="2"/>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6B3C07" w:rsidRDefault="006B3C07"/>
        </w:tc>
      </w:tr>
    </w:tbl>
    <w:p w:rsidR="00D3258C" w:rsidRDefault="00D3258C" w:rsidP="006378EE">
      <w:pPr>
        <w:spacing w:after="0"/>
        <w:rPr>
          <w:lang w:val="ru-RU"/>
        </w:rPr>
      </w:pPr>
      <w:bookmarkStart w:id="10" w:name="block-101632933"/>
      <w:bookmarkEnd w:id="9"/>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D3258C" w:rsidRDefault="00D3258C" w:rsidP="006378EE">
      <w:pPr>
        <w:spacing w:after="0"/>
        <w:rPr>
          <w:lang w:val="ru-RU"/>
        </w:rPr>
      </w:pPr>
    </w:p>
    <w:p w:rsidR="006B3C07" w:rsidRDefault="006378EE" w:rsidP="006378EE">
      <w:pPr>
        <w:spacing w:after="0"/>
      </w:pPr>
      <w:r>
        <w:rPr>
          <w:rFonts w:ascii="Times New Roman" w:hAnsi="Times New Roman"/>
          <w:b/>
          <w:color w:val="000000"/>
          <w:sz w:val="28"/>
        </w:rPr>
        <w:lastRenderedPageBreak/>
        <w:t xml:space="preserve">ПОУРОЧНОЕ ПЛАНИРОВАНИЕ </w:t>
      </w:r>
    </w:p>
    <w:p w:rsidR="006B3C07" w:rsidRDefault="006378E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9"/>
        <w:gridCol w:w="4006"/>
        <w:gridCol w:w="1067"/>
        <w:gridCol w:w="1841"/>
        <w:gridCol w:w="1910"/>
        <w:gridCol w:w="1423"/>
        <w:gridCol w:w="2824"/>
      </w:tblGrid>
      <w:tr w:rsidR="006B3C07" w:rsidTr="00A772A0">
        <w:trPr>
          <w:trHeight w:val="144"/>
          <w:tblCellSpacing w:w="20" w:type="nil"/>
        </w:trPr>
        <w:tc>
          <w:tcPr>
            <w:tcW w:w="918" w:type="dxa"/>
            <w:vMerge w:val="restart"/>
            <w:tcMar>
              <w:top w:w="50" w:type="dxa"/>
              <w:left w:w="100" w:type="dxa"/>
            </w:tcMar>
            <w:vAlign w:val="center"/>
          </w:tcPr>
          <w:p w:rsidR="006B3C07" w:rsidRDefault="006378EE">
            <w:pPr>
              <w:spacing w:after="0"/>
              <w:ind w:left="135"/>
            </w:pPr>
            <w:r>
              <w:rPr>
                <w:rFonts w:ascii="Times New Roman" w:hAnsi="Times New Roman"/>
                <w:b/>
                <w:color w:val="000000"/>
                <w:sz w:val="24"/>
              </w:rPr>
              <w:t xml:space="preserve">№ п/п </w:t>
            </w:r>
          </w:p>
          <w:p w:rsidR="006B3C07" w:rsidRDefault="006B3C07">
            <w:pPr>
              <w:spacing w:after="0"/>
              <w:ind w:left="135"/>
            </w:pPr>
          </w:p>
        </w:tc>
        <w:tc>
          <w:tcPr>
            <w:tcW w:w="4009" w:type="dxa"/>
            <w:vMerge w:val="restart"/>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B3C07" w:rsidRDefault="006B3C07">
            <w:pPr>
              <w:spacing w:after="0"/>
              <w:ind w:left="135"/>
            </w:pPr>
          </w:p>
        </w:tc>
        <w:tc>
          <w:tcPr>
            <w:tcW w:w="0" w:type="auto"/>
            <w:gridSpan w:val="3"/>
            <w:tcMar>
              <w:top w:w="50" w:type="dxa"/>
              <w:left w:w="100" w:type="dxa"/>
            </w:tcMar>
            <w:vAlign w:val="center"/>
          </w:tcPr>
          <w:p w:rsidR="006B3C07" w:rsidRDefault="006378E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B3C07" w:rsidRDefault="006B3C07">
            <w:pPr>
              <w:spacing w:after="0"/>
              <w:ind w:left="135"/>
            </w:pPr>
          </w:p>
        </w:tc>
        <w:tc>
          <w:tcPr>
            <w:tcW w:w="2800" w:type="dxa"/>
            <w:vMerge w:val="restart"/>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B3C07" w:rsidRDefault="006B3C07">
            <w:pPr>
              <w:spacing w:after="0"/>
              <w:ind w:left="135"/>
            </w:pPr>
          </w:p>
        </w:tc>
      </w:tr>
      <w:tr w:rsidR="006B3C07" w:rsidTr="00A772A0">
        <w:trPr>
          <w:trHeight w:val="144"/>
          <w:tblCellSpacing w:w="20" w:type="nil"/>
        </w:trPr>
        <w:tc>
          <w:tcPr>
            <w:tcW w:w="0" w:type="auto"/>
            <w:vMerge/>
            <w:tcBorders>
              <w:top w:val="nil"/>
            </w:tcBorders>
            <w:tcMar>
              <w:top w:w="50" w:type="dxa"/>
              <w:left w:w="100" w:type="dxa"/>
            </w:tcMar>
          </w:tcPr>
          <w:p w:rsidR="006B3C07" w:rsidRDefault="006B3C07"/>
        </w:tc>
        <w:tc>
          <w:tcPr>
            <w:tcW w:w="0" w:type="auto"/>
            <w:vMerge/>
            <w:tcBorders>
              <w:top w:val="nil"/>
            </w:tcBorders>
            <w:tcMar>
              <w:top w:w="50" w:type="dxa"/>
              <w:left w:w="100" w:type="dxa"/>
            </w:tcMar>
          </w:tcPr>
          <w:p w:rsidR="006B3C07" w:rsidRDefault="006B3C07"/>
        </w:tc>
        <w:tc>
          <w:tcPr>
            <w:tcW w:w="1139" w:type="dxa"/>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B3C07" w:rsidRDefault="006B3C07">
            <w:pPr>
              <w:spacing w:after="0"/>
              <w:ind w:left="135"/>
            </w:pPr>
          </w:p>
        </w:tc>
        <w:tc>
          <w:tcPr>
            <w:tcW w:w="1841" w:type="dxa"/>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3C07" w:rsidRDefault="006B3C07">
            <w:pPr>
              <w:spacing w:after="0"/>
              <w:ind w:left="135"/>
            </w:pPr>
          </w:p>
        </w:tc>
        <w:tc>
          <w:tcPr>
            <w:tcW w:w="1910" w:type="dxa"/>
            <w:tcMar>
              <w:top w:w="50" w:type="dxa"/>
              <w:left w:w="100" w:type="dxa"/>
            </w:tcMar>
            <w:vAlign w:val="center"/>
          </w:tcPr>
          <w:p w:rsidR="006B3C07" w:rsidRDefault="006378E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3C07" w:rsidRDefault="006B3C07">
            <w:pPr>
              <w:spacing w:after="0"/>
              <w:ind w:left="135"/>
            </w:pPr>
          </w:p>
        </w:tc>
        <w:tc>
          <w:tcPr>
            <w:tcW w:w="0" w:type="auto"/>
            <w:vMerge/>
            <w:tcBorders>
              <w:top w:val="nil"/>
            </w:tcBorders>
            <w:tcMar>
              <w:top w:w="50" w:type="dxa"/>
              <w:left w:w="100" w:type="dxa"/>
            </w:tcMar>
          </w:tcPr>
          <w:p w:rsidR="006B3C07" w:rsidRDefault="006B3C07"/>
        </w:tc>
        <w:tc>
          <w:tcPr>
            <w:tcW w:w="0" w:type="auto"/>
            <w:vMerge/>
            <w:tcBorders>
              <w:top w:val="nil"/>
            </w:tcBorders>
            <w:tcMar>
              <w:top w:w="50" w:type="dxa"/>
              <w:left w:w="100" w:type="dxa"/>
            </w:tcMar>
          </w:tcPr>
          <w:p w:rsidR="006B3C07" w:rsidRDefault="006B3C07"/>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Роль безопасности в жизни личности, общества и государства</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sidR="006378EE">
              <w:rPr>
                <w:rFonts w:ascii="Times New Roman" w:hAnsi="Times New Roman"/>
                <w:color w:val="000000"/>
                <w:sz w:val="24"/>
              </w:rPr>
              <w:t xml:space="preserve">.09.2026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2</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Исторический опыт организации начальной военной подготовки в России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sidR="006378EE">
              <w:rPr>
                <w:rFonts w:ascii="Times New Roman" w:hAnsi="Times New Roman"/>
                <w:color w:val="000000"/>
                <w:sz w:val="24"/>
              </w:rPr>
              <w:t xml:space="preserve">.09.2026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3</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Защита Отечества как долг и обязанность гражданина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sidR="006378EE">
              <w:rPr>
                <w:rFonts w:ascii="Times New Roman" w:hAnsi="Times New Roman"/>
                <w:color w:val="000000"/>
                <w:sz w:val="24"/>
              </w:rPr>
              <w:t xml:space="preserve">.09.2026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4</w:t>
            </w:r>
          </w:p>
        </w:tc>
        <w:tc>
          <w:tcPr>
            <w:tcW w:w="4009" w:type="dxa"/>
            <w:tcMar>
              <w:top w:w="50" w:type="dxa"/>
              <w:left w:w="100" w:type="dxa"/>
            </w:tcMar>
            <w:vAlign w:val="center"/>
          </w:tcPr>
          <w:p w:rsidR="006B3C07" w:rsidRDefault="006378EE">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1139"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sidR="006378EE">
              <w:rPr>
                <w:rFonts w:ascii="Times New Roman" w:hAnsi="Times New Roman"/>
                <w:color w:val="000000"/>
                <w:sz w:val="24"/>
              </w:rPr>
              <w:t xml:space="preserve">.09.2026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5</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Боевые традиции Вооруженных Сил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Pr>
                <w:rFonts w:ascii="Times New Roman" w:hAnsi="Times New Roman"/>
                <w:color w:val="000000"/>
                <w:sz w:val="24"/>
              </w:rPr>
              <w:t>.</w:t>
            </w:r>
            <w:r>
              <w:rPr>
                <w:rFonts w:ascii="Times New Roman" w:hAnsi="Times New Roman"/>
                <w:color w:val="000000"/>
                <w:sz w:val="24"/>
                <w:lang w:val="ru-RU"/>
              </w:rPr>
              <w:t>1</w:t>
            </w:r>
            <w:r>
              <w:rPr>
                <w:rFonts w:ascii="Times New Roman" w:hAnsi="Times New Roman"/>
                <w:color w:val="000000"/>
                <w:sz w:val="24"/>
              </w:rPr>
              <w:t>0</w:t>
            </w:r>
            <w:r w:rsidR="006378EE">
              <w:rPr>
                <w:rFonts w:ascii="Times New Roman" w:hAnsi="Times New Roman"/>
                <w:color w:val="000000"/>
                <w:sz w:val="24"/>
              </w:rPr>
              <w:t xml:space="preserve">.2026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6</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Состав и назначение Вооруженных Сил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sidR="006378EE">
              <w:rPr>
                <w:rFonts w:ascii="Times New Roman" w:hAnsi="Times New Roman"/>
                <w:color w:val="000000"/>
                <w:sz w:val="24"/>
              </w:rPr>
              <w:t xml:space="preserve">.10.2026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7</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sidR="006378EE">
              <w:rPr>
                <w:rFonts w:ascii="Times New Roman" w:hAnsi="Times New Roman"/>
                <w:color w:val="000000"/>
                <w:sz w:val="24"/>
              </w:rPr>
              <w:t xml:space="preserve">.10.2026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8</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6378EE">
            <w:pPr>
              <w:spacing w:after="0"/>
              <w:ind w:left="135"/>
            </w:pPr>
            <w:r>
              <w:rPr>
                <w:rFonts w:ascii="Times New Roman" w:hAnsi="Times New Roman"/>
                <w:color w:val="000000"/>
                <w:sz w:val="24"/>
              </w:rPr>
              <w:t xml:space="preserve"> </w:t>
            </w:r>
            <w:r w:rsidR="00AC4528">
              <w:rPr>
                <w:rFonts w:ascii="Times New Roman" w:hAnsi="Times New Roman"/>
                <w:color w:val="000000"/>
                <w:sz w:val="24"/>
              </w:rPr>
              <w:t>2</w:t>
            </w:r>
            <w:proofErr w:type="spellStart"/>
            <w:r w:rsidR="00AC4528">
              <w:rPr>
                <w:rFonts w:ascii="Times New Roman" w:hAnsi="Times New Roman"/>
                <w:color w:val="000000"/>
                <w:sz w:val="24"/>
                <w:lang w:val="ru-RU"/>
              </w:rPr>
              <w:t>2</w:t>
            </w:r>
            <w:proofErr w:type="spellEnd"/>
            <w:r>
              <w:rPr>
                <w:rFonts w:ascii="Times New Roman" w:hAnsi="Times New Roman"/>
                <w:color w:val="000000"/>
                <w:sz w:val="24"/>
              </w:rPr>
              <w:t xml:space="preserve">.10.2026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9</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 xml:space="preserve">Организационно-штатная </w:t>
            </w:r>
            <w:r w:rsidRPr="00DD6409">
              <w:rPr>
                <w:rFonts w:ascii="Times New Roman" w:hAnsi="Times New Roman"/>
                <w:color w:val="000000"/>
                <w:sz w:val="24"/>
                <w:lang w:val="ru-RU"/>
              </w:rPr>
              <w:lastRenderedPageBreak/>
              <w:t>структура мотострелкового отделения (взвода)</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w:t>
            </w:r>
            <w:r>
              <w:rPr>
                <w:rFonts w:ascii="Times New Roman" w:hAnsi="Times New Roman"/>
                <w:color w:val="000000"/>
                <w:sz w:val="24"/>
                <w:lang w:val="ru-RU"/>
              </w:rPr>
              <w:lastRenderedPageBreak/>
              <w:t>05</w:t>
            </w:r>
            <w:r w:rsidR="006378EE">
              <w:rPr>
                <w:rFonts w:ascii="Times New Roman" w:hAnsi="Times New Roman"/>
                <w:color w:val="000000"/>
                <w:sz w:val="24"/>
              </w:rPr>
              <w:t xml:space="preserve">.11.2026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lastRenderedPageBreak/>
              <w:t>10</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Организационно-штатная структура мотострелкового отделения (взвода)</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sidR="006378EE">
              <w:rPr>
                <w:rFonts w:ascii="Times New Roman" w:hAnsi="Times New Roman"/>
                <w:color w:val="000000"/>
                <w:sz w:val="24"/>
              </w:rPr>
              <w:t xml:space="preserve">.11.2026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11</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6378EE">
              <w:rPr>
                <w:rFonts w:ascii="Times New Roman" w:hAnsi="Times New Roman"/>
                <w:color w:val="000000"/>
                <w:sz w:val="24"/>
              </w:rPr>
              <w:t xml:space="preserve">.11.2026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12</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.1</w:t>
            </w:r>
            <w:r>
              <w:rPr>
                <w:rFonts w:ascii="Times New Roman" w:hAnsi="Times New Roman"/>
                <w:color w:val="000000"/>
                <w:sz w:val="24"/>
                <w:lang w:val="ru-RU"/>
              </w:rPr>
              <w:t>1</w:t>
            </w:r>
            <w:r w:rsidR="006378EE">
              <w:rPr>
                <w:rFonts w:ascii="Times New Roman" w:hAnsi="Times New Roman"/>
                <w:color w:val="000000"/>
                <w:sz w:val="24"/>
              </w:rPr>
              <w:t xml:space="preserve">.2026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13</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Правила безопасного обращения с оружием</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sidR="006378EE">
              <w:rPr>
                <w:rFonts w:ascii="Times New Roman" w:hAnsi="Times New Roman"/>
                <w:color w:val="000000"/>
                <w:sz w:val="24"/>
              </w:rPr>
              <w:t xml:space="preserve">.12.2026 </w:t>
            </w:r>
          </w:p>
        </w:tc>
        <w:tc>
          <w:tcPr>
            <w:tcW w:w="2800" w:type="dxa"/>
            <w:tcMar>
              <w:top w:w="50" w:type="dxa"/>
              <w:left w:w="100" w:type="dxa"/>
            </w:tcMar>
            <w:vAlign w:val="center"/>
          </w:tcPr>
          <w:p w:rsidR="006B3C07" w:rsidRDefault="006B3C07">
            <w:pPr>
              <w:spacing w:after="0"/>
              <w:ind w:left="135"/>
            </w:pPr>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14</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sidR="006378EE">
              <w:rPr>
                <w:rFonts w:ascii="Times New Roman" w:hAnsi="Times New Roman"/>
                <w:color w:val="000000"/>
                <w:sz w:val="24"/>
              </w:rPr>
              <w:t xml:space="preserve">.12.2026 </w:t>
            </w:r>
          </w:p>
        </w:tc>
        <w:tc>
          <w:tcPr>
            <w:tcW w:w="2800" w:type="dxa"/>
            <w:tcMar>
              <w:top w:w="50" w:type="dxa"/>
              <w:left w:w="100" w:type="dxa"/>
            </w:tcMar>
            <w:vAlign w:val="center"/>
          </w:tcPr>
          <w:p w:rsidR="006B3C07" w:rsidRDefault="006B3C07">
            <w:pPr>
              <w:spacing w:after="0"/>
              <w:ind w:left="135"/>
            </w:pPr>
          </w:p>
        </w:tc>
      </w:tr>
      <w:tr w:rsidR="006B3C07" w:rsidRPr="00F22AAC"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15</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Правила поведения в зоне вооруженного конфликта</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sidR="006378EE">
              <w:rPr>
                <w:rFonts w:ascii="Times New Roman" w:hAnsi="Times New Roman"/>
                <w:color w:val="000000"/>
                <w:sz w:val="24"/>
              </w:rPr>
              <w:t xml:space="preserve">.12.2026 </w:t>
            </w:r>
          </w:p>
        </w:tc>
        <w:tc>
          <w:tcPr>
            <w:tcW w:w="2800" w:type="dxa"/>
            <w:tcMar>
              <w:top w:w="50" w:type="dxa"/>
              <w:left w:w="100" w:type="dxa"/>
            </w:tcMar>
            <w:vAlign w:val="center"/>
          </w:tcPr>
          <w:p w:rsidR="006B3C07" w:rsidRPr="00A772A0" w:rsidRDefault="00A772A0">
            <w:pPr>
              <w:spacing w:after="0"/>
              <w:ind w:left="135"/>
              <w:rPr>
                <w:lang w:val="ru-RU"/>
              </w:rPr>
            </w:pPr>
            <w:r w:rsidRPr="00AA60FA">
              <w:rPr>
                <w:rFonts w:ascii="Times New Roman" w:hAnsi="Times New Roman"/>
                <w:color w:val="000000"/>
                <w:sz w:val="24"/>
                <w:lang w:val="ru-RU"/>
              </w:rPr>
              <w:t xml:space="preserve">Библиотека ЦОК </w:t>
            </w:r>
            <w:hyperlink r:id="rId4">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AA60FA">
                <w:rPr>
                  <w:rFonts w:ascii="Times New Roman" w:hAnsi="Times New Roman"/>
                  <w:color w:val="0000FF"/>
                  <w:u w:val="single"/>
                  <w:lang w:val="ru-RU"/>
                </w:rPr>
                <w:t>746</w:t>
              </w:r>
            </w:hyperlink>
          </w:p>
        </w:tc>
      </w:tr>
      <w:tr w:rsidR="006B3C07" w:rsidRPr="00F22AAC"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16</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Строевые приемы и движение без оружия (строевая подготовка)</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sidR="006378EE">
              <w:rPr>
                <w:rFonts w:ascii="Times New Roman" w:hAnsi="Times New Roman"/>
                <w:color w:val="000000"/>
                <w:sz w:val="24"/>
              </w:rPr>
              <w:t xml:space="preserve">.12.2026 </w:t>
            </w:r>
          </w:p>
        </w:tc>
        <w:tc>
          <w:tcPr>
            <w:tcW w:w="2800" w:type="dxa"/>
            <w:tcMar>
              <w:top w:w="50" w:type="dxa"/>
              <w:left w:w="100" w:type="dxa"/>
            </w:tcMar>
            <w:vAlign w:val="center"/>
          </w:tcPr>
          <w:p w:rsidR="006B3C07" w:rsidRPr="00A772A0" w:rsidRDefault="00A772A0">
            <w:pPr>
              <w:spacing w:after="0"/>
              <w:ind w:left="135"/>
              <w:rPr>
                <w:lang w:val="ru-RU"/>
              </w:rPr>
            </w:pPr>
            <w:r w:rsidRPr="00AA60FA">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AA60FA">
                <w:rPr>
                  <w:rFonts w:ascii="Times New Roman" w:hAnsi="Times New Roman"/>
                  <w:color w:val="0000FF"/>
                  <w:u w:val="single"/>
                  <w:lang w:val="ru-RU"/>
                </w:rPr>
                <w:t>8</w:t>
              </w:r>
              <w:r>
                <w:rPr>
                  <w:rFonts w:ascii="Times New Roman" w:hAnsi="Times New Roman"/>
                  <w:color w:val="0000FF"/>
                  <w:u w:val="single"/>
                </w:rPr>
                <w:t>c</w:t>
              </w:r>
              <w:r w:rsidRPr="00AA60FA">
                <w:rPr>
                  <w:rFonts w:ascii="Times New Roman" w:hAnsi="Times New Roman"/>
                  <w:color w:val="0000FF"/>
                  <w:u w:val="single"/>
                  <w:lang w:val="ru-RU"/>
                </w:rPr>
                <w:t>2</w:t>
              </w:r>
            </w:hyperlink>
          </w:p>
        </w:tc>
      </w:tr>
      <w:tr w:rsidR="006B3C07" w:rsidRPr="00F22AAC"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17</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Строевые приемы и движение без оружия (строевая подготовка)</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sidR="006378EE">
              <w:rPr>
                <w:rFonts w:ascii="Times New Roman" w:hAnsi="Times New Roman"/>
                <w:color w:val="000000"/>
                <w:sz w:val="24"/>
              </w:rPr>
              <w:t xml:space="preserve">.01.2027 </w:t>
            </w:r>
          </w:p>
        </w:tc>
        <w:tc>
          <w:tcPr>
            <w:tcW w:w="2800" w:type="dxa"/>
            <w:tcMar>
              <w:top w:w="50" w:type="dxa"/>
              <w:left w:w="100" w:type="dxa"/>
            </w:tcMar>
            <w:vAlign w:val="center"/>
          </w:tcPr>
          <w:p w:rsidR="006B3C07" w:rsidRPr="00A772A0" w:rsidRDefault="00A772A0">
            <w:pPr>
              <w:spacing w:after="0"/>
              <w:ind w:left="135"/>
              <w:rPr>
                <w:lang w:val="ru-RU"/>
              </w:rPr>
            </w:pPr>
            <w:r w:rsidRPr="00AA60FA">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AA60FA">
                <w:rPr>
                  <w:rFonts w:ascii="Times New Roman" w:hAnsi="Times New Roman"/>
                  <w:color w:val="0000FF"/>
                  <w:u w:val="single"/>
                  <w:lang w:val="ru-RU"/>
                </w:rPr>
                <w:t>8</w:t>
              </w:r>
              <w:r>
                <w:rPr>
                  <w:rFonts w:ascii="Times New Roman" w:hAnsi="Times New Roman"/>
                  <w:color w:val="0000FF"/>
                  <w:u w:val="single"/>
                </w:rPr>
                <w:t>c</w:t>
              </w:r>
              <w:r w:rsidRPr="00AA60FA">
                <w:rPr>
                  <w:rFonts w:ascii="Times New Roman" w:hAnsi="Times New Roman"/>
                  <w:color w:val="0000FF"/>
                  <w:u w:val="single"/>
                  <w:lang w:val="ru-RU"/>
                </w:rPr>
                <w:t>2</w:t>
              </w:r>
            </w:hyperlink>
          </w:p>
        </w:tc>
      </w:tr>
      <w:tr w:rsidR="006B3C07" w:rsidRPr="00F22AAC"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18</w:t>
            </w:r>
          </w:p>
        </w:tc>
        <w:tc>
          <w:tcPr>
            <w:tcW w:w="4009" w:type="dxa"/>
            <w:tcMar>
              <w:top w:w="50" w:type="dxa"/>
              <w:left w:w="100" w:type="dxa"/>
            </w:tcMar>
            <w:vAlign w:val="center"/>
          </w:tcPr>
          <w:p w:rsidR="006B3C07" w:rsidRDefault="006378EE">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1139"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sidR="006378EE">
              <w:rPr>
                <w:rFonts w:ascii="Times New Roman" w:hAnsi="Times New Roman"/>
                <w:color w:val="000000"/>
                <w:sz w:val="24"/>
              </w:rPr>
              <w:t xml:space="preserve">.01.2027 </w:t>
            </w:r>
          </w:p>
        </w:tc>
        <w:tc>
          <w:tcPr>
            <w:tcW w:w="2800" w:type="dxa"/>
            <w:tcMar>
              <w:top w:w="50" w:type="dxa"/>
              <w:left w:w="100" w:type="dxa"/>
            </w:tcMar>
            <w:vAlign w:val="center"/>
          </w:tcPr>
          <w:p w:rsidR="006B3C07" w:rsidRPr="00A772A0" w:rsidRDefault="00A772A0">
            <w:pPr>
              <w:spacing w:after="0"/>
              <w:ind w:left="135"/>
              <w:rPr>
                <w:lang w:val="ru-RU"/>
              </w:rPr>
            </w:pPr>
            <w:r w:rsidRPr="00AA60F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eacdf</w:t>
              </w:r>
              <w:proofErr w:type="spellEnd"/>
              <w:r w:rsidRPr="00AA60FA">
                <w:rPr>
                  <w:rFonts w:ascii="Times New Roman" w:hAnsi="Times New Roman"/>
                  <w:color w:val="0000FF"/>
                  <w:u w:val="single"/>
                  <w:lang w:val="ru-RU"/>
                </w:rPr>
                <w:t>4</w:t>
              </w:r>
            </w:hyperlink>
          </w:p>
        </w:tc>
      </w:tr>
      <w:tr w:rsidR="006B3C07" w:rsidRPr="00F22AAC"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t>19</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Первая помощь при неотложных состояниях</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sidR="006378EE">
              <w:rPr>
                <w:rFonts w:ascii="Times New Roman" w:hAnsi="Times New Roman"/>
                <w:color w:val="000000"/>
                <w:sz w:val="24"/>
              </w:rPr>
              <w:t xml:space="preserve">.01.2027 </w:t>
            </w:r>
          </w:p>
        </w:tc>
        <w:tc>
          <w:tcPr>
            <w:tcW w:w="2800" w:type="dxa"/>
            <w:tcMar>
              <w:top w:w="50" w:type="dxa"/>
              <w:left w:w="100" w:type="dxa"/>
            </w:tcMar>
            <w:vAlign w:val="center"/>
          </w:tcPr>
          <w:p w:rsidR="006B3C07" w:rsidRPr="00A772A0" w:rsidRDefault="00A772A0">
            <w:pPr>
              <w:spacing w:after="0"/>
              <w:ind w:left="135"/>
              <w:rPr>
                <w:lang w:val="ru-RU"/>
              </w:rPr>
            </w:pPr>
            <w:r w:rsidRPr="00AA60F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eacf</w:t>
              </w:r>
              <w:proofErr w:type="spellEnd"/>
              <w:r w:rsidRPr="00AA60FA">
                <w:rPr>
                  <w:rFonts w:ascii="Times New Roman" w:hAnsi="Times New Roman"/>
                  <w:color w:val="0000FF"/>
                  <w:u w:val="single"/>
                  <w:lang w:val="ru-RU"/>
                </w:rPr>
                <w:t>84</w:t>
              </w:r>
            </w:hyperlink>
          </w:p>
        </w:tc>
      </w:tr>
      <w:tr w:rsidR="006B3C07" w:rsidTr="00A772A0">
        <w:trPr>
          <w:trHeight w:val="144"/>
          <w:tblCellSpacing w:w="20" w:type="nil"/>
        </w:trPr>
        <w:tc>
          <w:tcPr>
            <w:tcW w:w="918" w:type="dxa"/>
            <w:tcMar>
              <w:top w:w="50" w:type="dxa"/>
              <w:left w:w="100" w:type="dxa"/>
            </w:tcMar>
            <w:vAlign w:val="center"/>
          </w:tcPr>
          <w:p w:rsidR="006B3C07" w:rsidRDefault="006378EE">
            <w:pPr>
              <w:spacing w:after="0"/>
            </w:pPr>
            <w:r>
              <w:rPr>
                <w:rFonts w:ascii="Times New Roman" w:hAnsi="Times New Roman"/>
                <w:color w:val="000000"/>
                <w:sz w:val="24"/>
              </w:rPr>
              <w:lastRenderedPageBreak/>
              <w:t>20</w:t>
            </w:r>
          </w:p>
        </w:tc>
        <w:tc>
          <w:tcPr>
            <w:tcW w:w="4009" w:type="dxa"/>
            <w:tcMar>
              <w:top w:w="50" w:type="dxa"/>
              <w:left w:w="100" w:type="dxa"/>
            </w:tcMar>
            <w:vAlign w:val="center"/>
          </w:tcPr>
          <w:p w:rsidR="006B3C07" w:rsidRPr="00DD6409" w:rsidRDefault="006378EE">
            <w:pPr>
              <w:spacing w:after="0"/>
              <w:ind w:left="135"/>
              <w:rPr>
                <w:lang w:val="ru-RU"/>
              </w:rPr>
            </w:pPr>
            <w:r w:rsidRPr="00DD6409">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139" w:type="dxa"/>
            <w:tcMar>
              <w:top w:w="50" w:type="dxa"/>
              <w:left w:w="100" w:type="dxa"/>
            </w:tcMar>
            <w:vAlign w:val="center"/>
          </w:tcPr>
          <w:p w:rsidR="006B3C07" w:rsidRDefault="006378EE">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3C07" w:rsidRDefault="006378E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B3C07" w:rsidRDefault="00AC4528">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sidR="006378EE">
              <w:rPr>
                <w:rFonts w:ascii="Times New Roman" w:hAnsi="Times New Roman"/>
                <w:color w:val="000000"/>
                <w:sz w:val="24"/>
              </w:rPr>
              <w:t xml:space="preserve">.02.2027 </w:t>
            </w:r>
          </w:p>
        </w:tc>
        <w:tc>
          <w:tcPr>
            <w:tcW w:w="2800" w:type="dxa"/>
            <w:tcMar>
              <w:top w:w="50" w:type="dxa"/>
              <w:left w:w="100" w:type="dxa"/>
            </w:tcMar>
            <w:vAlign w:val="center"/>
          </w:tcPr>
          <w:p w:rsidR="006B3C07" w:rsidRDefault="006B3C07">
            <w:pPr>
              <w:spacing w:after="0"/>
              <w:ind w:left="135"/>
            </w:pPr>
          </w:p>
        </w:tc>
      </w:tr>
      <w:tr w:rsidR="00A772A0" w:rsidRPr="00F22AAC"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21</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w:t>
            </w:r>
            <w:r w:rsidR="00AC4528">
              <w:rPr>
                <w:rFonts w:ascii="Times New Roman" w:hAnsi="Times New Roman"/>
                <w:color w:val="000000"/>
                <w:sz w:val="24"/>
                <w:lang w:val="ru-RU"/>
              </w:rPr>
              <w:t>11</w:t>
            </w:r>
            <w:r>
              <w:rPr>
                <w:rFonts w:ascii="Times New Roman" w:hAnsi="Times New Roman"/>
                <w:color w:val="000000"/>
                <w:sz w:val="24"/>
              </w:rPr>
              <w:t xml:space="preserve">.02.2027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AA60FA">
                <w:rPr>
                  <w:rFonts w:ascii="Times New Roman" w:hAnsi="Times New Roman"/>
                  <w:color w:val="0000FF"/>
                  <w:u w:val="single"/>
                  <w:lang w:val="ru-RU"/>
                </w:rPr>
                <w:t>51</w:t>
              </w:r>
              <w:r>
                <w:rPr>
                  <w:rFonts w:ascii="Times New Roman" w:hAnsi="Times New Roman"/>
                  <w:color w:val="0000FF"/>
                  <w:u w:val="single"/>
                </w:rPr>
                <w:t>a</w:t>
              </w:r>
            </w:hyperlink>
          </w:p>
        </w:tc>
      </w:tr>
      <w:tr w:rsidR="00A772A0" w:rsidRPr="00F22AAC"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22</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C4528">
            <w:pPr>
              <w:spacing w:after="0"/>
              <w:ind w:left="135"/>
            </w:pPr>
            <w:r>
              <w:rPr>
                <w:rFonts w:ascii="Times New Roman" w:hAnsi="Times New Roman"/>
                <w:color w:val="000000"/>
                <w:sz w:val="24"/>
              </w:rPr>
              <w:t xml:space="preserve"> 18</w:t>
            </w:r>
            <w:r w:rsidR="00A772A0">
              <w:rPr>
                <w:rFonts w:ascii="Times New Roman" w:hAnsi="Times New Roman"/>
                <w:color w:val="000000"/>
                <w:sz w:val="24"/>
              </w:rPr>
              <w:t xml:space="preserve">.02.2027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AA60FA">
                <w:rPr>
                  <w:rFonts w:ascii="Times New Roman" w:hAnsi="Times New Roman"/>
                  <w:color w:val="0000FF"/>
                  <w:u w:val="single"/>
                  <w:lang w:val="ru-RU"/>
                </w:rPr>
                <w:t>68</w:t>
              </w:r>
              <w:r>
                <w:rPr>
                  <w:rFonts w:ascii="Times New Roman" w:hAnsi="Times New Roman"/>
                  <w:color w:val="0000FF"/>
                  <w:u w:val="single"/>
                </w:rPr>
                <w:t>c</w:t>
              </w:r>
            </w:hyperlink>
          </w:p>
        </w:tc>
      </w:tr>
      <w:tr w:rsidR="00A772A0" w:rsidRPr="00F22AAC"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23</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Опасные ситуации в быту, предупреждение и защита от них</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C4528">
            <w:pPr>
              <w:spacing w:after="0"/>
              <w:ind w:left="135"/>
            </w:pPr>
            <w:r>
              <w:rPr>
                <w:rFonts w:ascii="Times New Roman" w:hAnsi="Times New Roman"/>
                <w:color w:val="000000"/>
                <w:sz w:val="24"/>
              </w:rPr>
              <w:t xml:space="preserve"> </w:t>
            </w:r>
            <w:r w:rsidR="00A772A0">
              <w:rPr>
                <w:rFonts w:ascii="Times New Roman" w:hAnsi="Times New Roman"/>
                <w:color w:val="000000"/>
                <w:sz w:val="24"/>
              </w:rPr>
              <w:t>2</w:t>
            </w:r>
            <w:r>
              <w:rPr>
                <w:rFonts w:ascii="Times New Roman" w:hAnsi="Times New Roman"/>
                <w:color w:val="000000"/>
                <w:sz w:val="24"/>
                <w:lang w:val="ru-RU"/>
              </w:rPr>
              <w:t>5</w:t>
            </w:r>
            <w:r>
              <w:rPr>
                <w:rFonts w:ascii="Times New Roman" w:hAnsi="Times New Roman"/>
                <w:color w:val="000000"/>
                <w:sz w:val="24"/>
              </w:rPr>
              <w:t>.0</w:t>
            </w:r>
            <w:r>
              <w:rPr>
                <w:rFonts w:ascii="Times New Roman" w:hAnsi="Times New Roman"/>
                <w:color w:val="000000"/>
                <w:sz w:val="24"/>
                <w:lang w:val="ru-RU"/>
              </w:rPr>
              <w:t>2</w:t>
            </w:r>
            <w:r w:rsidR="00A772A0">
              <w:rPr>
                <w:rFonts w:ascii="Times New Roman" w:hAnsi="Times New Roman"/>
                <w:color w:val="000000"/>
                <w:sz w:val="24"/>
              </w:rPr>
              <w:t xml:space="preserve">.2027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eaefa</w:t>
              </w:r>
              <w:proofErr w:type="spellEnd"/>
              <w:r w:rsidRPr="00AA60FA">
                <w:rPr>
                  <w:rFonts w:ascii="Times New Roman" w:hAnsi="Times New Roman"/>
                  <w:color w:val="0000FF"/>
                  <w:u w:val="single"/>
                  <w:lang w:val="ru-RU"/>
                </w:rPr>
                <w:t>0</w:t>
              </w:r>
            </w:hyperlink>
          </w:p>
        </w:tc>
      </w:tr>
      <w:tr w:rsidR="00A772A0" w:rsidRPr="00F22AAC"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24</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C4528">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sidR="00A772A0">
              <w:rPr>
                <w:rFonts w:ascii="Times New Roman" w:hAnsi="Times New Roman"/>
                <w:color w:val="000000"/>
                <w:sz w:val="24"/>
              </w:rPr>
              <w:t xml:space="preserve">.03.2027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AA60FA">
                <w:rPr>
                  <w:rFonts w:ascii="Times New Roman" w:hAnsi="Times New Roman"/>
                  <w:color w:val="0000FF"/>
                  <w:u w:val="single"/>
                  <w:lang w:val="ru-RU"/>
                </w:rPr>
                <w:t>78</w:t>
              </w:r>
              <w:r>
                <w:rPr>
                  <w:rFonts w:ascii="Times New Roman" w:hAnsi="Times New Roman"/>
                  <w:color w:val="0000FF"/>
                  <w:u w:val="single"/>
                </w:rPr>
                <w:t>e</w:t>
              </w:r>
            </w:hyperlink>
          </w:p>
        </w:tc>
      </w:tr>
      <w:tr w:rsidR="00A772A0" w:rsidRPr="00F22AAC"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25</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Безопасные действия при авариях на системах жизнеобеспечения</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C4528">
            <w:pPr>
              <w:spacing w:after="0"/>
              <w:ind w:left="135"/>
            </w:pPr>
            <w:r>
              <w:rPr>
                <w:rFonts w:ascii="Times New Roman" w:hAnsi="Times New Roman"/>
                <w:color w:val="000000"/>
                <w:sz w:val="24"/>
              </w:rPr>
              <w:t xml:space="preserve"> 1</w:t>
            </w:r>
            <w:proofErr w:type="spellStart"/>
            <w:r>
              <w:rPr>
                <w:rFonts w:ascii="Times New Roman" w:hAnsi="Times New Roman"/>
                <w:color w:val="000000"/>
                <w:sz w:val="24"/>
                <w:lang w:val="ru-RU"/>
              </w:rPr>
              <w:t>1</w:t>
            </w:r>
            <w:proofErr w:type="spellEnd"/>
            <w:r w:rsidR="00A772A0">
              <w:rPr>
                <w:rFonts w:ascii="Times New Roman" w:hAnsi="Times New Roman"/>
                <w:color w:val="000000"/>
                <w:sz w:val="24"/>
              </w:rPr>
              <w:t xml:space="preserve">.03.2027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AA60FA">
                <w:rPr>
                  <w:rFonts w:ascii="Times New Roman" w:hAnsi="Times New Roman"/>
                  <w:color w:val="0000FF"/>
                  <w:u w:val="single"/>
                  <w:lang w:val="ru-RU"/>
                </w:rPr>
                <w:t>946</w:t>
              </w:r>
            </w:hyperlink>
          </w:p>
        </w:tc>
      </w:tr>
      <w:tr w:rsidR="00A772A0" w:rsidRPr="00F22AAC"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26</w:t>
            </w:r>
          </w:p>
        </w:tc>
        <w:tc>
          <w:tcPr>
            <w:tcW w:w="4009" w:type="dxa"/>
            <w:tcMar>
              <w:top w:w="50" w:type="dxa"/>
              <w:left w:w="100" w:type="dxa"/>
            </w:tcMar>
            <w:vAlign w:val="center"/>
          </w:tcPr>
          <w:p w:rsidR="00A772A0" w:rsidRDefault="00A772A0">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139"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C4528">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sidR="00A772A0">
              <w:rPr>
                <w:rFonts w:ascii="Times New Roman" w:hAnsi="Times New Roman"/>
                <w:color w:val="000000"/>
                <w:sz w:val="24"/>
              </w:rPr>
              <w:t xml:space="preserve">.03.2027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eafef</w:t>
              </w:r>
              <w:proofErr w:type="spellEnd"/>
              <w:r w:rsidRPr="00AA60FA">
                <w:rPr>
                  <w:rFonts w:ascii="Times New Roman" w:hAnsi="Times New Roman"/>
                  <w:color w:val="0000FF"/>
                  <w:u w:val="single"/>
                  <w:lang w:val="ru-RU"/>
                </w:rPr>
                <w:t>0</w:t>
              </w:r>
            </w:hyperlink>
          </w:p>
        </w:tc>
      </w:tr>
      <w:tr w:rsidR="00A772A0" w:rsidRPr="00F22AAC"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27</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Правила дорожного движения. Безопасность участников дорожного движения</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C4528">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.0</w:t>
            </w:r>
            <w:r>
              <w:rPr>
                <w:rFonts w:ascii="Times New Roman" w:hAnsi="Times New Roman"/>
                <w:color w:val="000000"/>
                <w:sz w:val="24"/>
                <w:lang w:val="ru-RU"/>
              </w:rPr>
              <w:t>3</w:t>
            </w:r>
            <w:r w:rsidR="00A772A0">
              <w:rPr>
                <w:rFonts w:ascii="Times New Roman" w:hAnsi="Times New Roman"/>
                <w:color w:val="000000"/>
                <w:sz w:val="24"/>
              </w:rPr>
              <w:t xml:space="preserve">.2027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eafd</w:t>
              </w:r>
              <w:proofErr w:type="spellEnd"/>
              <w:r w:rsidRPr="00AA60FA">
                <w:rPr>
                  <w:rFonts w:ascii="Times New Roman" w:hAnsi="Times New Roman"/>
                  <w:color w:val="0000FF"/>
                  <w:u w:val="single"/>
                  <w:lang w:val="ru-RU"/>
                </w:rPr>
                <w:t>42</w:t>
              </w:r>
            </w:hyperlink>
          </w:p>
        </w:tc>
      </w:tr>
      <w:tr w:rsidR="00A772A0" w:rsidRPr="00F22AAC"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28</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Безопасные действия при дорожно-транспортных происшествиях</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C4528">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sidR="00A772A0">
              <w:rPr>
                <w:rFonts w:ascii="Times New Roman" w:hAnsi="Times New Roman"/>
                <w:color w:val="000000"/>
                <w:sz w:val="24"/>
              </w:rPr>
              <w:t xml:space="preserve">.04.2027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AA60FA">
                <w:rPr>
                  <w:rFonts w:ascii="Times New Roman" w:hAnsi="Times New Roman"/>
                  <w:color w:val="0000FF"/>
                  <w:u w:val="single"/>
                  <w:lang w:val="ru-RU"/>
                </w:rPr>
                <w:t>0210</w:t>
              </w:r>
            </w:hyperlink>
          </w:p>
        </w:tc>
      </w:tr>
      <w:tr w:rsidR="00A772A0" w:rsidRPr="00F22AAC"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29</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 xml:space="preserve">Безопасность пассажиров на </w:t>
            </w:r>
            <w:r w:rsidRPr="00DD6409">
              <w:rPr>
                <w:rFonts w:ascii="Times New Roman" w:hAnsi="Times New Roman"/>
                <w:color w:val="000000"/>
                <w:sz w:val="24"/>
                <w:lang w:val="ru-RU"/>
              </w:rPr>
              <w:lastRenderedPageBreak/>
              <w:t>различных видах транспорта</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772A0">
            <w:pPr>
              <w:spacing w:after="0"/>
              <w:ind w:left="135"/>
            </w:pPr>
            <w:r>
              <w:rPr>
                <w:rFonts w:ascii="Times New Roman" w:hAnsi="Times New Roman"/>
                <w:color w:val="000000"/>
                <w:sz w:val="24"/>
              </w:rPr>
              <w:t xml:space="preserve"> </w:t>
            </w:r>
            <w:r w:rsidR="00AC4528">
              <w:rPr>
                <w:rFonts w:ascii="Times New Roman" w:hAnsi="Times New Roman"/>
                <w:color w:val="000000"/>
                <w:sz w:val="24"/>
                <w:lang w:val="ru-RU"/>
              </w:rPr>
              <w:lastRenderedPageBreak/>
              <w:t>15</w:t>
            </w:r>
            <w:r>
              <w:rPr>
                <w:rFonts w:ascii="Times New Roman" w:hAnsi="Times New Roman"/>
                <w:color w:val="000000"/>
                <w:sz w:val="24"/>
              </w:rPr>
              <w:t xml:space="preserve">.04.2027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lastRenderedPageBreak/>
              <w:t xml:space="preserve">Библиотека ЦОК </w:t>
            </w:r>
            <w:hyperlink r:id="rId17">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AA60FA">
                <w:rPr>
                  <w:rFonts w:ascii="Times New Roman" w:hAnsi="Times New Roman"/>
                  <w:color w:val="0000FF"/>
                  <w:u w:val="single"/>
                  <w:lang w:val="ru-RU"/>
                </w:rPr>
                <w:t>038</w:t>
              </w:r>
              <w:r>
                <w:rPr>
                  <w:rFonts w:ascii="Times New Roman" w:hAnsi="Times New Roman"/>
                  <w:color w:val="0000FF"/>
                  <w:u w:val="single"/>
                </w:rPr>
                <w:t>c</w:t>
              </w:r>
            </w:hyperlink>
          </w:p>
        </w:tc>
      </w:tr>
      <w:tr w:rsidR="00A772A0"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lastRenderedPageBreak/>
              <w:t>30</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Первая помощь при чрезвычайных ситуациях на транспорте</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C4528">
            <w:pPr>
              <w:spacing w:after="0"/>
              <w:ind w:left="135"/>
            </w:pPr>
            <w:r>
              <w:rPr>
                <w:rFonts w:ascii="Times New Roman" w:hAnsi="Times New Roman"/>
                <w:color w:val="000000"/>
                <w:sz w:val="24"/>
              </w:rPr>
              <w:t xml:space="preserve"> 2</w:t>
            </w:r>
            <w:proofErr w:type="spellStart"/>
            <w:r>
              <w:rPr>
                <w:rFonts w:ascii="Times New Roman" w:hAnsi="Times New Roman"/>
                <w:color w:val="000000"/>
                <w:sz w:val="24"/>
                <w:lang w:val="ru-RU"/>
              </w:rPr>
              <w:t>2</w:t>
            </w:r>
            <w:proofErr w:type="spellEnd"/>
            <w:r w:rsidR="00A772A0">
              <w:rPr>
                <w:rFonts w:ascii="Times New Roman" w:hAnsi="Times New Roman"/>
                <w:color w:val="000000"/>
                <w:sz w:val="24"/>
              </w:rPr>
              <w:t xml:space="preserve">.04.2027 </w:t>
            </w:r>
          </w:p>
        </w:tc>
        <w:tc>
          <w:tcPr>
            <w:tcW w:w="2800" w:type="dxa"/>
            <w:tcMar>
              <w:top w:w="50" w:type="dxa"/>
              <w:left w:w="100" w:type="dxa"/>
            </w:tcMar>
            <w:vAlign w:val="center"/>
          </w:tcPr>
          <w:p w:rsidR="00A772A0" w:rsidRDefault="00A772A0" w:rsidP="009A6068">
            <w:pPr>
              <w:spacing w:after="0"/>
              <w:ind w:left="135"/>
            </w:pPr>
          </w:p>
        </w:tc>
      </w:tr>
      <w:tr w:rsidR="00A772A0" w:rsidRPr="00F22AAC"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31</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C4528">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.0</w:t>
            </w:r>
            <w:r>
              <w:rPr>
                <w:rFonts w:ascii="Times New Roman" w:hAnsi="Times New Roman"/>
                <w:color w:val="000000"/>
                <w:sz w:val="24"/>
                <w:lang w:val="ru-RU"/>
              </w:rPr>
              <w:t>4</w:t>
            </w:r>
            <w:r w:rsidR="00A772A0">
              <w:rPr>
                <w:rFonts w:ascii="Times New Roman" w:hAnsi="Times New Roman"/>
                <w:color w:val="000000"/>
                <w:sz w:val="24"/>
              </w:rPr>
              <w:t xml:space="preserve">.2027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AA60FA">
                <w:rPr>
                  <w:rFonts w:ascii="Times New Roman" w:hAnsi="Times New Roman"/>
                  <w:color w:val="0000FF"/>
                  <w:u w:val="single"/>
                  <w:lang w:val="ru-RU"/>
                </w:rPr>
                <w:t>0</w:t>
              </w:r>
              <w:r>
                <w:rPr>
                  <w:rFonts w:ascii="Times New Roman" w:hAnsi="Times New Roman"/>
                  <w:color w:val="0000FF"/>
                  <w:u w:val="single"/>
                </w:rPr>
                <w:t>c</w:t>
              </w:r>
              <w:r w:rsidRPr="00AA60FA">
                <w:rPr>
                  <w:rFonts w:ascii="Times New Roman" w:hAnsi="Times New Roman"/>
                  <w:color w:val="0000FF"/>
                  <w:u w:val="single"/>
                  <w:lang w:val="ru-RU"/>
                </w:rPr>
                <w:t>10</w:t>
              </w:r>
            </w:hyperlink>
          </w:p>
        </w:tc>
      </w:tr>
      <w:tr w:rsidR="00A772A0" w:rsidRPr="00F22AAC"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32</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Правила безопасного поведения при посещении массовых мероприятий</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C4528">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sidR="00A772A0">
              <w:rPr>
                <w:rFonts w:ascii="Times New Roman" w:hAnsi="Times New Roman"/>
                <w:color w:val="000000"/>
                <w:sz w:val="24"/>
              </w:rPr>
              <w:t xml:space="preserve">.05.2027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AA60FA">
                <w:rPr>
                  <w:rFonts w:ascii="Times New Roman" w:hAnsi="Times New Roman"/>
                  <w:color w:val="0000FF"/>
                  <w:u w:val="single"/>
                  <w:lang w:val="ru-RU"/>
                </w:rPr>
                <w:t>0</w:t>
              </w:r>
              <w:r>
                <w:rPr>
                  <w:rFonts w:ascii="Times New Roman" w:hAnsi="Times New Roman"/>
                  <w:color w:val="0000FF"/>
                  <w:u w:val="single"/>
                </w:rPr>
                <w:t>c</w:t>
              </w:r>
              <w:r w:rsidRPr="00AA60FA">
                <w:rPr>
                  <w:rFonts w:ascii="Times New Roman" w:hAnsi="Times New Roman"/>
                  <w:color w:val="0000FF"/>
                  <w:u w:val="single"/>
                  <w:lang w:val="ru-RU"/>
                </w:rPr>
                <w:t>10</w:t>
              </w:r>
            </w:hyperlink>
          </w:p>
        </w:tc>
      </w:tr>
      <w:tr w:rsidR="00A772A0" w:rsidRPr="00F22AAC"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33</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Пожарная безопасность в общественных местах</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C4528">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sidR="00A772A0">
              <w:rPr>
                <w:rFonts w:ascii="Times New Roman" w:hAnsi="Times New Roman"/>
                <w:color w:val="000000"/>
                <w:sz w:val="24"/>
              </w:rPr>
              <w:t xml:space="preserve">.05.2027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AA60FA">
                <w:rPr>
                  <w:rFonts w:ascii="Times New Roman" w:hAnsi="Times New Roman"/>
                  <w:color w:val="0000FF"/>
                  <w:u w:val="single"/>
                  <w:lang w:val="ru-RU"/>
                </w:rPr>
                <w:t>0</w:t>
              </w:r>
              <w:r>
                <w:rPr>
                  <w:rFonts w:ascii="Times New Roman" w:hAnsi="Times New Roman"/>
                  <w:color w:val="0000FF"/>
                  <w:u w:val="single"/>
                </w:rPr>
                <w:t>c</w:t>
              </w:r>
              <w:r w:rsidRPr="00AA60FA">
                <w:rPr>
                  <w:rFonts w:ascii="Times New Roman" w:hAnsi="Times New Roman"/>
                  <w:color w:val="0000FF"/>
                  <w:u w:val="single"/>
                  <w:lang w:val="ru-RU"/>
                </w:rPr>
                <w:t>10</w:t>
              </w:r>
            </w:hyperlink>
          </w:p>
        </w:tc>
      </w:tr>
      <w:tr w:rsidR="00A772A0" w:rsidRPr="00F22AAC" w:rsidTr="00A772A0">
        <w:trPr>
          <w:trHeight w:val="144"/>
          <w:tblCellSpacing w:w="20" w:type="nil"/>
        </w:trPr>
        <w:tc>
          <w:tcPr>
            <w:tcW w:w="918" w:type="dxa"/>
            <w:tcMar>
              <w:top w:w="50" w:type="dxa"/>
              <w:left w:w="100" w:type="dxa"/>
            </w:tcMar>
            <w:vAlign w:val="center"/>
          </w:tcPr>
          <w:p w:rsidR="00A772A0" w:rsidRDefault="00A772A0">
            <w:pPr>
              <w:spacing w:after="0"/>
            </w:pPr>
            <w:r>
              <w:rPr>
                <w:rFonts w:ascii="Times New Roman" w:hAnsi="Times New Roman"/>
                <w:color w:val="000000"/>
                <w:sz w:val="24"/>
              </w:rPr>
              <w:t>34</w:t>
            </w:r>
          </w:p>
        </w:tc>
        <w:tc>
          <w:tcPr>
            <w:tcW w:w="4009" w:type="dxa"/>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A772A0" w:rsidRDefault="00AC4528">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sidR="00A772A0">
              <w:rPr>
                <w:rFonts w:ascii="Times New Roman" w:hAnsi="Times New Roman"/>
                <w:color w:val="000000"/>
                <w:sz w:val="24"/>
              </w:rPr>
              <w:t xml:space="preserve">.05.2027 </w:t>
            </w:r>
          </w:p>
        </w:tc>
        <w:tc>
          <w:tcPr>
            <w:tcW w:w="2800" w:type="dxa"/>
            <w:tcMar>
              <w:top w:w="50" w:type="dxa"/>
              <w:left w:w="100" w:type="dxa"/>
            </w:tcMar>
            <w:vAlign w:val="center"/>
          </w:tcPr>
          <w:p w:rsidR="00A772A0" w:rsidRPr="00AA60FA" w:rsidRDefault="00A772A0" w:rsidP="009A6068">
            <w:pPr>
              <w:spacing w:after="0"/>
              <w:ind w:left="135"/>
              <w:rPr>
                <w:lang w:val="ru-RU"/>
              </w:rPr>
            </w:pPr>
            <w:r w:rsidRPr="00AA60F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A60FA">
                <w:rPr>
                  <w:rFonts w:ascii="Times New Roman" w:hAnsi="Times New Roman"/>
                  <w:color w:val="0000FF"/>
                  <w:u w:val="single"/>
                  <w:lang w:val="ru-RU"/>
                </w:rPr>
                <w:t>://</w:t>
              </w:r>
              <w:r>
                <w:rPr>
                  <w:rFonts w:ascii="Times New Roman" w:hAnsi="Times New Roman"/>
                  <w:color w:val="0000FF"/>
                  <w:u w:val="single"/>
                </w:rPr>
                <w:t>m</w:t>
              </w:r>
              <w:r w:rsidRPr="00AA60F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A60F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A60FA">
                <w:rPr>
                  <w:rFonts w:ascii="Times New Roman" w:hAnsi="Times New Roman"/>
                  <w:color w:val="0000FF"/>
                  <w:u w:val="single"/>
                  <w:lang w:val="ru-RU"/>
                </w:rPr>
                <w:t>/</w:t>
              </w:r>
              <w:r>
                <w:rPr>
                  <w:rFonts w:ascii="Times New Roman" w:hAnsi="Times New Roman"/>
                  <w:color w:val="0000FF"/>
                  <w:u w:val="single"/>
                </w:rPr>
                <w:t>f</w:t>
              </w:r>
              <w:r w:rsidRPr="00AA60FA">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AA60FA">
                <w:rPr>
                  <w:rFonts w:ascii="Times New Roman" w:hAnsi="Times New Roman"/>
                  <w:color w:val="0000FF"/>
                  <w:u w:val="single"/>
                  <w:lang w:val="ru-RU"/>
                </w:rPr>
                <w:t>0</w:t>
              </w:r>
              <w:r>
                <w:rPr>
                  <w:rFonts w:ascii="Times New Roman" w:hAnsi="Times New Roman"/>
                  <w:color w:val="0000FF"/>
                  <w:u w:val="single"/>
                </w:rPr>
                <w:t>c</w:t>
              </w:r>
              <w:r w:rsidRPr="00AA60FA">
                <w:rPr>
                  <w:rFonts w:ascii="Times New Roman" w:hAnsi="Times New Roman"/>
                  <w:color w:val="0000FF"/>
                  <w:u w:val="single"/>
                  <w:lang w:val="ru-RU"/>
                </w:rPr>
                <w:t>10</w:t>
              </w:r>
            </w:hyperlink>
          </w:p>
        </w:tc>
      </w:tr>
      <w:tr w:rsidR="00A772A0" w:rsidTr="00A772A0">
        <w:trPr>
          <w:trHeight w:val="144"/>
          <w:tblCellSpacing w:w="20" w:type="nil"/>
        </w:trPr>
        <w:tc>
          <w:tcPr>
            <w:tcW w:w="0" w:type="auto"/>
            <w:gridSpan w:val="2"/>
            <w:tcMar>
              <w:top w:w="50" w:type="dxa"/>
              <w:left w:w="100" w:type="dxa"/>
            </w:tcMar>
            <w:vAlign w:val="center"/>
          </w:tcPr>
          <w:p w:rsidR="00A772A0" w:rsidRPr="00DD6409" w:rsidRDefault="00A772A0">
            <w:pPr>
              <w:spacing w:after="0"/>
              <w:ind w:left="135"/>
              <w:rPr>
                <w:lang w:val="ru-RU"/>
              </w:rPr>
            </w:pPr>
            <w:r w:rsidRPr="00DD6409">
              <w:rPr>
                <w:rFonts w:ascii="Times New Roman" w:hAnsi="Times New Roman"/>
                <w:b/>
                <w:color w:val="000000"/>
                <w:sz w:val="24"/>
                <w:lang w:val="ru-RU"/>
              </w:rPr>
              <w:t>ОБЩЕЕ КОЛИЧЕСТВО ЧАСОВ ПО ПРОГРАММЕ</w:t>
            </w:r>
          </w:p>
        </w:tc>
        <w:tc>
          <w:tcPr>
            <w:tcW w:w="1139" w:type="dxa"/>
            <w:tcMar>
              <w:top w:w="50" w:type="dxa"/>
              <w:left w:w="100" w:type="dxa"/>
            </w:tcMar>
            <w:vAlign w:val="center"/>
          </w:tcPr>
          <w:p w:rsidR="00A772A0" w:rsidRDefault="00A772A0">
            <w:pPr>
              <w:spacing w:after="0"/>
              <w:ind w:left="135"/>
              <w:jc w:val="center"/>
            </w:pPr>
            <w:r w:rsidRPr="00DD640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2A0" w:rsidRDefault="00A772A0">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A772A0" w:rsidRDefault="00A772A0"/>
        </w:tc>
      </w:tr>
    </w:tbl>
    <w:p w:rsidR="006B3C07" w:rsidRDefault="006B3C07">
      <w:pPr>
        <w:sectPr w:rsidR="006B3C07">
          <w:pgSz w:w="16383" w:h="11906" w:orient="landscape"/>
          <w:pgMar w:top="1134" w:right="850" w:bottom="1134" w:left="1701" w:header="720" w:footer="720" w:gutter="0"/>
          <w:cols w:space="720"/>
        </w:sectPr>
      </w:pPr>
    </w:p>
    <w:p w:rsidR="006B3C07" w:rsidRPr="006378EE" w:rsidRDefault="006378EE">
      <w:pPr>
        <w:spacing w:after="0"/>
        <w:ind w:left="120"/>
        <w:rPr>
          <w:lang w:val="ru-RU"/>
        </w:rPr>
      </w:pPr>
      <w:bookmarkStart w:id="11" w:name="block-101632938"/>
      <w:bookmarkEnd w:id="10"/>
      <w:r w:rsidRPr="006378EE">
        <w:rPr>
          <w:rFonts w:ascii="Times New Roman" w:hAnsi="Times New Roman"/>
          <w:b/>
          <w:color w:val="000000"/>
          <w:sz w:val="28"/>
          <w:lang w:val="ru-RU"/>
        </w:rPr>
        <w:lastRenderedPageBreak/>
        <w:t>УЧЕБНО-МЕТОДИЧЕСКОЕ ОБЕСПЕЧЕНИЕ ОБРАЗОВАТЕЛЬНОГО ПРОЦЕССА</w:t>
      </w:r>
    </w:p>
    <w:p w:rsidR="006B3C07" w:rsidRDefault="006378EE">
      <w:pPr>
        <w:spacing w:after="0" w:line="480" w:lineRule="auto"/>
        <w:ind w:left="120"/>
      </w:pPr>
      <w:r>
        <w:rPr>
          <w:rFonts w:ascii="Times New Roman" w:hAnsi="Times New Roman"/>
          <w:b/>
          <w:color w:val="000000"/>
          <w:sz w:val="28"/>
        </w:rPr>
        <w:t>ОБЯЗАТЕЛЬНЫЕ УЧЕБНЫЕ МАТЕРИАЛЫ ДЛЯ УЧЕНИКА</w:t>
      </w:r>
    </w:p>
    <w:p w:rsidR="006B3C07" w:rsidRDefault="006B3C07">
      <w:pPr>
        <w:spacing w:after="0" w:line="480" w:lineRule="auto"/>
        <w:ind w:left="120"/>
      </w:pPr>
    </w:p>
    <w:p w:rsidR="006B3C07" w:rsidRDefault="006B3C07">
      <w:pPr>
        <w:spacing w:after="0" w:line="480" w:lineRule="auto"/>
        <w:ind w:left="120"/>
      </w:pPr>
    </w:p>
    <w:p w:rsidR="006B3C07" w:rsidRDefault="006B3C07">
      <w:pPr>
        <w:spacing w:after="0"/>
        <w:ind w:left="120"/>
      </w:pPr>
    </w:p>
    <w:p w:rsidR="006B3C07" w:rsidRDefault="006378EE">
      <w:pPr>
        <w:spacing w:after="0" w:line="480" w:lineRule="auto"/>
        <w:ind w:left="120"/>
      </w:pPr>
      <w:r>
        <w:rPr>
          <w:rFonts w:ascii="Times New Roman" w:hAnsi="Times New Roman"/>
          <w:b/>
          <w:color w:val="000000"/>
          <w:sz w:val="28"/>
        </w:rPr>
        <w:t>МЕТОДИЧЕСКИЕ МАТЕРИАЛЫ ДЛЯ УЧИТЕЛЯ</w:t>
      </w:r>
    </w:p>
    <w:p w:rsidR="006B3C07" w:rsidRPr="00DD6409" w:rsidRDefault="006378EE">
      <w:pPr>
        <w:spacing w:after="0" w:line="480" w:lineRule="auto"/>
        <w:ind w:left="120"/>
        <w:jc w:val="both"/>
        <w:rPr>
          <w:lang w:val="ru-RU"/>
        </w:rPr>
      </w:pPr>
      <w:r w:rsidRPr="00DD6409">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DD6409">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DD6409">
        <w:rPr>
          <w:rFonts w:ascii="Times New Roman" w:hAnsi="Times New Roman"/>
          <w:color w:val="000000"/>
          <w:sz w:val="28"/>
          <w:lang w:val="ru-RU"/>
        </w:rPr>
        <w:t>.</w:t>
      </w:r>
      <w:r>
        <w:rPr>
          <w:rFonts w:ascii="Times New Roman" w:hAnsi="Times New Roman"/>
          <w:color w:val="000000"/>
          <w:sz w:val="28"/>
        </w:rPr>
        <w:t>club</w:t>
      </w:r>
      <w:r w:rsidRPr="00DD6409">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DD6409">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DD6409">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DD6409">
        <w:rPr>
          <w:rFonts w:ascii="Times New Roman" w:hAnsi="Times New Roman"/>
          <w:color w:val="000000"/>
          <w:sz w:val="28"/>
          <w:lang w:val="ru-RU"/>
        </w:rPr>
        <w:t xml:space="preserve">. </w:t>
      </w:r>
    </w:p>
    <w:p w:rsidR="006B3C07" w:rsidRPr="00DD6409" w:rsidRDefault="006B3C07">
      <w:pPr>
        <w:spacing w:after="0"/>
        <w:ind w:left="120"/>
        <w:rPr>
          <w:lang w:val="ru-RU"/>
        </w:rPr>
      </w:pPr>
    </w:p>
    <w:p w:rsidR="006B3C07" w:rsidRPr="00DD6409" w:rsidRDefault="006378EE" w:rsidP="00D3258C">
      <w:pPr>
        <w:spacing w:after="0" w:line="480" w:lineRule="auto"/>
        <w:ind w:left="120"/>
        <w:rPr>
          <w:lang w:val="ru-RU"/>
        </w:rPr>
      </w:pPr>
      <w:r w:rsidRPr="00DD6409">
        <w:rPr>
          <w:rFonts w:ascii="Times New Roman" w:hAnsi="Times New Roman"/>
          <w:b/>
          <w:color w:val="000000"/>
          <w:sz w:val="28"/>
          <w:lang w:val="ru-RU"/>
        </w:rPr>
        <w:t>ЦИФРОВЫЕ ОБРАЗОВАТЕЛЬНЫЕ РЕСУРСЫ И РЕСУРСЫ СЕТИ ИНТЕРНЕТ</w:t>
      </w:r>
    </w:p>
    <w:p w:rsidR="006B3C07" w:rsidRPr="00DD6409" w:rsidRDefault="00D3258C">
      <w:pPr>
        <w:rPr>
          <w:lang w:val="ru-RU"/>
        </w:rPr>
        <w:sectPr w:rsidR="006B3C07" w:rsidRPr="00DD6409">
          <w:pgSz w:w="11906" w:h="16383"/>
          <w:pgMar w:top="1134" w:right="850" w:bottom="1134" w:left="1701" w:header="720" w:footer="720" w:gutter="0"/>
          <w:cols w:space="720"/>
        </w:sectPr>
      </w:pPr>
      <w:r w:rsidRPr="00D3258C">
        <w:rPr>
          <w:lang w:val="ru-RU"/>
        </w:rPr>
        <w:t>https://lesson.edu.ru/17/77?class=77</w:t>
      </w:r>
    </w:p>
    <w:bookmarkEnd w:id="11"/>
    <w:p w:rsidR="006378EE" w:rsidRPr="00DD6409" w:rsidRDefault="006378EE">
      <w:pPr>
        <w:rPr>
          <w:lang w:val="ru-RU"/>
        </w:rPr>
      </w:pPr>
    </w:p>
    <w:sectPr w:rsidR="006378EE" w:rsidRPr="00DD6409" w:rsidSect="006B3C0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6B3C07"/>
    <w:rsid w:val="00104752"/>
    <w:rsid w:val="006378EE"/>
    <w:rsid w:val="006B3C07"/>
    <w:rsid w:val="006B46D1"/>
    <w:rsid w:val="00A772A0"/>
    <w:rsid w:val="00AC4528"/>
    <w:rsid w:val="00C9030F"/>
    <w:rsid w:val="00D3258C"/>
    <w:rsid w:val="00DD6409"/>
    <w:rsid w:val="00F22A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B3C07"/>
    <w:rPr>
      <w:color w:val="0000FF" w:themeColor="hyperlink"/>
      <w:u w:val="single"/>
    </w:rPr>
  </w:style>
  <w:style w:type="table" w:styleId="ac">
    <w:name w:val="Table Grid"/>
    <w:basedOn w:val="a1"/>
    <w:uiPriority w:val="59"/>
    <w:rsid w:val="006B3C0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m.edsoo.ru/f5eacf84" TargetMode="External"/><Relationship Id="rId13" Type="http://schemas.openxmlformats.org/officeDocument/2006/relationships/hyperlink" Target="https://m.edsoo.ru/f5eaf946" TargetMode="External"/><Relationship Id="rId18" Type="http://schemas.openxmlformats.org/officeDocument/2006/relationships/hyperlink" Target="https://m.edsoo.ru/f5eb0c10" TargetMode="External"/><Relationship Id="rId3" Type="http://schemas.openxmlformats.org/officeDocument/2006/relationships/webSettings" Target="webSettings.xml"/><Relationship Id="rId21" Type="http://schemas.openxmlformats.org/officeDocument/2006/relationships/hyperlink" Target="https://m.edsoo.ru/f5eb0c10" TargetMode="External"/><Relationship Id="rId7" Type="http://schemas.openxmlformats.org/officeDocument/2006/relationships/hyperlink" Target="https://m.edsoo.ru/f5eacdf4" TargetMode="External"/><Relationship Id="rId12" Type="http://schemas.openxmlformats.org/officeDocument/2006/relationships/hyperlink" Target="https://m.edsoo.ru/f5eaf78e" TargetMode="External"/><Relationship Id="rId17" Type="http://schemas.openxmlformats.org/officeDocument/2006/relationships/hyperlink" Target="https://m.edsoo.ru/f5eb038c" TargetMode="External"/><Relationship Id="rId2" Type="http://schemas.openxmlformats.org/officeDocument/2006/relationships/settings" Target="settings.xml"/><Relationship Id="rId16" Type="http://schemas.openxmlformats.org/officeDocument/2006/relationships/hyperlink" Target="https://m.edsoo.ru/f5eb0210" TargetMode="External"/><Relationship Id="rId20" Type="http://schemas.openxmlformats.org/officeDocument/2006/relationships/hyperlink" Target="https://m.edsoo.ru/f5eb0c10" TargetMode="External"/><Relationship Id="rId1" Type="http://schemas.openxmlformats.org/officeDocument/2006/relationships/styles" Target="styles.xml"/><Relationship Id="rId6" Type="http://schemas.openxmlformats.org/officeDocument/2006/relationships/hyperlink" Target="https://m.edsoo.ru/f5eac8c2" TargetMode="External"/><Relationship Id="rId11" Type="http://schemas.openxmlformats.org/officeDocument/2006/relationships/hyperlink" Target="https://m.edsoo.ru/f5eaefa0" TargetMode="External"/><Relationship Id="rId5" Type="http://schemas.openxmlformats.org/officeDocument/2006/relationships/hyperlink" Target="https://m.edsoo.ru/f5eac8c2" TargetMode="External"/><Relationship Id="rId15" Type="http://schemas.openxmlformats.org/officeDocument/2006/relationships/hyperlink" Target="https://m.edsoo.ru/f5eafd42" TargetMode="External"/><Relationship Id="rId23" Type="http://schemas.openxmlformats.org/officeDocument/2006/relationships/theme" Target="theme/theme1.xml"/><Relationship Id="rId10" Type="http://schemas.openxmlformats.org/officeDocument/2006/relationships/hyperlink" Target="https://m.edsoo.ru/f5ead68c" TargetMode="External"/><Relationship Id="rId19" Type="http://schemas.openxmlformats.org/officeDocument/2006/relationships/hyperlink" Target="https://m.edsoo.ru/f5eb0c10" TargetMode="External"/><Relationship Id="rId4" Type="http://schemas.openxmlformats.org/officeDocument/2006/relationships/hyperlink" Target="https://m.edsoo.ru/f5eac746" TargetMode="External"/><Relationship Id="rId9" Type="http://schemas.openxmlformats.org/officeDocument/2006/relationships/hyperlink" Target="https://m.edsoo.ru/f5ead51a" TargetMode="External"/><Relationship Id="rId14" Type="http://schemas.openxmlformats.org/officeDocument/2006/relationships/hyperlink" Target="https://m.edsoo.ru/f5eafef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38</Pages>
  <Words>9543</Words>
  <Characters>54399</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2026-09-18T10:35:00Z</dcterms:created>
  <dcterms:modified xsi:type="dcterms:W3CDTF">2026-09-18T11:23:00Z</dcterms:modified>
</cp:coreProperties>
</file>