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8" w:rsidRDefault="00280F58" w:rsidP="00AF070D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280F58" w:rsidRPr="003B05E7" w:rsidTr="00AF070D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F58" w:rsidRDefault="00280F5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0F58" w:rsidRDefault="00280F5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280F58" w:rsidRPr="00AF070D" w:rsidRDefault="00280F58">
      <w:pPr>
        <w:jc w:val="center"/>
        <w:rPr>
          <w:color w:val="000000"/>
          <w:sz w:val="24"/>
          <w:szCs w:val="24"/>
          <w:lang w:val="ru-RU"/>
        </w:rPr>
      </w:pPr>
      <w:r w:rsidRPr="00AF070D">
        <w:rPr>
          <w:b/>
          <w:bCs/>
          <w:color w:val="000000"/>
          <w:sz w:val="24"/>
          <w:szCs w:val="24"/>
          <w:lang w:val="ru-RU"/>
        </w:rPr>
        <w:t>Положение о разработке адаптированной образовательной программы</w:t>
      </w:r>
      <w:r w:rsidRPr="00AF070D">
        <w:rPr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>в МБОУ «Школа №79»</w:t>
      </w:r>
      <w:r>
        <w:rPr>
          <w:b/>
          <w:bCs/>
          <w:color w:val="000000"/>
          <w:sz w:val="24"/>
          <w:szCs w:val="24"/>
        </w:rPr>
        <w:t> </w:t>
      </w:r>
    </w:p>
    <w:p w:rsidR="00280F58" w:rsidRPr="00AF070D" w:rsidRDefault="00280F58">
      <w:pPr>
        <w:jc w:val="center"/>
        <w:rPr>
          <w:color w:val="000000"/>
          <w:sz w:val="24"/>
          <w:szCs w:val="24"/>
          <w:lang w:val="ru-RU"/>
        </w:rPr>
      </w:pPr>
      <w:r w:rsidRPr="00AF070D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1.1. Положение о разработке адаптированной образовательной програм</w:t>
      </w:r>
      <w:r>
        <w:rPr>
          <w:color w:val="000000"/>
          <w:sz w:val="24"/>
          <w:szCs w:val="24"/>
          <w:lang w:val="ru-RU"/>
        </w:rPr>
        <w:t>мы в МБОУ «Школа №79»</w:t>
      </w:r>
      <w:r w:rsidRPr="00AF070D">
        <w:rPr>
          <w:color w:val="000000"/>
          <w:sz w:val="24"/>
          <w:szCs w:val="24"/>
          <w:lang w:val="ru-RU"/>
        </w:rPr>
        <w:t>(далее – Положение) регламентирует деятельность работ</w:t>
      </w:r>
      <w:r>
        <w:rPr>
          <w:color w:val="000000"/>
          <w:sz w:val="24"/>
          <w:szCs w:val="24"/>
          <w:lang w:val="ru-RU"/>
        </w:rPr>
        <w:t>ников МБОУ «Школа №79»</w:t>
      </w:r>
      <w:r w:rsidRPr="00AF070D">
        <w:rPr>
          <w:color w:val="000000"/>
          <w:sz w:val="24"/>
          <w:szCs w:val="24"/>
          <w:lang w:val="ru-RU"/>
        </w:rPr>
        <w:t xml:space="preserve"> 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образования, утвержденным приказом Минобрнауки от 17.10.2013 № 1155;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:rsidR="00280F58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 w:rsidRPr="00AF070D">
        <w:rPr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>
        <w:rPr>
          <w:color w:val="000000"/>
          <w:sz w:val="24"/>
          <w:szCs w:val="24"/>
        </w:rPr>
        <w:t>(интеллектуальными нарушениями), утвержденным приказом Минобрнауки от 19.12.2014 № 1599;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Минпросвещения России от 24.11.2022 № 1022;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Минпросвещения России от 24.11.2022 № 1023;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Минпросвещения России от 24.11.2022 № 1025;</w:t>
      </w:r>
    </w:p>
    <w:p w:rsidR="00280F58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 w:rsidRPr="00AF070D">
        <w:rPr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>
        <w:rPr>
          <w:color w:val="000000"/>
          <w:sz w:val="24"/>
          <w:szCs w:val="24"/>
        </w:rPr>
        <w:t>(интеллектуальными нарушениями), утвержденной приказом Минпросвещения России от 24.11.2022 № 1026;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от 31.07.2020 № 373;</w:t>
      </w:r>
    </w:p>
    <w:p w:rsidR="00280F58" w:rsidRPr="00AF070D" w:rsidRDefault="00280F5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  <w:r>
        <w:rPr>
          <w:color w:val="000000"/>
          <w:sz w:val="24"/>
          <w:szCs w:val="24"/>
        </w:rPr>
        <w:t> </w:t>
      </w:r>
    </w:p>
    <w:p w:rsidR="00280F58" w:rsidRPr="00AF070D" w:rsidRDefault="00280F58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1.4. Образовательная организация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ППк).</w:t>
      </w:r>
    </w:p>
    <w:p w:rsidR="00280F58" w:rsidRPr="00AF070D" w:rsidRDefault="00280F58">
      <w:pPr>
        <w:jc w:val="center"/>
        <w:rPr>
          <w:color w:val="000000"/>
          <w:sz w:val="24"/>
          <w:szCs w:val="24"/>
          <w:lang w:val="ru-RU"/>
        </w:rPr>
      </w:pPr>
      <w:r w:rsidRPr="00AF070D">
        <w:rPr>
          <w:b/>
          <w:bCs/>
          <w:color w:val="000000"/>
          <w:sz w:val="24"/>
          <w:szCs w:val="24"/>
          <w:lang w:val="ru-RU"/>
        </w:rPr>
        <w:t>2. Порядок разработки АОП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заместитель директора по учебно-воспитательной работе.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2.3. Заместитель директора по учебно-воспитательной работе вправе привлекать к разработке АОП членов ППк.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2.4. При разработке АОП рабочая группа основывается на:</w:t>
      </w:r>
    </w:p>
    <w:p w:rsidR="00280F58" w:rsidRPr="00AF070D" w:rsidRDefault="00280F5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280F58" w:rsidRPr="00AF070D" w:rsidRDefault="00280F5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коллегиальном заключении и рекомендациях ППк для обучающегося, для которого разрабатывают АОП;</w:t>
      </w:r>
    </w:p>
    <w:p w:rsidR="00280F58" w:rsidRDefault="00280F5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федеральных основных общеобразовательных программах;</w:t>
      </w:r>
    </w:p>
    <w:p w:rsidR="00280F58" w:rsidRDefault="00280F5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федеральных адаптированных образовательных программах;</w:t>
      </w:r>
    </w:p>
    <w:p w:rsidR="00280F58" w:rsidRPr="00AF070D" w:rsidRDefault="00280F5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федеральных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адаптированных основных общеобразовательных программах;</w:t>
      </w:r>
    </w:p>
    <w:p w:rsidR="00280F58" w:rsidRPr="00AF070D" w:rsidRDefault="00280F58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индивидуальной программе реабилитации или абилитации инвалида – при наличии такой программы в случае разработки АОП для обучающихся с инвалидностью.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ППк в зависимости от загруженности членов ППк. Решение о том, кто будет согласовывать проект АОП, принимает заместитель директора по учебно-воспитательной работе.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2.6. АОП утверждается руководителем образовательной организации.</w:t>
      </w:r>
    </w:p>
    <w:p w:rsidR="00280F58" w:rsidRPr="00AF070D" w:rsidRDefault="00280F58">
      <w:pPr>
        <w:jc w:val="center"/>
        <w:rPr>
          <w:color w:val="000000"/>
          <w:sz w:val="24"/>
          <w:szCs w:val="24"/>
          <w:lang w:val="ru-RU"/>
        </w:rPr>
      </w:pPr>
      <w:r w:rsidRPr="00AF070D">
        <w:rPr>
          <w:b/>
          <w:bCs/>
          <w:color w:val="000000"/>
          <w:sz w:val="24"/>
          <w:szCs w:val="24"/>
          <w:lang w:val="ru-RU"/>
        </w:rPr>
        <w:t>3. Структура АОП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3.3. Титульный лист АОП должен содержать:</w:t>
      </w:r>
    </w:p>
    <w:p w:rsidR="00280F58" w:rsidRPr="00AF070D" w:rsidRDefault="00280F58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280F58" w:rsidRPr="00AF070D" w:rsidRDefault="00280F58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280F58" w:rsidRDefault="00280F58">
      <w:pPr>
        <w:numPr>
          <w:ilvl w:val="0"/>
          <w:numId w:val="3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 составления АОП.</w:t>
      </w:r>
    </w:p>
    <w:p w:rsidR="00280F58" w:rsidRDefault="00280F58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Изменения и дополнения АОП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4.1. АОП изменяют и дополняют по рекомендациям педагогического совета образовательной организации и (или) ППк.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Положения.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280F58" w:rsidRPr="00AF070D" w:rsidRDefault="00280F58">
      <w:pPr>
        <w:jc w:val="center"/>
        <w:rPr>
          <w:color w:val="000000"/>
          <w:sz w:val="24"/>
          <w:szCs w:val="24"/>
          <w:lang w:val="ru-RU"/>
        </w:rPr>
      </w:pPr>
      <w:r w:rsidRPr="00AF070D">
        <w:rPr>
          <w:b/>
          <w:bCs/>
          <w:color w:val="000000"/>
          <w:sz w:val="24"/>
          <w:szCs w:val="24"/>
          <w:lang w:val="ru-RU"/>
        </w:rPr>
        <w:t>5. Делопроизводство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5.1. После утверждения АОП размещается на сайте образовательной организации</w:t>
      </w:r>
      <w:r>
        <w:rPr>
          <w:color w:val="000000"/>
          <w:sz w:val="24"/>
          <w:szCs w:val="24"/>
        </w:rPr>
        <w:t> </w:t>
      </w:r>
      <w:r w:rsidRPr="00AF070D">
        <w:rPr>
          <w:color w:val="000000"/>
          <w:sz w:val="24"/>
          <w:szCs w:val="24"/>
          <w:lang w:val="ru-RU"/>
        </w:rPr>
        <w:t>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280F58" w:rsidRPr="00AF070D" w:rsidRDefault="00280F58">
      <w:pPr>
        <w:rPr>
          <w:color w:val="000000"/>
          <w:sz w:val="24"/>
          <w:szCs w:val="24"/>
          <w:lang w:val="ru-RU"/>
        </w:rPr>
      </w:pPr>
      <w:r w:rsidRPr="00AF070D">
        <w:rPr>
          <w:color w:val="000000"/>
          <w:sz w:val="24"/>
          <w:szCs w:val="24"/>
          <w:lang w:val="ru-RU"/>
        </w:rPr>
        <w:t xml:space="preserve">5.5. </w:t>
      </w:r>
      <w:r>
        <w:rPr>
          <w:color w:val="000000"/>
          <w:sz w:val="24"/>
          <w:szCs w:val="24"/>
        </w:rPr>
        <w:t>A</w:t>
      </w:r>
      <w:r w:rsidRPr="00AF070D">
        <w:rPr>
          <w:color w:val="000000"/>
          <w:sz w:val="24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280F58" w:rsidRPr="00AF070D" w:rsidSect="00A90F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6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401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A1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40E66"/>
    <w:rsid w:val="00280F58"/>
    <w:rsid w:val="002D33B1"/>
    <w:rsid w:val="002D3591"/>
    <w:rsid w:val="003514A0"/>
    <w:rsid w:val="003B05E7"/>
    <w:rsid w:val="004F7E17"/>
    <w:rsid w:val="005A05CE"/>
    <w:rsid w:val="00627C6B"/>
    <w:rsid w:val="00653AF6"/>
    <w:rsid w:val="006E15D6"/>
    <w:rsid w:val="008E75FD"/>
    <w:rsid w:val="00A90FEF"/>
    <w:rsid w:val="00AF070D"/>
    <w:rsid w:val="00B73A5A"/>
    <w:rsid w:val="00C76F59"/>
    <w:rsid w:val="00E438A1"/>
    <w:rsid w:val="00E57F2B"/>
    <w:rsid w:val="00F01E19"/>
    <w:rsid w:val="00F3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1060</Words>
  <Characters>6044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4</cp:revision>
  <dcterms:created xsi:type="dcterms:W3CDTF">2025-12-17T05:25:00Z</dcterms:created>
  <dcterms:modified xsi:type="dcterms:W3CDTF">2026-01-12T19:29:00Z</dcterms:modified>
</cp:coreProperties>
</file>