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1"/>
      </w:pPr>
    </w:p>
    <w:p w14:paraId="04000000">
      <w:pPr>
        <w:spacing w:after="0" w:before="0" w:line="408" w:lineRule="auto"/>
        <w:ind w:firstLine="0" w:left="12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i w:val="0"/>
          <w:color w:val="000000"/>
          <w:sz w:val="26"/>
        </w:rPr>
        <w:t>МИНИСТЕРСТВО ПРОСВЕЩЕНИЯ РОССИЙСКОЙ ФЕДЕРАЦИИ</w:t>
      </w:r>
    </w:p>
    <w:p w14:paraId="05000000">
      <w:pPr>
        <w:spacing w:after="0" w:before="0" w:line="408" w:lineRule="auto"/>
        <w:ind w:firstLine="0" w:left="12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i w:val="0"/>
          <w:color w:val="000000"/>
          <w:sz w:val="26"/>
        </w:rPr>
        <w:t xml:space="preserve">Министерство образования Ростовской области </w:t>
      </w:r>
    </w:p>
    <w:p w14:paraId="06000000">
      <w:pPr>
        <w:spacing w:after="0" w:before="0" w:line="408" w:lineRule="auto"/>
        <w:ind w:firstLine="0" w:left="12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i w:val="0"/>
          <w:color w:val="000000"/>
          <w:sz w:val="26"/>
        </w:rPr>
        <w:t xml:space="preserve">Управление образования города Ростова-на-Дону </w:t>
      </w:r>
    </w:p>
    <w:p w14:paraId="07000000">
      <w:pPr>
        <w:spacing w:after="0" w:before="0" w:line="408" w:lineRule="auto"/>
        <w:ind w:firstLine="0" w:left="12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i w:val="0"/>
          <w:color w:val="000000"/>
          <w:sz w:val="26"/>
        </w:rPr>
        <w:t>МБОУ "Школа № 79"</w:t>
      </w:r>
    </w:p>
    <w:p w14:paraId="08000000">
      <w:pPr>
        <w:spacing w:after="0" w:before="0"/>
        <w:ind w:firstLine="0" w:left="120"/>
        <w:jc w:val="left"/>
      </w:pPr>
    </w:p>
    <w:p w14:paraId="09000000">
      <w:pPr>
        <w:spacing w:after="0" w:before="0"/>
        <w:ind w:firstLine="0" w:left="120"/>
        <w:jc w:val="left"/>
      </w:pPr>
    </w:p>
    <w:p w14:paraId="0A000000">
      <w:pPr>
        <w:spacing w:after="0" w:before="0"/>
        <w:ind w:firstLine="0" w:left="120"/>
        <w:jc w:val="left"/>
        <w:rPr>
          <w:rFonts w:ascii="Times New Roman" w:hAnsi="Times New Roman"/>
          <w:sz w:val="24"/>
        </w:rPr>
      </w:pPr>
    </w:p>
    <w:p w14:paraId="0B000000">
      <w:pPr>
        <w:spacing w:after="0" w:before="0"/>
        <w:ind w:firstLine="0" w:left="120"/>
        <w:jc w:val="left"/>
        <w:rPr>
          <w:rFonts w:ascii="Times New Roman" w:hAnsi="Times New Roman"/>
          <w:sz w:val="24"/>
        </w:rPr>
      </w:pPr>
    </w:p>
    <w:tbl>
      <w:tblPr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114"/>
        <w:gridCol w:w="3115"/>
        <w:gridCol w:w="3115"/>
      </w:tblGrid>
      <w:tr>
        <w:tc>
          <w:tcPr>
            <w:tcW w:type="dxa" w:w="311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spacing w:after="12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РАССМОТРЕН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  <w:p w14:paraId="0D000000">
            <w:pPr>
              <w:spacing w:after="12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педагогический совет</w:t>
            </w:r>
          </w:p>
          <w:p w14:paraId="0E000000">
            <w:pPr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 w14:paraId="0F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  <w:p w14:paraId="1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приказа №1</w:t>
            </w:r>
          </w:p>
          <w:p w14:paraId="1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 «</w:t>
            </w: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</w:rPr>
              <w:t>августа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г.</w:t>
            </w:r>
          </w:p>
          <w:p w14:paraId="12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11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spacing w:after="12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  <w:p w14:paraId="14000000">
            <w:pPr>
              <w:spacing w:after="12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 учителей эстетических дисциплин</w:t>
            </w:r>
          </w:p>
          <w:p w14:paraId="15000000">
            <w:pPr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 w14:paraId="16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Пархоменко Э.И.</w:t>
            </w:r>
          </w:p>
          <w:p w14:paraId="1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приказ №1</w:t>
            </w:r>
          </w:p>
          <w:p w14:paraId="1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 «</w:t>
            </w: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</w:rPr>
              <w:t>августа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г.</w:t>
            </w:r>
          </w:p>
          <w:p w14:paraId="19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11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spacing w:after="12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УТВЕРЖДЕН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  <w:p w14:paraId="1B000000">
            <w:pPr>
              <w:spacing w:after="12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Директор</w:t>
            </w:r>
          </w:p>
          <w:p w14:paraId="1C000000">
            <w:pPr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 w14:paraId="1D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Игнатьев И.А.</w:t>
            </w:r>
          </w:p>
          <w:p w14:paraId="1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приказ </w:t>
            </w:r>
          </w:p>
          <w:p w14:paraId="1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от «</w:t>
            </w: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</w:rPr>
              <w:t>августа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г.</w:t>
            </w:r>
          </w:p>
          <w:p w14:paraId="20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21000000">
      <w:pPr>
        <w:spacing w:after="0" w:before="0"/>
        <w:ind w:firstLine="0" w:left="120"/>
        <w:jc w:val="left"/>
      </w:pPr>
    </w:p>
    <w:p w14:paraId="22000000">
      <w:pPr>
        <w:spacing w:after="0" w:before="0"/>
        <w:ind w:firstLine="0" w:left="120"/>
        <w:jc w:val="left"/>
      </w:pPr>
    </w:p>
    <w:p w14:paraId="23000000">
      <w:pPr>
        <w:spacing w:after="0" w:before="0"/>
        <w:ind w:firstLine="0" w:left="120"/>
        <w:jc w:val="left"/>
      </w:pPr>
    </w:p>
    <w:p w14:paraId="24000000">
      <w:pPr>
        <w:spacing w:after="0" w:before="0"/>
        <w:ind w:firstLine="0" w:left="120"/>
        <w:jc w:val="left"/>
      </w:pPr>
    </w:p>
    <w:p w14:paraId="25000000">
      <w:pPr>
        <w:spacing w:after="0" w:before="0"/>
        <w:ind w:firstLine="0" w:left="120"/>
        <w:jc w:val="left"/>
      </w:pPr>
    </w:p>
    <w:p w14:paraId="26000000">
      <w:pPr>
        <w:spacing w:after="0" w:before="0"/>
        <w:ind w:firstLine="0" w:left="-589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Рабочая программа</w:t>
      </w:r>
    </w:p>
    <w:p w14:paraId="27000000">
      <w:pPr>
        <w:spacing w:after="0" w:before="0"/>
        <w:ind w:firstLine="0" w:left="-589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 внеурочной деятельности</w:t>
      </w:r>
    </w:p>
    <w:p w14:paraId="28000000">
      <w:pPr>
        <w:spacing w:after="0" w:before="0"/>
        <w:ind w:firstLine="0" w:left="-589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 «Волейбол»</w:t>
      </w:r>
    </w:p>
    <w:p w14:paraId="29000000">
      <w:pPr>
        <w:spacing w:after="0" w:before="0"/>
        <w:ind w:firstLine="0" w:left="-589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7-8 классы </w:t>
      </w:r>
    </w:p>
    <w:p w14:paraId="2A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6"/>
        </w:rPr>
      </w:pPr>
    </w:p>
    <w:p w14:paraId="2B000000">
      <w:pPr>
        <w:spacing w:after="0" w:before="0"/>
        <w:ind w:firstLine="0" w:left="120"/>
        <w:jc w:val="center"/>
      </w:pPr>
    </w:p>
    <w:p w14:paraId="2C000000">
      <w:pPr>
        <w:spacing w:after="0" w:before="0"/>
        <w:ind w:firstLine="0" w:left="120"/>
        <w:jc w:val="center"/>
      </w:pPr>
    </w:p>
    <w:p w14:paraId="2D000000">
      <w:pPr>
        <w:spacing w:after="0" w:before="0"/>
        <w:ind w:firstLine="0" w:left="-589"/>
        <w:jc w:val="center"/>
      </w:pPr>
    </w:p>
    <w:p w14:paraId="2E000000">
      <w:pPr>
        <w:spacing w:after="0" w:before="0"/>
        <w:ind w:firstLine="0" w:left="120"/>
        <w:jc w:val="center"/>
      </w:pPr>
    </w:p>
    <w:p w14:paraId="2F000000">
      <w:pPr>
        <w:spacing w:after="0" w:before="0"/>
        <w:ind w:firstLine="0" w:left="-589"/>
        <w:jc w:val="center"/>
      </w:pPr>
    </w:p>
    <w:p w14:paraId="30000000">
      <w:pPr>
        <w:spacing w:after="0" w:before="0"/>
        <w:ind w:firstLine="0" w:left="120"/>
        <w:jc w:val="center"/>
      </w:pPr>
    </w:p>
    <w:p w14:paraId="31000000">
      <w:pPr>
        <w:spacing w:after="0" w:before="0"/>
        <w:ind w:firstLine="0" w:left="120"/>
        <w:jc w:val="center"/>
      </w:pPr>
    </w:p>
    <w:p w14:paraId="32000000">
      <w:pPr>
        <w:spacing w:after="0" w:before="0"/>
        <w:ind w:firstLine="0" w:left="120"/>
        <w:jc w:val="center"/>
      </w:pPr>
    </w:p>
    <w:p w14:paraId="33000000">
      <w:pPr>
        <w:spacing w:after="0" w:before="0"/>
        <w:ind w:firstLine="0" w:left="120"/>
        <w:jc w:val="center"/>
      </w:pPr>
    </w:p>
    <w:p w14:paraId="34000000">
      <w:pPr>
        <w:spacing w:after="0" w:before="0"/>
        <w:ind w:firstLine="0" w:left="120"/>
        <w:jc w:val="center"/>
      </w:pPr>
    </w:p>
    <w:p w14:paraId="35000000">
      <w:pPr>
        <w:spacing w:after="0" w:before="0"/>
        <w:ind w:firstLine="0" w:left="120"/>
        <w:jc w:val="center"/>
      </w:pPr>
    </w:p>
    <w:p w14:paraId="36000000">
      <w:pPr>
        <w:spacing w:after="0" w:before="0"/>
        <w:ind w:firstLine="0" w:left="120"/>
        <w:jc w:val="center"/>
      </w:pPr>
    </w:p>
    <w:p w14:paraId="37000000">
      <w:pPr>
        <w:spacing w:after="0" w:before="0"/>
        <w:ind w:firstLine="0" w:left="120"/>
        <w:jc w:val="center"/>
      </w:pPr>
    </w:p>
    <w:p w14:paraId="38000000">
      <w:pPr>
        <w:spacing w:after="0" w:before="0"/>
        <w:ind w:firstLine="0" w:left="120"/>
        <w:jc w:val="center"/>
      </w:pPr>
    </w:p>
    <w:p w14:paraId="39000000">
      <w:pPr>
        <w:spacing w:after="0" w:before="0"/>
        <w:ind w:firstLine="0" w:left="-589"/>
        <w:jc w:val="center"/>
      </w:pPr>
    </w:p>
    <w:p w14:paraId="3A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город Ростов-на-Дону </w:t>
      </w:r>
      <w:r>
        <w:rPr>
          <w:rFonts w:ascii="Times New Roman" w:hAnsi="Times New Roman"/>
          <w:b w:val="1"/>
          <w:i w:val="0"/>
          <w:color w:val="000000"/>
          <w:sz w:val="28"/>
        </w:rPr>
        <w:t>2025</w:t>
      </w:r>
    </w:p>
    <w:p w14:paraId="3B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Пояснительная записка</w:t>
      </w:r>
    </w:p>
    <w:p w14:paraId="3C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Рабочая программа рассчитана для учащихся 7-8 классов, 2 час в неделю.</w:t>
      </w:r>
    </w:p>
    <w:p w14:paraId="3D000000">
      <w:pPr>
        <w:ind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Волейбол – один из игровых видов спорта в программах физического воспитания </w:t>
      </w:r>
      <w:r>
        <w:rPr>
          <w:rFonts w:ascii="Times New Roman" w:hAnsi="Times New Roman"/>
          <w:sz w:val="24"/>
        </w:rPr>
        <w:t xml:space="preserve">учащихся общеобразовательных учреждений. Он включён в урочные  занятия, широко </w:t>
      </w:r>
      <w:r>
        <w:rPr>
          <w:rFonts w:ascii="Times New Roman" w:hAnsi="Times New Roman"/>
          <w:sz w:val="24"/>
        </w:rPr>
        <w:t xml:space="preserve">практикуется во внеклассной и внешкольной работе – это занятия в спортивной секции по </w:t>
      </w:r>
      <w:r>
        <w:rPr>
          <w:rFonts w:ascii="Times New Roman" w:hAnsi="Times New Roman"/>
          <w:sz w:val="24"/>
        </w:rPr>
        <w:t xml:space="preserve">волейболу, физкультурно-массовые и спортивные мероприятия (соревнования в </w:t>
      </w:r>
      <w:r>
        <w:rPr>
          <w:rFonts w:ascii="Times New Roman" w:hAnsi="Times New Roman"/>
          <w:sz w:val="24"/>
        </w:rPr>
        <w:t>общеобразовательном учреждении, на уровне района, округа, матчевые встречи и т.п.).</w:t>
      </w:r>
    </w:p>
    <w:p w14:paraId="3E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Чтобы играть в волейбол, необходимо уметь быстро выполнять</w:t>
      </w:r>
    </w:p>
    <w:p w14:paraId="3F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двигательные действия, высоко прыгать, мгновенно менять направление и скорость </w:t>
      </w:r>
      <w:r>
        <w:rPr>
          <w:rFonts w:ascii="Times New Roman" w:hAnsi="Times New Roman"/>
          <w:sz w:val="24"/>
        </w:rPr>
        <w:t xml:space="preserve">движения, обладать ловкостью и выносливостью. Занятия волейболом улучшают работу </w:t>
      </w:r>
      <w:r>
        <w:rPr>
          <w:rFonts w:ascii="Times New Roman" w:hAnsi="Times New Roman"/>
          <w:sz w:val="24"/>
        </w:rPr>
        <w:t xml:space="preserve">сердечно – сосудистой и дыхательной систем, укрепляют костную систему, развивают </w:t>
      </w:r>
      <w:r>
        <w:rPr>
          <w:rFonts w:ascii="Times New Roman" w:hAnsi="Times New Roman"/>
          <w:sz w:val="24"/>
        </w:rPr>
        <w:t>подвижность суставов, увеличивают силу и эластичность мышц.</w:t>
      </w:r>
    </w:p>
    <w:p w14:paraId="4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Данная образовательная программа физкультурно-спортивной направленности</w:t>
      </w:r>
    </w:p>
    <w:p w14:paraId="41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является адаптированной учебной программой по волейболу для общеобразовательных </w:t>
      </w:r>
      <w:r>
        <w:rPr>
          <w:rFonts w:ascii="Times New Roman" w:hAnsi="Times New Roman"/>
          <w:sz w:val="24"/>
        </w:rPr>
        <w:t xml:space="preserve">школ. По уровню освоения программа углубленная, т.е. предполагает развитие и </w:t>
      </w:r>
      <w:r>
        <w:rPr>
          <w:rFonts w:ascii="Times New Roman" w:hAnsi="Times New Roman"/>
          <w:sz w:val="24"/>
        </w:rPr>
        <w:t xml:space="preserve">совершенствование у занимающихся основных физических качеств, формирование </w:t>
      </w:r>
      <w:r>
        <w:rPr>
          <w:rFonts w:ascii="Times New Roman" w:hAnsi="Times New Roman"/>
          <w:sz w:val="24"/>
        </w:rPr>
        <w:t xml:space="preserve">различных двигательных навыков, укрепление здоровья. В ходе изучения данной </w:t>
      </w:r>
      <w:r>
        <w:rPr>
          <w:rFonts w:ascii="Times New Roman" w:hAnsi="Times New Roman"/>
          <w:sz w:val="24"/>
        </w:rPr>
        <w:t xml:space="preserve">программы по волейболу учащиеся приобретают знания о месте и значении игры в </w:t>
      </w:r>
      <w:r>
        <w:rPr>
          <w:rFonts w:ascii="Times New Roman" w:hAnsi="Times New Roman"/>
          <w:sz w:val="24"/>
        </w:rPr>
        <w:t xml:space="preserve">системе физического воспитания, о структуре рациональных движений в технических </w:t>
      </w:r>
      <w:r>
        <w:rPr>
          <w:rFonts w:ascii="Times New Roman" w:hAnsi="Times New Roman"/>
          <w:sz w:val="24"/>
        </w:rPr>
        <w:t xml:space="preserve">приёмах игры, изучают взаимодействие игрока с партнерами в групповых действиях для </w:t>
      </w:r>
      <w:r>
        <w:rPr>
          <w:rFonts w:ascii="Times New Roman" w:hAnsi="Times New Roman"/>
          <w:sz w:val="24"/>
        </w:rPr>
        <w:t>успешного   участия в игре.</w:t>
      </w:r>
    </w:p>
    <w:p w14:paraId="42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Нормативно-правовой и документальной базой программы внеурочной деятельности по </w:t>
      </w:r>
      <w:r>
        <w:rPr>
          <w:rFonts w:ascii="Times New Roman" w:hAnsi="Times New Roman"/>
          <w:sz w:val="24"/>
        </w:rPr>
        <w:t>формированию культуры здоровья учащихся являются:</w:t>
      </w:r>
    </w:p>
    <w:p w14:paraId="43000000">
      <w:pPr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Закон Российской Федерации «Об образовании».</w:t>
      </w:r>
    </w:p>
    <w:p w14:paraId="44000000">
      <w:pPr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 государственный образовательный стандарт.</w:t>
      </w:r>
    </w:p>
    <w:p w14:paraId="45000000">
      <w:pPr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СанПиН 2.4.2.1178-02 «Гигиенические требования к режиму учебновоспитательного процесса» (Приказ Минздрава от 28.11.2002) раздел 2.9;</w:t>
      </w:r>
    </w:p>
    <w:p w14:paraId="46000000">
      <w:pPr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 закон от 20.03.1999 № 52-ФЗ «О санитарно-эпидемиологическом</w:t>
      </w:r>
    </w:p>
    <w:p w14:paraId="47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благополучии населения».</w:t>
      </w:r>
    </w:p>
    <w:p w14:paraId="48000000">
      <w:pPr>
        <w:numPr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Постановление Правительства Российской Федерации от 23.03.2001 № 224 «О </w:t>
      </w:r>
      <w:r>
        <w:rPr>
          <w:rFonts w:ascii="Times New Roman" w:hAnsi="Times New Roman"/>
          <w:sz w:val="24"/>
        </w:rPr>
        <w:t>проведении эксперимента по совершенствованию структуры и содержания общего</w:t>
      </w:r>
      <w:r>
        <w:rPr>
          <w:rFonts w:ascii="Times New Roman" w:hAnsi="Times New Roman"/>
          <w:sz w:val="24"/>
        </w:rPr>
        <w:t>образования» в части сохранения и укрепления  здоровья школьников.</w:t>
      </w:r>
    </w:p>
    <w:p w14:paraId="49000000">
      <w:pPr>
        <w:numPr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Гигиенические требования к условиям реализации основной образовательной </w:t>
      </w:r>
      <w:r>
        <w:rPr>
          <w:rFonts w:ascii="Times New Roman" w:hAnsi="Times New Roman"/>
          <w:sz w:val="24"/>
        </w:rPr>
        <w:t>программы начального общего образования (2009 г.).</w:t>
      </w:r>
    </w:p>
    <w:p w14:paraId="4A000000">
      <w:pPr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Практический раздел программы предусматривает:</w:t>
      </w:r>
    </w:p>
    <w:p w14:paraId="4B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овладение техникой основных приёмов нападения и защиты;</w:t>
      </w:r>
    </w:p>
    <w:p w14:paraId="4C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формирование навыков деятельности игрока совместно с партнёрами на основе</w:t>
      </w:r>
    </w:p>
    <w:p w14:paraId="4D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взаимопонимания и согласования;</w:t>
      </w:r>
    </w:p>
    <w:p w14:paraId="4E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приобретения навыков организации и проведения самостоятельных занятий по</w:t>
      </w:r>
    </w:p>
    <w:p w14:paraId="4F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волейболу;</w:t>
      </w:r>
    </w:p>
    <w:p w14:paraId="5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содействие общему физическому развитию и направленное совершенствование</w:t>
      </w:r>
    </w:p>
    <w:p w14:paraId="51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физических качеств, применительно к данному виду спорта.</w:t>
      </w:r>
    </w:p>
    <w:p w14:paraId="52000000">
      <w:pPr>
        <w:ind/>
        <w:jc w:val="left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b w:val="1"/>
          <w:sz w:val="24"/>
          <w:u w:val="single"/>
        </w:rPr>
        <w:t>Программа рассчитана на изучение, закрепление, совершенствование</w:t>
      </w:r>
    </w:p>
    <w:p w14:paraId="53000000">
      <w:pPr>
        <w:ind/>
        <w:jc w:val="left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 xml:space="preserve">полученных навыков и освоение более глубоких приёмов в течение года, избранного </w:t>
      </w:r>
      <w:r>
        <w:rPr>
          <w:rFonts w:ascii="Times New Roman" w:hAnsi="Times New Roman"/>
          <w:b w:val="1"/>
          <w:sz w:val="24"/>
          <w:u w:val="single"/>
        </w:rPr>
        <w:t>вида спорта, по следующим разделам:</w:t>
      </w:r>
    </w:p>
    <w:p w14:paraId="54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Общие основы волейбола.</w:t>
      </w:r>
    </w:p>
    <w:p w14:paraId="55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Изучение и обучение основам техники волейбола.</w:t>
      </w:r>
    </w:p>
    <w:p w14:paraId="56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 Изучение и обучение основам тактики игры.</w:t>
      </w:r>
    </w:p>
    <w:p w14:paraId="57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Основы физической подготовки в волейболе</w:t>
      </w:r>
    </w:p>
    <w:p w14:paraId="58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Воспитание физических качеств занимающихся волейболом</w:t>
      </w:r>
    </w:p>
    <w:p w14:paraId="59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b w:val="1"/>
          <w:i w:val="1"/>
          <w:sz w:val="24"/>
          <w:u w:val="single"/>
        </w:rPr>
        <w:t>Актуальность программы</w:t>
      </w:r>
      <w:r>
        <w:rPr>
          <w:rFonts w:ascii="Times New Roman" w:hAnsi="Times New Roman"/>
          <w:sz w:val="24"/>
        </w:rPr>
        <w:t xml:space="preserve"> определена тем, что школьники в процессе овладения </w:t>
      </w:r>
      <w:r>
        <w:rPr>
          <w:rFonts w:ascii="Times New Roman" w:hAnsi="Times New Roman"/>
          <w:sz w:val="24"/>
        </w:rPr>
        <w:t xml:space="preserve">этой деятельностью не только совершенствуются физические качества, но и активно </w:t>
      </w:r>
      <w:r>
        <w:rPr>
          <w:rFonts w:ascii="Times New Roman" w:hAnsi="Times New Roman"/>
          <w:sz w:val="24"/>
        </w:rPr>
        <w:t xml:space="preserve">развиваются сознание и мышление, творческие способности и самостоятельность. </w:t>
      </w:r>
      <w:r>
        <w:rPr>
          <w:rFonts w:ascii="Times New Roman" w:hAnsi="Times New Roman"/>
          <w:sz w:val="24"/>
        </w:rPr>
        <w:t xml:space="preserve">Программа внеурочной деятельности по </w:t>
      </w:r>
      <w:r>
        <w:rPr>
          <w:rFonts w:ascii="Times New Roman" w:hAnsi="Times New Roman"/>
          <w:b w:val="1"/>
          <w:i w:val="1"/>
          <w:sz w:val="24"/>
          <w:u w:val="single"/>
        </w:rPr>
        <w:t>физкультурно-спортивному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 xml:space="preserve">оздоровительному направлению «Волейбол» может рассматриваться как одна из ступеней </w:t>
      </w:r>
      <w:r>
        <w:rPr>
          <w:rFonts w:ascii="Times New Roman" w:hAnsi="Times New Roman"/>
          <w:sz w:val="24"/>
        </w:rPr>
        <w:t>к формированию культуры здоровья и  неотъемлемая часть всего воспитательно образовательного процесса. Программа «Волейбол» является</w:t>
      </w:r>
      <w:r>
        <w:rPr>
          <w:rFonts w:ascii="Times New Roman" w:hAnsi="Times New Roman"/>
          <w:b w:val="1"/>
          <w:i w:val="1"/>
          <w:sz w:val="24"/>
          <w:u w:val="single"/>
        </w:rPr>
        <w:t xml:space="preserve"> модифицированной.</w:t>
      </w:r>
    </w:p>
    <w:p w14:paraId="5A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b w:val="1"/>
          <w:i w:val="1"/>
          <w:sz w:val="24"/>
          <w:u w:val="single"/>
        </w:rPr>
        <w:t xml:space="preserve">  Новизна и оригинальность</w:t>
      </w:r>
      <w:r>
        <w:rPr>
          <w:rFonts w:ascii="Times New Roman" w:hAnsi="Times New Roman"/>
          <w:sz w:val="24"/>
        </w:rPr>
        <w:t xml:space="preserve"> программы в том, что она учитывает специфику</w:t>
      </w:r>
    </w:p>
    <w:p w14:paraId="5B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дополнительного образования и охватывает значительно больше желающих заниматься </w:t>
      </w:r>
      <w:r>
        <w:rPr>
          <w:rFonts w:ascii="Times New Roman" w:hAnsi="Times New Roman"/>
          <w:sz w:val="24"/>
        </w:rPr>
        <w:t xml:space="preserve">этим видом спорта, предъявляя посильные требования в процессе обучения. Она дает </w:t>
      </w:r>
      <w:r>
        <w:rPr>
          <w:rFonts w:ascii="Times New Roman" w:hAnsi="Times New Roman"/>
          <w:sz w:val="24"/>
        </w:rPr>
        <w:t xml:space="preserve">возможность заняться волейболом с «нуля» тем детям, которые еще не начинали </w:t>
      </w:r>
      <w:r>
        <w:rPr>
          <w:rFonts w:ascii="Times New Roman" w:hAnsi="Times New Roman"/>
          <w:sz w:val="24"/>
        </w:rPr>
        <w:t xml:space="preserve">проходить раздел «волейбол» в школе, а также внимание к вопросу воспитания здорового </w:t>
      </w:r>
      <w:r>
        <w:rPr>
          <w:rFonts w:ascii="Times New Roman" w:hAnsi="Times New Roman"/>
          <w:sz w:val="24"/>
        </w:rPr>
        <w:t>образа жизни, всестороннего подхода к воспитанию гармоничного человека.</w:t>
      </w:r>
    </w:p>
    <w:p w14:paraId="5C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  <w:u w:val="single"/>
        </w:rPr>
        <w:t xml:space="preserve">      Педагогическая целесообразность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>позволяет решить проблему занятости</w:t>
      </w:r>
    </w:p>
    <w:p w14:paraId="5D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свободного времени детей, формированию физических качеств, пробуждение интереса </w:t>
      </w:r>
      <w:r>
        <w:rPr>
          <w:rFonts w:ascii="Times New Roman" w:hAnsi="Times New Roman"/>
          <w:sz w:val="24"/>
        </w:rPr>
        <w:t>детей к новой деятельности в области физической культуры и спорта.</w:t>
      </w:r>
    </w:p>
    <w:p w14:paraId="5E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В условиях современной общеобразовательной школы у учащихся в связи с</w:t>
      </w:r>
    </w:p>
    <w:p w14:paraId="5F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большими учебными нагрузками и объемами домашнего задания развивается</w:t>
      </w:r>
    </w:p>
    <w:p w14:paraId="6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гиподинамия. Решить отчасти, проблему призвана программа дополнительного</w:t>
      </w:r>
    </w:p>
    <w:p w14:paraId="61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образования «Волейбол», направленная на удовлетворение потребностей в движении, </w:t>
      </w:r>
      <w:r>
        <w:rPr>
          <w:rFonts w:ascii="Times New Roman" w:hAnsi="Times New Roman"/>
          <w:sz w:val="24"/>
        </w:rPr>
        <w:t>оздоровлении и поддержании функциональности организма.</w:t>
      </w:r>
    </w:p>
    <w:p w14:paraId="62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 w:val="1"/>
          <w:i w:val="1"/>
          <w:sz w:val="24"/>
          <w:u w:val="single"/>
        </w:rPr>
        <w:t xml:space="preserve">    Цели:</w:t>
      </w:r>
    </w:p>
    <w:p w14:paraId="63000000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Программа внеурочной деятельности по физкультурно-спортивному и оздоровительному</w:t>
      </w:r>
      <w:r>
        <w:rPr>
          <w:rFonts w:ascii="Times New Roman" w:hAnsi="Times New Roman"/>
          <w:sz w:val="24"/>
          <w:u w:val="single"/>
        </w:rPr>
        <w:t xml:space="preserve">напр авлению «Волейбол» носит образовательно-воспитательный характер и направлена </w:t>
      </w:r>
      <w:r>
        <w:rPr>
          <w:rFonts w:ascii="Times New Roman" w:hAnsi="Times New Roman"/>
          <w:sz w:val="24"/>
          <w:u w:val="single"/>
        </w:rPr>
        <w:t>на осуществление следующих целей:</w:t>
      </w:r>
    </w:p>
    <w:p w14:paraId="64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1. Укрепление здоровья, физического развития и подготовленности;</w:t>
      </w:r>
    </w:p>
    <w:p w14:paraId="65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2. Воспитание личностных качеств;</w:t>
      </w:r>
    </w:p>
    <w:p w14:paraId="66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3. Освоение и совершенствование жизненно важных двигательных навыков,</w:t>
      </w:r>
    </w:p>
    <w:p w14:paraId="67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 спортивной техники избранного вида спорта.</w:t>
      </w:r>
    </w:p>
    <w:p w14:paraId="68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b w:val="1"/>
          <w:i w:val="1"/>
          <w:sz w:val="24"/>
          <w:u w:val="single"/>
        </w:rPr>
        <w:t>Задачи:</w:t>
      </w:r>
    </w:p>
    <w:p w14:paraId="69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1. Пропаганда здорового образа жизни, укрепление здоровья, содействие</w:t>
      </w:r>
    </w:p>
    <w:p w14:paraId="6A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гармоническому физическому развитию занимающихся.</w:t>
      </w:r>
    </w:p>
    <w:p w14:paraId="6B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2. Популяризация волейбола как вида спорта и активного отдыха.</w:t>
      </w:r>
    </w:p>
    <w:p w14:paraId="6C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3. Формирование у учащихся устойчивого интереса к занятиям волейболом.</w:t>
      </w:r>
    </w:p>
    <w:p w14:paraId="6D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4. Обучение технике и тактике игры в волейбол.</w:t>
      </w:r>
    </w:p>
    <w:p w14:paraId="6E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5. Развитие физических способностей (силовых, скоростных, скоростносиловых, координационных, а также выносливости, гибкости).</w:t>
      </w:r>
    </w:p>
    <w:p w14:paraId="6F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6. Формирование у учащихся необходимых теоретических знаний.</w:t>
      </w:r>
    </w:p>
    <w:p w14:paraId="7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7. Воспитание моральных и волевых качеств.</w:t>
      </w:r>
    </w:p>
    <w:p w14:paraId="71000000">
      <w:pPr>
        <w:rPr>
          <w:rFonts w:ascii="Times New Roman" w:hAnsi="Times New Roman"/>
          <w:b w:val="1"/>
          <w:i w:val="1"/>
          <w:sz w:val="24"/>
          <w:u w:val="single"/>
        </w:rPr>
      </w:pPr>
      <w:r>
        <w:rPr>
          <w:rFonts w:ascii="Times New Roman" w:hAnsi="Times New Roman"/>
          <w:b w:val="1"/>
          <w:i w:val="1"/>
          <w:sz w:val="24"/>
          <w:u w:val="single"/>
        </w:rPr>
        <w:t>Формы организации обучения:</w:t>
      </w:r>
    </w:p>
    <w:p w14:paraId="72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командная, малыми группами, индивидуальная.</w:t>
      </w:r>
    </w:p>
    <w:p w14:paraId="73000000">
      <w:pPr>
        <w:rPr>
          <w:rFonts w:ascii="Times New Roman" w:hAnsi="Times New Roman"/>
          <w:b w:val="1"/>
          <w:i w:val="1"/>
          <w:sz w:val="24"/>
          <w:u w:val="single"/>
        </w:rPr>
      </w:pPr>
      <w:r>
        <w:rPr>
          <w:rFonts w:ascii="Times New Roman" w:hAnsi="Times New Roman"/>
          <w:b w:val="1"/>
          <w:i w:val="1"/>
          <w:sz w:val="24"/>
          <w:u w:val="single"/>
        </w:rPr>
        <w:t>Формы проведения занятий:</w:t>
      </w:r>
    </w:p>
    <w:p w14:paraId="74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Тренировочные занятия, беседы, соревнования, тестирования, спортивные конкурсы,</w:t>
      </w:r>
    </w:p>
    <w:p w14:paraId="75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праздники, просмотры соревнований.</w:t>
      </w:r>
    </w:p>
    <w:p w14:paraId="76000000">
      <w:pPr>
        <w:rPr>
          <w:rFonts w:ascii="Times New Roman" w:hAnsi="Times New Roman"/>
          <w:b w:val="1"/>
          <w:i w:val="1"/>
          <w:sz w:val="24"/>
          <w:u w:val="single"/>
        </w:rPr>
      </w:pPr>
      <w:r>
        <w:rPr>
          <w:rFonts w:ascii="Times New Roman" w:hAnsi="Times New Roman"/>
          <w:b w:val="1"/>
          <w:i w:val="1"/>
          <w:sz w:val="24"/>
          <w:u w:val="single"/>
        </w:rPr>
        <w:t>Формы и способы фиксации результатов:</w:t>
      </w:r>
    </w:p>
    <w:p w14:paraId="77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дневник достижений учащихся;</w:t>
      </w:r>
    </w:p>
    <w:p w14:paraId="78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портфолио учащихся.</w:t>
      </w:r>
    </w:p>
    <w:p w14:paraId="79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Ожидаемые результаты.</w:t>
      </w:r>
    </w:p>
    <w:p w14:paraId="7A000000">
      <w:pPr>
        <w:rPr>
          <w:rFonts w:ascii="Times New Roman" w:hAnsi="Times New Roman"/>
          <w:b w:val="1"/>
          <w:i w:val="1"/>
          <w:sz w:val="24"/>
          <w:u w:val="single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b w:val="1"/>
          <w:i w:val="1"/>
          <w:sz w:val="24"/>
          <w:u w:val="single"/>
        </w:rPr>
        <w:t xml:space="preserve">  По окончании реализации программы ожидается достижение следующих </w:t>
      </w:r>
      <w:r>
        <w:rPr>
          <w:rFonts w:ascii="Times New Roman" w:hAnsi="Times New Roman"/>
          <w:b w:val="1"/>
          <w:i w:val="1"/>
          <w:sz w:val="24"/>
          <w:u w:val="single"/>
        </w:rPr>
        <w:t>результатов:</w:t>
      </w:r>
    </w:p>
    <w:p w14:paraId="7B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достижение высокого уровня физического развития и физической</w:t>
      </w:r>
    </w:p>
    <w:p w14:paraId="7C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подготовленности учащихся, занимающихся по данной программе;</w:t>
      </w:r>
    </w:p>
    <w:p w14:paraId="7D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победы на соревнованиях районного и областного уровня;</w:t>
      </w:r>
    </w:p>
    <w:p w14:paraId="7E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повышение уровня технической и тактической подготовки в данном виде спорта;</w:t>
      </w:r>
    </w:p>
    <w:p w14:paraId="7F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устойчивое овладение умениями и навыками игры;</w:t>
      </w:r>
    </w:p>
    <w:p w14:paraId="8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развитие у учащихся потребности в продолжение занятий спортом как</w:t>
      </w:r>
    </w:p>
    <w:p w14:paraId="81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самостоятельно, так и в спортивной секции, после окончания школы;- укрепление</w:t>
      </w:r>
    </w:p>
    <w:p w14:paraId="82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здоровья учащихся, повышение функционального состояния всех систем организма;</w:t>
      </w:r>
    </w:p>
    <w:p w14:paraId="83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умение контролировать психическое состояние.</w:t>
      </w:r>
    </w:p>
    <w:p w14:paraId="84000000">
      <w:pPr>
        <w:ind/>
        <w:jc w:val="center"/>
        <w:rPr>
          <w:rFonts w:ascii="Times New Roman" w:hAnsi="Times New Roman"/>
          <w:b w:val="1"/>
          <w:i w:val="1"/>
          <w:sz w:val="24"/>
          <w:u w:val="single"/>
        </w:rPr>
      </w:pPr>
      <w:r>
        <w:rPr>
          <w:rFonts w:ascii="Times New Roman" w:hAnsi="Times New Roman"/>
          <w:b w:val="1"/>
          <w:i w:val="1"/>
          <w:sz w:val="24"/>
          <w:u w:val="single"/>
        </w:rPr>
        <w:t>По окончании первого года обучения, учащийся должны:</w:t>
      </w:r>
    </w:p>
    <w:p w14:paraId="85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Знать общие основы волейбола;</w:t>
      </w:r>
    </w:p>
    <w:p w14:paraId="86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Расширят представление о технических приемах в волейболе;</w:t>
      </w:r>
    </w:p>
    <w:p w14:paraId="87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Научатся правильно распределять свою физическую нагрузку;</w:t>
      </w:r>
    </w:p>
    <w:p w14:paraId="88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Уметь играть по упрощенным правилам игры;</w:t>
      </w:r>
    </w:p>
    <w:p w14:paraId="89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Овладеть понятиями терминологии и жестикуляции;</w:t>
      </w:r>
    </w:p>
    <w:p w14:paraId="8A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Получить навыки технической подготовки волейболиста;</w:t>
      </w:r>
    </w:p>
    <w:p w14:paraId="8B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Освоить техники перемещений, стоек волейболиста в нападении и в защите;</w:t>
      </w:r>
    </w:p>
    <w:p w14:paraId="8C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8.Освоить технику верхних передач;</w:t>
      </w:r>
    </w:p>
    <w:p w14:paraId="8D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9.Освоить технику передач снизу;</w:t>
      </w:r>
    </w:p>
    <w:p w14:paraId="8E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10.Освоить технику верхнего приема мяча;</w:t>
      </w:r>
    </w:p>
    <w:p w14:paraId="8F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11.Освоить технику нижнего приема мяча;</w:t>
      </w:r>
    </w:p>
    <w:p w14:paraId="9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12.Освоить технику подачи мяча снизу;</w:t>
      </w:r>
    </w:p>
    <w:p w14:paraId="91000000">
      <w:pPr>
        <w:rPr>
          <w:rFonts w:ascii="Times New Roman" w:hAnsi="Times New Roman"/>
          <w:sz w:val="24"/>
        </w:rPr>
      </w:pPr>
    </w:p>
    <w:p w14:paraId="92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Результаты освоения учебного курса.</w:t>
      </w:r>
    </w:p>
    <w:p w14:paraId="93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В процессе обучения и воспитания собственных установок, потребностей в</w:t>
      </w:r>
    </w:p>
    <w:p w14:paraId="94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значимой мотивации на соблюдение норм и правил здорового образа жизни, культуры </w:t>
      </w:r>
      <w:r>
        <w:rPr>
          <w:rFonts w:ascii="Times New Roman" w:hAnsi="Times New Roman"/>
          <w:sz w:val="24"/>
        </w:rPr>
        <w:t xml:space="preserve">здоровья у обучающихся формируются познавательные, личностные, регулятивные, </w:t>
      </w:r>
      <w:r>
        <w:rPr>
          <w:rFonts w:ascii="Times New Roman" w:hAnsi="Times New Roman"/>
          <w:sz w:val="24"/>
        </w:rPr>
        <w:t>коммуникативные универсальные учебные действия.</w:t>
      </w:r>
    </w:p>
    <w:p w14:paraId="95000000">
      <w:pPr>
        <w:rPr>
          <w:rFonts w:ascii="Times New Roman" w:hAnsi="Times New Roman"/>
          <w:i w:val="1"/>
          <w:sz w:val="24"/>
          <w:u w:val="single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i w:val="1"/>
          <w:sz w:val="24"/>
          <w:u w:val="single"/>
        </w:rPr>
        <w:t xml:space="preserve"> Основная образовательная программа учреждения предусматривает достижение </w:t>
      </w:r>
      <w:r>
        <w:rPr>
          <w:rFonts w:ascii="Times New Roman" w:hAnsi="Times New Roman"/>
          <w:i w:val="1"/>
          <w:sz w:val="24"/>
          <w:u w:val="single"/>
        </w:rPr>
        <w:t>следующих результатов образования:</w:t>
      </w:r>
    </w:p>
    <w:p w14:paraId="96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1.</w:t>
      </w:r>
      <w:r>
        <w:rPr>
          <w:rFonts w:ascii="Times New Roman" w:hAnsi="Times New Roman"/>
          <w:b w:val="1"/>
          <w:i w:val="0"/>
          <w:sz w:val="24"/>
          <w:u w:val="single"/>
        </w:rPr>
        <w:t xml:space="preserve"> Личностные результаты</w:t>
      </w:r>
      <w:r>
        <w:rPr>
          <w:rFonts w:ascii="Times New Roman" w:hAnsi="Times New Roman"/>
          <w:sz w:val="24"/>
        </w:rPr>
        <w:t xml:space="preserve"> – готовность и способность учащихся к</w:t>
      </w:r>
    </w:p>
    <w:p w14:paraId="97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саморазвитию, сформированность мотивации к учению и познанию, ценностносмысловые установки выпускников, отражающие их индивидуально-личностные позиции, </w:t>
      </w:r>
      <w:r>
        <w:rPr>
          <w:rFonts w:ascii="Times New Roman" w:hAnsi="Times New Roman"/>
          <w:sz w:val="24"/>
        </w:rPr>
        <w:t xml:space="preserve">социальные компетентности, личностные качества; сформированность основ российской, </w:t>
      </w:r>
      <w:r>
        <w:rPr>
          <w:rFonts w:ascii="Times New Roman" w:hAnsi="Times New Roman"/>
          <w:sz w:val="24"/>
        </w:rPr>
        <w:t>гражданской идентичности;</w:t>
      </w:r>
    </w:p>
    <w:p w14:paraId="98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2. </w:t>
      </w:r>
      <w:r>
        <w:rPr>
          <w:rFonts w:ascii="Times New Roman" w:hAnsi="Times New Roman"/>
          <w:b w:val="1"/>
          <w:sz w:val="24"/>
          <w:u w:val="single"/>
        </w:rPr>
        <w:t>Метапредметные результаты</w:t>
      </w:r>
      <w:r>
        <w:rPr>
          <w:rFonts w:ascii="Times New Roman" w:hAnsi="Times New Roman"/>
          <w:sz w:val="24"/>
        </w:rPr>
        <w:t xml:space="preserve"> – освоенные учащимися универсальные</w:t>
      </w:r>
    </w:p>
    <w:p w14:paraId="99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учебные действия (познавательные, регулятивные и коммуникативные);</w:t>
      </w:r>
    </w:p>
    <w:p w14:paraId="9A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3. </w:t>
      </w:r>
      <w:r>
        <w:rPr>
          <w:rFonts w:ascii="Times New Roman" w:hAnsi="Times New Roman"/>
          <w:b w:val="1"/>
          <w:sz w:val="24"/>
          <w:u w:val="single"/>
        </w:rPr>
        <w:t>Предметные результаты</w:t>
      </w:r>
      <w:r>
        <w:rPr>
          <w:rFonts w:ascii="Times New Roman" w:hAnsi="Times New Roman"/>
          <w:sz w:val="24"/>
        </w:rPr>
        <w:t xml:space="preserve"> – освоенный учащимися в ходе изучения учебных</w:t>
      </w:r>
    </w:p>
    <w:p w14:paraId="9B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предметов опыт специфической для каждой предметной области деятельности по</w:t>
      </w:r>
    </w:p>
    <w:p w14:paraId="9C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получению нового знания, его преобразованию и применению, а также система</w:t>
      </w:r>
    </w:p>
    <w:p w14:paraId="9D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основополагающих элементов научного знания, лежащая в основе современной научной </w:t>
      </w:r>
      <w:r>
        <w:rPr>
          <w:rFonts w:ascii="Times New Roman" w:hAnsi="Times New Roman"/>
          <w:sz w:val="24"/>
        </w:rPr>
        <w:t>картины мира.</w:t>
      </w:r>
    </w:p>
    <w:p w14:paraId="9E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4. </w:t>
      </w:r>
      <w:r>
        <w:rPr>
          <w:rFonts w:ascii="Times New Roman" w:hAnsi="Times New Roman"/>
          <w:b w:val="1"/>
          <w:sz w:val="24"/>
          <w:u w:val="single"/>
        </w:rPr>
        <w:t>Оздоровительные результаты.</w:t>
      </w:r>
    </w:p>
    <w:p w14:paraId="9F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b w:val="1"/>
          <w:i w:val="1"/>
          <w:sz w:val="24"/>
          <w:u w:val="single"/>
        </w:rPr>
        <w:t xml:space="preserve">Личностными результатами программы внеурочной деятельности по </w:t>
      </w:r>
      <w:r>
        <w:rPr>
          <w:rFonts w:ascii="Times New Roman" w:hAnsi="Times New Roman"/>
          <w:b w:val="1"/>
          <w:i w:val="1"/>
          <w:sz w:val="24"/>
          <w:u w:val="single"/>
        </w:rPr>
        <w:t xml:space="preserve">спортивно-оздоровительному направлению «Волейбол» является формирование </w:t>
      </w:r>
      <w:r>
        <w:rPr>
          <w:rFonts w:ascii="Times New Roman" w:hAnsi="Times New Roman"/>
          <w:b w:val="1"/>
          <w:i w:val="1"/>
          <w:sz w:val="24"/>
          <w:u w:val="single"/>
        </w:rPr>
        <w:t>следующих умений:</w:t>
      </w:r>
    </w:p>
    <w:p w14:paraId="A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1. Определять и высказывать простые и общие для всех людей правила</w:t>
      </w:r>
    </w:p>
    <w:p w14:paraId="A1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поведения при сотрудничестве (этические нормы);</w:t>
      </w:r>
    </w:p>
    <w:p w14:paraId="A2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2. В предложенных педагогом ситуациях общения и сотрудничества, опираясь</w:t>
      </w:r>
    </w:p>
    <w:p w14:paraId="A3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общие для всех простые правила поведения, делать выбор при поддержке других </w:t>
      </w:r>
      <w:r>
        <w:rPr>
          <w:rFonts w:ascii="Times New Roman" w:hAnsi="Times New Roman"/>
          <w:sz w:val="24"/>
        </w:rPr>
        <w:t>участников группы и педагога, как поступить.</w:t>
      </w:r>
    </w:p>
    <w:p w14:paraId="A4000000">
      <w:pPr>
        <w:rPr>
          <w:rFonts w:ascii="Times New Roman" w:hAnsi="Times New Roman"/>
          <w:b w:val="1"/>
          <w:i w:val="1"/>
          <w:sz w:val="24"/>
          <w:u w:val="single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b w:val="1"/>
          <w:i w:val="1"/>
          <w:sz w:val="24"/>
          <w:u w:val="single"/>
        </w:rPr>
        <w:t xml:space="preserve">Метапредметными результатами программы внеурочной деятельности по </w:t>
      </w:r>
      <w:r>
        <w:rPr>
          <w:rFonts w:ascii="Times New Roman" w:hAnsi="Times New Roman"/>
          <w:b w:val="1"/>
          <w:i w:val="1"/>
          <w:sz w:val="24"/>
          <w:u w:val="single"/>
        </w:rPr>
        <w:t xml:space="preserve">спортивно-оздоровительному направлению «Волейбол» является формирование </w:t>
      </w:r>
      <w:r>
        <w:rPr>
          <w:rFonts w:ascii="Times New Roman" w:hAnsi="Times New Roman"/>
          <w:b w:val="1"/>
          <w:i w:val="1"/>
          <w:sz w:val="24"/>
          <w:u w:val="single"/>
        </w:rPr>
        <w:t>следующих универсальных учебных действий (УУД):</w:t>
      </w:r>
    </w:p>
    <w:p w14:paraId="A5000000">
      <w:pPr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b w:val="1"/>
          <w:i w:val="1"/>
          <w:sz w:val="24"/>
          <w:u w:val="none"/>
        </w:rPr>
        <w:t xml:space="preserve">           Регулятивные УУД:</w:t>
      </w:r>
    </w:p>
    <w:p w14:paraId="A6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i w:val="1"/>
          <w:sz w:val="24"/>
        </w:rPr>
        <w:t xml:space="preserve"> определять и формулировать</w:t>
      </w:r>
      <w:r>
        <w:rPr>
          <w:rFonts w:ascii="Times New Roman" w:hAnsi="Times New Roman"/>
          <w:sz w:val="24"/>
        </w:rPr>
        <w:t xml:space="preserve"> цель деятельности на занятии с помощью</w:t>
      </w:r>
    </w:p>
    <w:p w14:paraId="A7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учителя, а далее самостоятельно;</w:t>
      </w:r>
    </w:p>
    <w:p w14:paraId="A8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i w:val="1"/>
          <w:sz w:val="24"/>
        </w:rPr>
        <w:t xml:space="preserve">проговаривать </w:t>
      </w:r>
      <w:r>
        <w:rPr>
          <w:rFonts w:ascii="Times New Roman" w:hAnsi="Times New Roman"/>
          <w:sz w:val="24"/>
        </w:rPr>
        <w:t>последовательность действий;</w:t>
      </w:r>
    </w:p>
    <w:p w14:paraId="A9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i w:val="1"/>
          <w:sz w:val="24"/>
        </w:rPr>
        <w:t xml:space="preserve"> уметь высказывать</w:t>
      </w:r>
      <w:r>
        <w:rPr>
          <w:rFonts w:ascii="Times New Roman" w:hAnsi="Times New Roman"/>
          <w:sz w:val="24"/>
        </w:rPr>
        <w:t xml:space="preserve"> своё предположение (версию) на основе данного</w:t>
      </w:r>
    </w:p>
    <w:p w14:paraId="AA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задания, уметь </w:t>
      </w:r>
      <w:r>
        <w:rPr>
          <w:rFonts w:ascii="Times New Roman" w:hAnsi="Times New Roman"/>
          <w:i w:val="1"/>
          <w:sz w:val="24"/>
        </w:rPr>
        <w:t>работать</w:t>
      </w:r>
      <w:r>
        <w:rPr>
          <w:rFonts w:ascii="Times New Roman" w:hAnsi="Times New Roman"/>
          <w:sz w:val="24"/>
        </w:rPr>
        <w:t xml:space="preserve"> по предложенному учителем плану, а в дальнейшем уметь </w:t>
      </w:r>
      <w:r>
        <w:rPr>
          <w:rFonts w:ascii="Times New Roman" w:hAnsi="Times New Roman"/>
          <w:sz w:val="24"/>
        </w:rPr>
        <w:t>самостоятельно планировать свою деятельность;</w:t>
      </w:r>
    </w:p>
    <w:p w14:paraId="AB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средством формирования этих действий служит технология проблемного</w:t>
      </w:r>
    </w:p>
    <w:p w14:paraId="AC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диалога на этапе изучения нового материала;</w:t>
      </w:r>
    </w:p>
    <w:p w14:paraId="AD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учиться совместно с учителем и другими воспитанниками давать</w:t>
      </w:r>
    </w:p>
    <w:p w14:paraId="AE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эмоциональную</w:t>
      </w:r>
      <w:r>
        <w:rPr>
          <w:rFonts w:ascii="Times New Roman" w:hAnsi="Times New Roman"/>
          <w:i w:val="1"/>
          <w:sz w:val="24"/>
        </w:rPr>
        <w:t xml:space="preserve"> оценку</w:t>
      </w:r>
      <w:r>
        <w:rPr>
          <w:rFonts w:ascii="Times New Roman" w:hAnsi="Times New Roman"/>
          <w:sz w:val="24"/>
        </w:rPr>
        <w:t xml:space="preserve"> деятельности команды на занятии.</w:t>
      </w:r>
    </w:p>
    <w:p w14:paraId="AF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Средством формирования этих действий служит технология оценивания</w:t>
      </w:r>
    </w:p>
    <w:p w14:paraId="B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образовательных достижений (учебных успехов).</w:t>
      </w:r>
    </w:p>
    <w:p w14:paraId="B1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b w:val="1"/>
          <w:i w:val="1"/>
          <w:sz w:val="24"/>
        </w:rPr>
        <w:t>Познавательные УУД:</w:t>
      </w:r>
    </w:p>
    <w:p w14:paraId="B2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добывать новые знания:</w:t>
      </w:r>
      <w:r>
        <w:rPr>
          <w:rFonts w:ascii="Times New Roman" w:hAnsi="Times New Roman"/>
          <w:i w:val="1"/>
          <w:sz w:val="24"/>
        </w:rPr>
        <w:t xml:space="preserve"> находить ответы</w:t>
      </w:r>
      <w:r>
        <w:rPr>
          <w:rFonts w:ascii="Times New Roman" w:hAnsi="Times New Roman"/>
          <w:sz w:val="24"/>
        </w:rPr>
        <w:t xml:space="preserve"> на вопросы, используя разные</w:t>
      </w:r>
    </w:p>
    <w:p w14:paraId="B3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источники информации, свой жизненный опыт и информацию, полученную на занятии;</w:t>
      </w:r>
    </w:p>
    <w:p w14:paraId="B4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перерабатывать полученную информацию: </w:t>
      </w:r>
      <w:r>
        <w:rPr>
          <w:rFonts w:ascii="Times New Roman" w:hAnsi="Times New Roman"/>
          <w:i w:val="1"/>
          <w:sz w:val="24"/>
        </w:rPr>
        <w:t>делать</w:t>
      </w:r>
      <w:r>
        <w:rPr>
          <w:rFonts w:ascii="Times New Roman" w:hAnsi="Times New Roman"/>
          <w:sz w:val="24"/>
        </w:rPr>
        <w:t xml:space="preserve"> выводы в результате</w:t>
      </w:r>
    </w:p>
    <w:p w14:paraId="B5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совместной работы всей команды;</w:t>
      </w:r>
    </w:p>
    <w:p w14:paraId="B6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Средством формирования этих действий служит учебный материал и задания.</w:t>
      </w:r>
    </w:p>
    <w:p w14:paraId="B7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b w:val="1"/>
          <w:i w:val="1"/>
          <w:sz w:val="24"/>
        </w:rPr>
        <w:t>Коммуникативные УУД:</w:t>
      </w:r>
    </w:p>
    <w:p w14:paraId="B8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умение донести свою позицию до других: оформлять свою мысль. Слушать</w:t>
      </w:r>
    </w:p>
    <w:p w14:paraId="B9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i w:val="1"/>
          <w:sz w:val="24"/>
        </w:rPr>
        <w:t>понимать</w:t>
      </w:r>
      <w:r>
        <w:rPr>
          <w:rFonts w:ascii="Times New Roman" w:hAnsi="Times New Roman"/>
          <w:sz w:val="24"/>
        </w:rPr>
        <w:t xml:space="preserve"> речь других;</w:t>
      </w:r>
    </w:p>
    <w:p w14:paraId="BA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совместно договариваться о правилах общения и поведения в игре и </w:t>
      </w:r>
      <w:r>
        <w:rPr>
          <w:rFonts w:ascii="Times New Roman" w:hAnsi="Times New Roman"/>
          <w:sz w:val="24"/>
        </w:rPr>
        <w:t>следовать им;</w:t>
      </w:r>
    </w:p>
    <w:p w14:paraId="BB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учиться выполнять различные роли в группе (лидера, исполнителя, критика).</w:t>
      </w:r>
    </w:p>
    <w:p w14:paraId="BC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Средством формирования этих действий служит организация работы в парах и </w:t>
      </w:r>
      <w:r>
        <w:rPr>
          <w:rFonts w:ascii="Times New Roman" w:hAnsi="Times New Roman"/>
          <w:sz w:val="24"/>
        </w:rPr>
        <w:t>малых группах.</w:t>
      </w:r>
    </w:p>
    <w:p w14:paraId="BD000000">
      <w:pPr>
        <w:ind/>
        <w:jc w:val="center"/>
        <w:rPr>
          <w:rFonts w:ascii="Times New Roman" w:hAnsi="Times New Roman"/>
          <w:b w:val="1"/>
          <w:i w:val="1"/>
          <w:sz w:val="24"/>
          <w:u w:val="single"/>
        </w:rPr>
      </w:pPr>
      <w:r>
        <w:rPr>
          <w:rFonts w:ascii="Times New Roman" w:hAnsi="Times New Roman"/>
          <w:b w:val="1"/>
          <w:i w:val="1"/>
          <w:sz w:val="24"/>
          <w:u w:val="single"/>
        </w:rPr>
        <w:t>Оздоровительные результаты программы внеурочной деятельности:</w:t>
      </w:r>
    </w:p>
    <w:p w14:paraId="BE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осознание учащимися необходимости заботы о своём здоровье и выработки</w:t>
      </w:r>
    </w:p>
    <w:p w14:paraId="BF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 поведения, которые помогут избежать опасности для жизни и здоровья, уменьшить </w:t>
      </w:r>
      <w:r>
        <w:rPr>
          <w:rFonts w:ascii="Times New Roman" w:hAnsi="Times New Roman"/>
          <w:sz w:val="24"/>
        </w:rPr>
        <w:t xml:space="preserve">пропуски занятий по причине болезни, регулярно посещать спортивные секции и </w:t>
      </w:r>
      <w:r>
        <w:rPr>
          <w:rFonts w:ascii="Times New Roman" w:hAnsi="Times New Roman"/>
          <w:sz w:val="24"/>
        </w:rPr>
        <w:t>спортивно-оздоровительные мероприятия;</w:t>
      </w:r>
    </w:p>
    <w:p w14:paraId="C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социальная адаптация детей, расширение сферы общения, приобретение</w:t>
      </w:r>
    </w:p>
    <w:p w14:paraId="C1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опыта взаимодействия с окружающим миром.</w:t>
      </w:r>
    </w:p>
    <w:p w14:paraId="C2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Первостепенным результатом реализации программы внеурочной деятельности будет</w:t>
      </w:r>
    </w:p>
    <w:p w14:paraId="C3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сознательное отношение учащихся к собственному здоровью.</w:t>
      </w:r>
    </w:p>
    <w:p w14:paraId="C4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Способы проверки образовательной программы:</w:t>
      </w:r>
    </w:p>
    <w:p w14:paraId="C5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повседневное систематическое наблюдение;</w:t>
      </w:r>
    </w:p>
    <w:p w14:paraId="C6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участие в спортивных праздниках, конкурсах;</w:t>
      </w:r>
    </w:p>
    <w:p w14:paraId="C7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участие в товарищеских встречах и соревнованиях.</w:t>
      </w:r>
    </w:p>
    <w:p w14:paraId="C8000000">
      <w:pPr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b w:val="1"/>
          <w:sz w:val="24"/>
        </w:rPr>
        <w:t xml:space="preserve"> Формы подведения итогов реализации дополнительной образовательной</w:t>
      </w:r>
    </w:p>
    <w:p w14:paraId="C9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программы.</w:t>
      </w:r>
    </w:p>
    <w:p w14:paraId="CA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Программа предусматривает промежуточную и итоговую аттестацию результатов </w:t>
      </w:r>
      <w:r>
        <w:rPr>
          <w:rFonts w:ascii="Times New Roman" w:hAnsi="Times New Roman"/>
          <w:sz w:val="24"/>
        </w:rPr>
        <w:t>обучения детей.</w:t>
      </w:r>
    </w:p>
    <w:p w14:paraId="CB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В начале года проводится входное тестирование. Промежуточная аттестация</w:t>
      </w:r>
    </w:p>
    <w:p w14:paraId="CC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проводится в виде текущего контроля в течение всего учебного года. Она</w:t>
      </w:r>
    </w:p>
    <w:p w14:paraId="CD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предусматривает 1 раз в полгода зачетное занятие по общей и специальной физической </w:t>
      </w:r>
      <w:r>
        <w:rPr>
          <w:rFonts w:ascii="Times New Roman" w:hAnsi="Times New Roman"/>
          <w:sz w:val="24"/>
        </w:rPr>
        <w:t>подготовке при выполнении контрольных упражнений.</w:t>
      </w:r>
    </w:p>
    <w:p w14:paraId="CE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b w:val="1"/>
          <w:sz w:val="24"/>
        </w:rPr>
        <w:t xml:space="preserve"> Итоговая аттестация</w:t>
      </w:r>
      <w:r>
        <w:rPr>
          <w:rFonts w:ascii="Times New Roman" w:hAnsi="Times New Roman"/>
          <w:sz w:val="24"/>
        </w:rPr>
        <w:t xml:space="preserve"> проводится в конце второго года обучения и предполагает </w:t>
      </w:r>
      <w:r>
        <w:rPr>
          <w:rFonts w:ascii="Times New Roman" w:hAnsi="Times New Roman"/>
          <w:sz w:val="24"/>
        </w:rPr>
        <w:t xml:space="preserve">зачет в форме контрольной игры в волейбол. </w:t>
      </w:r>
      <w:r>
        <w:rPr>
          <w:rFonts w:ascii="Times New Roman" w:hAnsi="Times New Roman"/>
          <w:b w:val="1"/>
          <w:sz w:val="24"/>
        </w:rPr>
        <w:t xml:space="preserve">Итоговый контроль </w:t>
      </w:r>
      <w:r>
        <w:rPr>
          <w:rFonts w:ascii="Times New Roman" w:hAnsi="Times New Roman"/>
          <w:sz w:val="24"/>
        </w:rPr>
        <w:t xml:space="preserve">проводится с целью </w:t>
      </w:r>
      <w:r>
        <w:rPr>
          <w:rFonts w:ascii="Times New Roman" w:hAnsi="Times New Roman"/>
          <w:sz w:val="24"/>
        </w:rPr>
        <w:t xml:space="preserve">определения степени достижения результатов обучения, и получения сведений для </w:t>
      </w:r>
      <w:r>
        <w:rPr>
          <w:rFonts w:ascii="Times New Roman" w:hAnsi="Times New Roman"/>
          <w:sz w:val="24"/>
        </w:rPr>
        <w:t>совершенствования программы и методов обучения.</w:t>
      </w:r>
    </w:p>
    <w:p w14:paraId="CF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В конце учебного года (в мае месяце) все учащиеся группы сдают по общей</w:t>
      </w:r>
    </w:p>
    <w:p w14:paraId="D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физической подготовке контрольно-переводные зачеты. Результаты контрольных</w:t>
      </w:r>
    </w:p>
    <w:p w14:paraId="D1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испытаний являются основой для отбора в группы следующего этапа многолетней </w:t>
      </w:r>
      <w:r>
        <w:rPr>
          <w:rFonts w:ascii="Times New Roman" w:hAnsi="Times New Roman"/>
          <w:sz w:val="24"/>
        </w:rPr>
        <w:t>подготовки.</w:t>
      </w:r>
    </w:p>
    <w:p w14:paraId="D2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>Контрольные игры проводятся регулярно в учебных целях как более высокая</w:t>
      </w:r>
    </w:p>
    <w:p w14:paraId="D3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ступень учебных игр с заданиями. Кроме того, контрольные игры незаменимы при </w:t>
      </w:r>
      <w:r>
        <w:rPr>
          <w:rFonts w:ascii="Times New Roman" w:hAnsi="Times New Roman"/>
          <w:sz w:val="24"/>
        </w:rPr>
        <w:t xml:space="preserve">подготовке к соревнованиям. Календарные игры применяются с целью использования в </w:t>
      </w:r>
      <w:r>
        <w:rPr>
          <w:rFonts w:ascii="Times New Roman" w:hAnsi="Times New Roman"/>
          <w:sz w:val="24"/>
        </w:rPr>
        <w:t>соревновательных условиях изученных технических приемов и тактических действий.</w:t>
      </w:r>
    </w:p>
    <w:p w14:paraId="D4000000">
      <w:pPr>
        <w:rPr>
          <w:rFonts w:ascii="Times New Roman" w:hAnsi="Times New Roman"/>
          <w:sz w:val="24"/>
        </w:rPr>
      </w:pPr>
    </w:p>
    <w:p w14:paraId="D5000000">
      <w:pPr>
        <w:rPr>
          <w:rFonts w:ascii="Times New Roman" w:hAnsi="Times New Roman"/>
          <w:sz w:val="24"/>
        </w:rPr>
      </w:pPr>
    </w:p>
    <w:p w14:paraId="D6000000">
      <w:pPr>
        <w:rPr>
          <w:rFonts w:ascii="Times New Roman" w:hAnsi="Times New Roman"/>
          <w:sz w:val="24"/>
        </w:rPr>
      </w:pPr>
    </w:p>
    <w:p w14:paraId="D7000000">
      <w:pPr>
        <w:rPr>
          <w:rFonts w:ascii="Times New Roman" w:hAnsi="Times New Roman"/>
          <w:sz w:val="24"/>
        </w:rPr>
      </w:pPr>
    </w:p>
    <w:p w14:paraId="D8000000">
      <w:pPr>
        <w:rPr>
          <w:rFonts w:ascii="Times New Roman" w:hAnsi="Times New Roman"/>
          <w:sz w:val="24"/>
        </w:rPr>
      </w:pPr>
    </w:p>
    <w:p w14:paraId="D9000000">
      <w:pPr>
        <w:rPr>
          <w:rFonts w:ascii="Times New Roman" w:hAnsi="Times New Roman"/>
          <w:sz w:val="24"/>
        </w:rPr>
      </w:pPr>
    </w:p>
    <w:p w14:paraId="DA000000">
      <w:pPr>
        <w:rPr>
          <w:rFonts w:ascii="Times New Roman" w:hAnsi="Times New Roman"/>
          <w:sz w:val="24"/>
        </w:rPr>
      </w:pPr>
    </w:p>
    <w:p w14:paraId="DB000000">
      <w:pPr>
        <w:rPr>
          <w:rFonts w:ascii="Times New Roman" w:hAnsi="Times New Roman"/>
          <w:sz w:val="24"/>
        </w:rPr>
      </w:pPr>
    </w:p>
    <w:p w14:paraId="DC000000">
      <w:pPr>
        <w:rPr>
          <w:rFonts w:ascii="Times New Roman" w:hAnsi="Times New Roman"/>
          <w:sz w:val="24"/>
        </w:rPr>
      </w:pPr>
    </w:p>
    <w:p w14:paraId="DD000000">
      <w:pPr>
        <w:rPr>
          <w:rFonts w:ascii="Times New Roman" w:hAnsi="Times New Roman"/>
          <w:sz w:val="24"/>
        </w:rPr>
      </w:pPr>
    </w:p>
    <w:p w14:paraId="DE000000">
      <w:pPr>
        <w:rPr>
          <w:rFonts w:ascii="Times New Roman" w:hAnsi="Times New Roman"/>
          <w:sz w:val="24"/>
        </w:rPr>
      </w:pPr>
    </w:p>
    <w:p w14:paraId="DF000000">
      <w:pPr>
        <w:rPr>
          <w:rFonts w:ascii="Times New Roman" w:hAnsi="Times New Roman"/>
          <w:sz w:val="24"/>
        </w:rPr>
      </w:pPr>
    </w:p>
    <w:p w14:paraId="E0000000">
      <w:pPr>
        <w:rPr>
          <w:rFonts w:ascii="Times New Roman" w:hAnsi="Times New Roman"/>
          <w:sz w:val="24"/>
        </w:rPr>
      </w:pPr>
    </w:p>
    <w:p w14:paraId="E1000000">
      <w:pPr>
        <w:rPr>
          <w:rFonts w:ascii="Times New Roman" w:hAnsi="Times New Roman"/>
          <w:sz w:val="24"/>
        </w:rPr>
      </w:pPr>
    </w:p>
    <w:p w14:paraId="E2000000">
      <w:pPr>
        <w:rPr>
          <w:rFonts w:ascii="Times New Roman" w:hAnsi="Times New Roman"/>
          <w:sz w:val="24"/>
        </w:rPr>
      </w:pPr>
    </w:p>
    <w:p w14:paraId="E3000000">
      <w:pPr>
        <w:rPr>
          <w:rFonts w:ascii="Times New Roman" w:hAnsi="Times New Roman"/>
          <w:sz w:val="24"/>
        </w:rPr>
      </w:pPr>
    </w:p>
    <w:p w14:paraId="E4000000">
      <w:pPr>
        <w:rPr>
          <w:rFonts w:ascii="Times New Roman" w:hAnsi="Times New Roman"/>
          <w:sz w:val="24"/>
        </w:rPr>
      </w:pPr>
    </w:p>
    <w:p w14:paraId="E5000000">
      <w:pPr>
        <w:rPr>
          <w:rFonts w:ascii="Times New Roman" w:hAnsi="Times New Roman"/>
          <w:sz w:val="24"/>
        </w:rPr>
      </w:pPr>
    </w:p>
    <w:p w14:paraId="E6000000">
      <w:pPr>
        <w:rPr>
          <w:rFonts w:ascii="Times New Roman" w:hAnsi="Times New Roman"/>
          <w:sz w:val="24"/>
        </w:rPr>
      </w:pPr>
    </w:p>
    <w:p w14:paraId="E7000000">
      <w:pPr>
        <w:rPr>
          <w:rFonts w:ascii="Times New Roman" w:hAnsi="Times New Roman"/>
          <w:sz w:val="24"/>
        </w:rPr>
      </w:pPr>
    </w:p>
    <w:p w14:paraId="E8000000">
      <w:pPr>
        <w:rPr>
          <w:rFonts w:ascii="Times New Roman" w:hAnsi="Times New Roman"/>
          <w:sz w:val="24"/>
        </w:rPr>
      </w:pPr>
    </w:p>
    <w:p w14:paraId="E9000000">
      <w:pPr>
        <w:rPr>
          <w:rFonts w:ascii="Times New Roman" w:hAnsi="Times New Roman"/>
          <w:sz w:val="24"/>
        </w:rPr>
      </w:pPr>
    </w:p>
    <w:p w14:paraId="EA000000">
      <w:pPr>
        <w:rPr>
          <w:rFonts w:ascii="Times New Roman" w:hAnsi="Times New Roman"/>
          <w:sz w:val="24"/>
        </w:rPr>
      </w:pPr>
    </w:p>
    <w:p w14:paraId="EB000000">
      <w:pPr>
        <w:rPr>
          <w:rFonts w:ascii="Times New Roman" w:hAnsi="Times New Roman"/>
          <w:sz w:val="24"/>
        </w:rPr>
      </w:pPr>
    </w:p>
    <w:p w14:paraId="EC000000">
      <w:pPr>
        <w:rPr>
          <w:rFonts w:ascii="Times New Roman" w:hAnsi="Times New Roman"/>
          <w:sz w:val="24"/>
        </w:rPr>
      </w:pPr>
    </w:p>
    <w:p w14:paraId="ED000000">
      <w:pPr>
        <w:rPr>
          <w:rFonts w:ascii="Times New Roman" w:hAnsi="Times New Roman"/>
          <w:sz w:val="24"/>
        </w:rPr>
      </w:pPr>
    </w:p>
    <w:p w14:paraId="EE000000">
      <w:pPr>
        <w:rPr>
          <w:rFonts w:ascii="Times New Roman" w:hAnsi="Times New Roman"/>
          <w:sz w:val="24"/>
        </w:rPr>
      </w:pPr>
    </w:p>
    <w:p w14:paraId="EF000000">
      <w:pPr>
        <w:rPr>
          <w:rFonts w:ascii="Times New Roman" w:hAnsi="Times New Roman"/>
          <w:sz w:val="24"/>
        </w:rPr>
      </w:pPr>
    </w:p>
    <w:p w14:paraId="F0000000">
      <w:pPr>
        <w:rPr>
          <w:rFonts w:ascii="Times New Roman" w:hAnsi="Times New Roman"/>
          <w:sz w:val="24"/>
        </w:rPr>
      </w:pPr>
    </w:p>
    <w:p w14:paraId="F1000000">
      <w:pPr>
        <w:rPr>
          <w:rFonts w:ascii="Times New Roman" w:hAnsi="Times New Roman"/>
          <w:sz w:val="24"/>
        </w:rPr>
      </w:pPr>
    </w:p>
    <w:p w14:paraId="F2000000">
      <w:pPr>
        <w:rPr>
          <w:rFonts w:ascii="Times New Roman" w:hAnsi="Times New Roman"/>
          <w:sz w:val="24"/>
        </w:rPr>
      </w:pPr>
    </w:p>
    <w:p w14:paraId="F3000000">
      <w:pPr>
        <w:rPr>
          <w:rFonts w:ascii="Times New Roman" w:hAnsi="Times New Roman"/>
          <w:sz w:val="24"/>
        </w:rPr>
      </w:pPr>
    </w:p>
    <w:p w14:paraId="F4000000">
      <w:pPr>
        <w:rPr>
          <w:rFonts w:ascii="Times New Roman" w:hAnsi="Times New Roman"/>
          <w:sz w:val="24"/>
        </w:rPr>
      </w:pPr>
    </w:p>
    <w:p w14:paraId="F5000000">
      <w:pPr>
        <w:rPr>
          <w:rFonts w:ascii="Times New Roman" w:hAnsi="Times New Roman"/>
          <w:sz w:val="24"/>
        </w:rPr>
      </w:pPr>
    </w:p>
    <w:p w14:paraId="F6000000">
      <w:pPr>
        <w:rPr>
          <w:rFonts w:ascii="Times New Roman" w:hAnsi="Times New Roman"/>
          <w:sz w:val="24"/>
        </w:rPr>
      </w:pPr>
    </w:p>
    <w:p w14:paraId="F7000000">
      <w:pPr>
        <w:rPr>
          <w:rFonts w:ascii="Times New Roman" w:hAnsi="Times New Roman"/>
          <w:sz w:val="24"/>
        </w:rPr>
      </w:pPr>
    </w:p>
    <w:p w14:paraId="F8000000">
      <w:pPr>
        <w:rPr>
          <w:rFonts w:ascii="Times New Roman" w:hAnsi="Times New Roman"/>
          <w:sz w:val="24"/>
        </w:rPr>
      </w:pPr>
    </w:p>
    <w:p w14:paraId="F9000000">
      <w:pPr>
        <w:rPr>
          <w:rFonts w:ascii="Times New Roman" w:hAnsi="Times New Roman"/>
          <w:sz w:val="24"/>
        </w:rPr>
      </w:pPr>
    </w:p>
    <w:p w14:paraId="FA000000">
      <w:pPr>
        <w:rPr>
          <w:rFonts w:ascii="Times New Roman" w:hAnsi="Times New Roman"/>
          <w:sz w:val="24"/>
        </w:rPr>
      </w:pPr>
    </w:p>
    <w:p w14:paraId="FB000000">
      <w:pPr>
        <w:rPr>
          <w:rFonts w:ascii="Times New Roman" w:hAnsi="Times New Roman"/>
          <w:sz w:val="24"/>
        </w:rPr>
      </w:pPr>
    </w:p>
    <w:p w14:paraId="FC000000">
      <w:pPr>
        <w:rPr>
          <w:rFonts w:ascii="Times New Roman" w:hAnsi="Times New Roman"/>
          <w:sz w:val="24"/>
        </w:rPr>
      </w:pPr>
    </w:p>
    <w:p w14:paraId="FD000000">
      <w:pPr>
        <w:rPr>
          <w:rFonts w:ascii="Times New Roman" w:hAnsi="Times New Roman"/>
          <w:sz w:val="24"/>
        </w:rPr>
      </w:pPr>
    </w:p>
    <w:p w14:paraId="FE000000">
      <w:pPr>
        <w:rPr>
          <w:rFonts w:ascii="Times New Roman" w:hAnsi="Times New Roman"/>
          <w:sz w:val="24"/>
        </w:rPr>
      </w:pPr>
    </w:p>
    <w:p w14:paraId="FF000000">
      <w:pPr>
        <w:rPr>
          <w:rFonts w:ascii="Times New Roman" w:hAnsi="Times New Roman"/>
          <w:sz w:val="24"/>
        </w:rPr>
      </w:pPr>
    </w:p>
    <w:p w14:paraId="00010000">
      <w:pPr>
        <w:rPr>
          <w:rFonts w:ascii="Times New Roman" w:hAnsi="Times New Roman"/>
          <w:sz w:val="24"/>
        </w:rPr>
      </w:pPr>
    </w:p>
    <w:p w14:paraId="01010000">
      <w:pPr>
        <w:rPr>
          <w:rFonts w:ascii="Times New Roman" w:hAnsi="Times New Roman"/>
          <w:sz w:val="24"/>
        </w:rPr>
      </w:pPr>
    </w:p>
    <w:p w14:paraId="02010000">
      <w:pPr>
        <w:rPr>
          <w:rFonts w:ascii="Times New Roman" w:hAnsi="Times New Roman"/>
          <w:sz w:val="24"/>
        </w:rPr>
      </w:pPr>
    </w:p>
    <w:p w14:paraId="03010000">
      <w:pPr>
        <w:rPr>
          <w:rFonts w:ascii="Times New Roman" w:hAnsi="Times New Roman"/>
          <w:sz w:val="24"/>
        </w:rPr>
      </w:pPr>
    </w:p>
    <w:p w14:paraId="04010000">
      <w:pPr>
        <w:rPr>
          <w:rFonts w:ascii="Times New Roman" w:hAnsi="Times New Roman"/>
          <w:sz w:val="24"/>
        </w:rPr>
      </w:pPr>
    </w:p>
    <w:p w14:paraId="05010000">
      <w:pPr>
        <w:rPr>
          <w:rFonts w:ascii="Times New Roman" w:hAnsi="Times New Roman"/>
          <w:sz w:val="24"/>
        </w:rPr>
      </w:pPr>
    </w:p>
    <w:p w14:paraId="06010000">
      <w:pPr>
        <w:rPr>
          <w:rFonts w:ascii="Times New Roman" w:hAnsi="Times New Roman"/>
          <w:sz w:val="24"/>
        </w:rPr>
      </w:pPr>
    </w:p>
    <w:p w14:paraId="07010000">
      <w:pPr>
        <w:rPr>
          <w:rFonts w:ascii="Times New Roman" w:hAnsi="Times New Roman"/>
          <w:sz w:val="24"/>
        </w:rPr>
      </w:pPr>
    </w:p>
    <w:p w14:paraId="08010000">
      <w:pPr>
        <w:rPr>
          <w:rFonts w:ascii="Times New Roman" w:hAnsi="Times New Roman"/>
          <w:sz w:val="24"/>
        </w:rPr>
      </w:pPr>
    </w:p>
    <w:p w14:paraId="09010000">
      <w:pPr>
        <w:rPr>
          <w:rFonts w:ascii="Times New Roman" w:hAnsi="Times New Roman"/>
          <w:sz w:val="24"/>
        </w:rPr>
      </w:pPr>
    </w:p>
    <w:p w14:paraId="0A01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Краткое содержание программы</w:t>
      </w:r>
    </w:p>
    <w:p w14:paraId="0B01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Теоретические занятия.</w:t>
      </w:r>
    </w:p>
    <w:p w14:paraId="0C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Описание игры в волейбол.</w:t>
      </w:r>
      <w:r>
        <w:rPr>
          <w:rFonts w:ascii="Times New Roman" w:hAnsi="Times New Roman"/>
          <w:sz w:val="24"/>
        </w:rPr>
        <w:t xml:space="preserve"> Краткий обзор развития волейбола в России. Развитие </w:t>
      </w:r>
      <w:r>
        <w:rPr>
          <w:rFonts w:ascii="Times New Roman" w:hAnsi="Times New Roman"/>
          <w:sz w:val="24"/>
        </w:rPr>
        <w:t xml:space="preserve">волейбола среди школьников. Влияние занятий волейболом на организм детей. </w:t>
      </w:r>
      <w:r>
        <w:rPr>
          <w:rFonts w:ascii="Times New Roman" w:hAnsi="Times New Roman"/>
          <w:sz w:val="24"/>
        </w:rPr>
        <w:t xml:space="preserve">Оборудование и инвентарь. Инвентарь для занятий и игры в волейбол, уход за ним. </w:t>
      </w:r>
      <w:r>
        <w:rPr>
          <w:rFonts w:ascii="Times New Roman" w:hAnsi="Times New Roman"/>
          <w:sz w:val="24"/>
        </w:rPr>
        <w:t xml:space="preserve">Оборудование мест занятий на открытом воздухе и в зале. Гигиена, врачебный контроль, </w:t>
      </w:r>
      <w:r>
        <w:rPr>
          <w:rFonts w:ascii="Times New Roman" w:hAnsi="Times New Roman"/>
          <w:sz w:val="24"/>
        </w:rPr>
        <w:t xml:space="preserve">предупреждение травм, оказание первой (доврачебной) медицинской помощи. Общие </w:t>
      </w:r>
      <w:r>
        <w:rPr>
          <w:rFonts w:ascii="Times New Roman" w:hAnsi="Times New Roman"/>
          <w:sz w:val="24"/>
        </w:rPr>
        <w:t xml:space="preserve">гигиенические требования к занимающимся волейболом с учетом его специфических </w:t>
      </w:r>
      <w:r>
        <w:rPr>
          <w:rFonts w:ascii="Times New Roman" w:hAnsi="Times New Roman"/>
          <w:sz w:val="24"/>
        </w:rPr>
        <w:t xml:space="preserve">особенностей. Режим дня, режим труда и отдыха. Гигиена сна. Гигиена одежды и обуви. </w:t>
      </w:r>
      <w:r>
        <w:rPr>
          <w:rFonts w:ascii="Times New Roman" w:hAnsi="Times New Roman"/>
          <w:sz w:val="24"/>
        </w:rPr>
        <w:t xml:space="preserve">Использование естественных факторов природы (солнце, воздух, вода) для закаливания </w:t>
      </w:r>
      <w:r>
        <w:rPr>
          <w:rFonts w:ascii="Times New Roman" w:hAnsi="Times New Roman"/>
          <w:sz w:val="24"/>
        </w:rPr>
        <w:t xml:space="preserve">организма. Врачебный контроль. Спортивные травмы и меры их предупреждения при </w:t>
      </w:r>
      <w:r>
        <w:rPr>
          <w:rFonts w:ascii="Times New Roman" w:hAnsi="Times New Roman"/>
          <w:sz w:val="24"/>
        </w:rPr>
        <w:t>занятиях волейболом. Ушибы, растяжения, кровотечения. Первая (доврачебная) помощь</w:t>
      </w:r>
    </w:p>
    <w:p w14:paraId="0D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пострадавшему, способы остановки кровотечений, перевязки.</w:t>
      </w:r>
    </w:p>
    <w:p w14:paraId="0E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b w:val="1"/>
          <w:sz w:val="24"/>
          <w:u w:val="single"/>
        </w:rPr>
        <w:t xml:space="preserve"> Общая и специальная физическая подготовка.</w:t>
      </w:r>
      <w:r>
        <w:rPr>
          <w:rFonts w:ascii="Times New Roman" w:hAnsi="Times New Roman"/>
          <w:sz w:val="24"/>
        </w:rPr>
        <w:t xml:space="preserve"> Понятие о физической</w:t>
      </w:r>
    </w:p>
    <w:p w14:paraId="0F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подготовке. Задачи общей физической подготовки: развитие физических качеств</w:t>
      </w:r>
    </w:p>
    <w:p w14:paraId="10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(быстроты, ловкости, силы, выносливости, гибкости), совершенствование двигательных </w:t>
      </w:r>
      <w:r>
        <w:rPr>
          <w:rFonts w:ascii="Times New Roman" w:hAnsi="Times New Roman"/>
          <w:sz w:val="24"/>
        </w:rPr>
        <w:t xml:space="preserve">навыков, подготовка занимающихся к сдаче нормативов. Средства общей физической </w:t>
      </w:r>
      <w:r>
        <w:rPr>
          <w:rFonts w:ascii="Times New Roman" w:hAnsi="Times New Roman"/>
          <w:sz w:val="24"/>
        </w:rPr>
        <w:t xml:space="preserve">подготовки: гимнастические и легкоатлетические упражнения, спортивные и подвижные </w:t>
      </w:r>
      <w:r>
        <w:rPr>
          <w:rFonts w:ascii="Times New Roman" w:hAnsi="Times New Roman"/>
          <w:sz w:val="24"/>
        </w:rPr>
        <w:t>игры, плавание, лыжные прогулки, катание на коньках.</w:t>
      </w:r>
    </w:p>
    <w:p w14:paraId="11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b w:val="1"/>
          <w:sz w:val="24"/>
          <w:u w:val="single"/>
        </w:rPr>
        <w:t xml:space="preserve"> Понятие о технике игры в волейбол.</w:t>
      </w:r>
    </w:p>
    <w:p w14:paraId="12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Основные технические приемы волейбола: стойки, перемещения, подачи,</w:t>
      </w:r>
    </w:p>
    <w:p w14:paraId="13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прием, передачи, нападающие; удары, блокирование. Индивидуальные действия в </w:t>
      </w:r>
      <w:r>
        <w:rPr>
          <w:rFonts w:ascii="Times New Roman" w:hAnsi="Times New Roman"/>
          <w:sz w:val="24"/>
        </w:rPr>
        <w:t>защите, в нападении, групповые действия в защите и в нападении. Изучение</w:t>
      </w:r>
    </w:p>
    <w:p w14:paraId="14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тактики игры в волейбол Установки игрокам перед контрольными играми и разбор </w:t>
      </w:r>
      <w:r>
        <w:rPr>
          <w:rFonts w:ascii="Times New Roman" w:hAnsi="Times New Roman"/>
          <w:sz w:val="24"/>
        </w:rPr>
        <w:t>проведенных игр.</w:t>
      </w:r>
    </w:p>
    <w:p w14:paraId="15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Задание на предстоящую игру (на макете). Тактический план игры</w:t>
      </w:r>
    </w:p>
    <w:p w14:paraId="16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команды и задание отдельным игрокам. Разбор проведенной игры и выполнения</w:t>
      </w:r>
    </w:p>
    <w:p w14:paraId="17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тактического плана. Выводы по игре.</w:t>
      </w:r>
    </w:p>
    <w:p w14:paraId="1801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 р а к т и ч е с к и е з а н я т и я .</w:t>
      </w:r>
    </w:p>
    <w:p w14:paraId="19010000">
      <w:pPr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b w:val="1"/>
          <w:sz w:val="24"/>
          <w:u w:val="single"/>
        </w:rPr>
        <w:t xml:space="preserve"> Общая физическая подготовка</w:t>
      </w:r>
    </w:p>
    <w:p w14:paraId="1A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Строевые упражнения. Понятие о строе и командах. Шеренга, ряд. колонна,</w:t>
      </w:r>
    </w:p>
    <w:p w14:paraId="1B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фронт, фланг, дистанция и интервал. Виды строя: в одну, в две шеренги, в колонну по </w:t>
      </w:r>
      <w:r>
        <w:rPr>
          <w:rFonts w:ascii="Times New Roman" w:hAnsi="Times New Roman"/>
          <w:sz w:val="24"/>
        </w:rPr>
        <w:t xml:space="preserve">одному, по два и т. д. Простые перестроения. Предварительная и исполнительная части </w:t>
      </w:r>
      <w:r>
        <w:rPr>
          <w:rFonts w:ascii="Times New Roman" w:hAnsi="Times New Roman"/>
          <w:sz w:val="24"/>
        </w:rPr>
        <w:t xml:space="preserve">команд. Основная, стойка. Действия в строю на месте, в движении: построение, </w:t>
      </w:r>
      <w:r>
        <w:rPr>
          <w:rFonts w:ascii="Times New Roman" w:hAnsi="Times New Roman"/>
          <w:sz w:val="24"/>
        </w:rPr>
        <w:t xml:space="preserve">определение флангов, выравнивание, расчет, повороты и полуобороты, размыкание и </w:t>
      </w:r>
      <w:r>
        <w:rPr>
          <w:rFonts w:ascii="Times New Roman" w:hAnsi="Times New Roman"/>
          <w:sz w:val="24"/>
        </w:rPr>
        <w:t xml:space="preserve">смыкание строя, перестроение шеренги и колонны в строю. Переход с шага на бег, и с </w:t>
      </w:r>
      <w:r>
        <w:rPr>
          <w:rFonts w:ascii="Times New Roman" w:hAnsi="Times New Roman"/>
          <w:sz w:val="24"/>
        </w:rPr>
        <w:t>бега на шаг. Изменение скорости движения.</w:t>
      </w:r>
    </w:p>
    <w:p w14:paraId="1C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Гимнастические упражнения. Упражнения для мышц рук и плечевого пояса.</w:t>
      </w:r>
    </w:p>
    <w:p w14:paraId="1D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Упражнения без предметов: в различных исходных положениях на месте и в движении </w:t>
      </w:r>
      <w:r>
        <w:rPr>
          <w:rFonts w:ascii="Times New Roman" w:hAnsi="Times New Roman"/>
          <w:sz w:val="24"/>
        </w:rPr>
        <w:t xml:space="preserve">круговые движения прямыми и согнутыми руками, отведение рук назад пружинящими </w:t>
      </w:r>
      <w:r>
        <w:rPr>
          <w:rFonts w:ascii="Times New Roman" w:hAnsi="Times New Roman"/>
          <w:sz w:val="24"/>
        </w:rPr>
        <w:t xml:space="preserve">движениями, сгибание и разгибание пальцев, рук вперед, в стороны, вверх. </w:t>
      </w:r>
      <w:r>
        <w:rPr>
          <w:rFonts w:ascii="Times New Roman" w:hAnsi="Times New Roman"/>
          <w:sz w:val="24"/>
        </w:rPr>
        <w:t xml:space="preserve">Сгибание и разгибание рук в упоре лежа. В парах в различных исходных </w:t>
      </w:r>
      <w:r>
        <w:rPr>
          <w:rFonts w:ascii="Times New Roman" w:hAnsi="Times New Roman"/>
          <w:sz w:val="24"/>
        </w:rPr>
        <w:t xml:space="preserve">положениях, держась за руки, сгибание и разгибание рук, поднимание и опускание </w:t>
      </w:r>
      <w:r>
        <w:rPr>
          <w:rFonts w:ascii="Times New Roman" w:hAnsi="Times New Roman"/>
          <w:sz w:val="24"/>
        </w:rPr>
        <w:t>рук, круговые движения руками, взаимное сопротивление.</w:t>
      </w:r>
    </w:p>
    <w:p w14:paraId="1E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Упражнения с набивными мячами (вес 1—2 кг). В различных исходных</w:t>
      </w:r>
    </w:p>
    <w:p w14:paraId="1F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положениях (стоя, лежа, сидя, стоя на коленях и т. п.) поднимание мяча </w:t>
      </w:r>
      <w:r>
        <w:rPr>
          <w:rFonts w:ascii="Times New Roman" w:hAnsi="Times New Roman"/>
          <w:sz w:val="24"/>
        </w:rPr>
        <w:t>согнутыми, прямыми руками вверх, вправо, влево, опускание, вниз, круговые</w:t>
      </w:r>
    </w:p>
    <w:p w14:paraId="20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движения руками с мячом, отведение прямых рук назад, сгибание и разгибание</w:t>
      </w:r>
    </w:p>
    <w:p w14:paraId="21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 с мячом. Из различных исходных положений броски и ловля мяча одной и</w:t>
      </w:r>
    </w:p>
    <w:p w14:paraId="22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двумя руками различными способами.</w:t>
      </w:r>
    </w:p>
    <w:p w14:paraId="23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В парах, стоя лицом друг к другу, держась за мяч, упражнения с</w:t>
      </w:r>
    </w:p>
    <w:p w14:paraId="24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сопротивлением.</w:t>
      </w:r>
    </w:p>
    <w:p w14:paraId="25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Упражнения для мышц туловища и шеи. Упражнения без предметов:</w:t>
      </w:r>
    </w:p>
    <w:p w14:paraId="26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наклоны, вращение, повороты головы; наклоны туловища вперед, назад, в</w:t>
      </w:r>
    </w:p>
    <w:p w14:paraId="27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стороны. Из положения, сидя перекат назад, прямые ноги вверх, носками</w:t>
      </w:r>
    </w:p>
    <w:p w14:paraId="28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коснуться пола за головой. Упражнения в парах, тройках из различных исходных</w:t>
      </w:r>
    </w:p>
    <w:p w14:paraId="29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положений.</w:t>
      </w:r>
    </w:p>
    <w:p w14:paraId="2A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Упражнения с набивными мячами (1—2 кг). Из различных исходных</w:t>
      </w:r>
    </w:p>
    <w:p w14:paraId="2B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положений, мяч за головой или на прямых руках, наклоны вперед, назад, в</w:t>
      </w:r>
    </w:p>
    <w:p w14:paraId="2C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стороны, повороты туловища. Броски мяча с наклонами вперед, назад, с</w:t>
      </w:r>
    </w:p>
    <w:p w14:paraId="2D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поворотами туловища. Упражнения в парах.</w:t>
      </w:r>
    </w:p>
    <w:p w14:paraId="2E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Упражнения на гимнастической стенке. Упражнения для мышц ног и таза.</w:t>
      </w:r>
    </w:p>
    <w:p w14:paraId="2F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Упражнения без предметов: в различных исходных положениях приседания,</w:t>
      </w:r>
    </w:p>
    <w:p w14:paraId="30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подскоки, ходьба, бег, выпады. Упражнения в парах (приседания с партнером на</w:t>
      </w:r>
    </w:p>
    <w:p w14:paraId="31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плечах с сопротивлением).</w:t>
      </w:r>
    </w:p>
    <w:p w14:paraId="32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Упражнения с набивными мячами (1—2 кг): приседания, выпады, прыжки,</w:t>
      </w:r>
    </w:p>
    <w:p w14:paraId="33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подскоки.</w:t>
      </w:r>
    </w:p>
    <w:p w14:paraId="34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Упражнения на снарядах (гимнастической стенке, скамейке): приседания у</w:t>
      </w:r>
    </w:p>
    <w:p w14:paraId="35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стены, на скамейке; прыжки на скамейку, со скамейки, через скамейку. </w:t>
      </w:r>
      <w:r>
        <w:rPr>
          <w:rFonts w:ascii="Times New Roman" w:hAnsi="Times New Roman"/>
          <w:sz w:val="24"/>
        </w:rPr>
        <w:t>Упражнения со скакалкой. Прыжки через козла или коня.</w:t>
      </w:r>
    </w:p>
    <w:p w14:paraId="36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Легкоатлетические упражнения. Бег с ускорением до 40 м. Повторный бег</w:t>
      </w:r>
    </w:p>
    <w:p w14:paraId="37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3X20 м.</w:t>
      </w:r>
    </w:p>
    <w:p w14:paraId="38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Эстафетный бег с этапами до 40 м. Бег в чередовании с ходьбой до 400 м.</w:t>
      </w:r>
    </w:p>
    <w:p w14:paraId="39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Прыжки в высоту с разбега через планку. Прыжки в длину с места, с разбега.</w:t>
      </w:r>
    </w:p>
    <w:p w14:paraId="3A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Тройной прыжок с места, с разбега. Метание малого мяча в стену или щит на</w:t>
      </w:r>
    </w:p>
    <w:p w14:paraId="3B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дальность отскока на дальность.</w:t>
      </w:r>
    </w:p>
    <w:p w14:paraId="3C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Спортивные игры. Баскетбол, ручной мяч 7: 7.</w:t>
      </w:r>
    </w:p>
    <w:p w14:paraId="3D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Подвижные игры. «Мяч ловцу», «Борьба за мяч», «Мяч среднему», </w:t>
      </w:r>
      <w:r>
        <w:rPr>
          <w:rFonts w:ascii="Times New Roman" w:hAnsi="Times New Roman"/>
          <w:sz w:val="24"/>
        </w:rPr>
        <w:t>«Салки», эстафета с прыжками, эстафета с прыжками и</w:t>
      </w:r>
      <w:r>
        <w:rPr>
          <w:rFonts w:ascii="Times New Roman" w:hAnsi="Times New Roman"/>
          <w:sz w:val="24"/>
        </w:rPr>
        <w:t xml:space="preserve"> чехардой, комбинированные эстафеты, встречная эстафета с мячом.</w:t>
      </w:r>
    </w:p>
    <w:p w14:paraId="3E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Плавание на 25 м, 50 м без учета времени. Ходьба на лыжах на скорость до</w:t>
      </w:r>
    </w:p>
    <w:p w14:paraId="3F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км, лыжные прогулки. Катание на коньках. Бег на коньках на 60—100 м без</w:t>
      </w:r>
    </w:p>
    <w:p w14:paraId="40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учета времени и на время, хоккей, эстафеты.</w:t>
      </w:r>
    </w:p>
    <w:p w14:paraId="41010000">
      <w:pPr>
        <w:rPr>
          <w:rFonts w:ascii="Times New Roman" w:hAnsi="Times New Roman"/>
          <w:sz w:val="24"/>
        </w:rPr>
      </w:pPr>
    </w:p>
    <w:p w14:paraId="42010000">
      <w:pPr>
        <w:ind/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Специальная физическая подготовка.</w:t>
      </w:r>
    </w:p>
    <w:p w14:paraId="43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Упражнения для развития быстроты. Из различных исходных положений бег на</w:t>
      </w:r>
    </w:p>
    <w:p w14:paraId="44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5—10—15 м, бег приставными шагами, с остановками и изменением направления, </w:t>
      </w:r>
      <w:r>
        <w:rPr>
          <w:rFonts w:ascii="Times New Roman" w:hAnsi="Times New Roman"/>
          <w:sz w:val="24"/>
        </w:rPr>
        <w:t xml:space="preserve">выполнение определенного задания по сигналу (остановка, ускорение и т. п.), </w:t>
      </w:r>
      <w:r>
        <w:rPr>
          <w:rFonts w:ascii="Times New Roman" w:hAnsi="Times New Roman"/>
          <w:sz w:val="24"/>
        </w:rPr>
        <w:t>различные эстафеты.</w:t>
      </w:r>
    </w:p>
    <w:p w14:paraId="45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Упражнения для развития прыгучести. Приседания, выпрыгивание вверх из</w:t>
      </w:r>
    </w:p>
    <w:p w14:paraId="46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приседа, полуприседа; прыжки на обеих, на одной , на месте в движении лицом</w:t>
      </w:r>
    </w:p>
    <w:p w14:paraId="47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вперед, боком, вперед. Прыжки в глубину с гимнастического коня, прыжки с</w:t>
      </w:r>
    </w:p>
    <w:p w14:paraId="48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доставанием подвешенного мяча, отталкиваясь одной и двумя ногами. Прыжки со </w:t>
      </w:r>
      <w:r>
        <w:rPr>
          <w:rFonts w:ascii="Times New Roman" w:hAnsi="Times New Roman"/>
          <w:sz w:val="24"/>
        </w:rPr>
        <w:t>скакалкой, подскоки. Эстафеты.</w:t>
      </w:r>
    </w:p>
    <w:p w14:paraId="49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Упражнения для укрепления мышц, участвующих в выполнении передачи </w:t>
      </w:r>
      <w:r>
        <w:rPr>
          <w:rFonts w:ascii="Times New Roman" w:hAnsi="Times New Roman"/>
          <w:sz w:val="24"/>
        </w:rPr>
        <w:t>мяча.</w:t>
      </w:r>
    </w:p>
    <w:p w14:paraId="4A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Укрепление кистей рук, увеличение их подвижности. Броски набивного </w:t>
      </w:r>
      <w:r>
        <w:rPr>
          <w:rFonts w:ascii="Times New Roman" w:hAnsi="Times New Roman"/>
          <w:sz w:val="24"/>
        </w:rPr>
        <w:t xml:space="preserve">мяча двумя руками от груди (вперед, над собой) и ловля, броски набивного мяча </w:t>
      </w:r>
      <w:r>
        <w:rPr>
          <w:rFonts w:ascii="Times New Roman" w:hAnsi="Times New Roman"/>
          <w:sz w:val="24"/>
        </w:rPr>
        <w:t xml:space="preserve">на дальность. Многократные передачи и ловля баскетбольного мяча, ведение </w:t>
      </w:r>
      <w:r>
        <w:rPr>
          <w:rFonts w:ascii="Times New Roman" w:hAnsi="Times New Roman"/>
          <w:sz w:val="24"/>
        </w:rPr>
        <w:t>баскетбольного мяча ударом о площадку.</w:t>
      </w:r>
    </w:p>
    <w:p w14:paraId="4B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Упражнения для укрепления мышц, участвующих в выполнении подач </w:t>
      </w:r>
      <w:r>
        <w:rPr>
          <w:rFonts w:ascii="Times New Roman" w:hAnsi="Times New Roman"/>
          <w:sz w:val="24"/>
        </w:rPr>
        <w:t xml:space="preserve">мяча. Броски набивного мяча двумя руками из-за головы. Броски набивного мяча </w:t>
      </w:r>
      <w:r>
        <w:rPr>
          <w:rFonts w:ascii="Times New Roman" w:hAnsi="Times New Roman"/>
          <w:sz w:val="24"/>
        </w:rPr>
        <w:t>одной и двумя руками сверху и снизу.</w:t>
      </w:r>
    </w:p>
    <w:p w14:paraId="4C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Упражнения для развития силы и быстроты сокращения мышц, </w:t>
      </w:r>
      <w:r>
        <w:rPr>
          <w:rFonts w:ascii="Times New Roman" w:hAnsi="Times New Roman"/>
          <w:sz w:val="24"/>
        </w:rPr>
        <w:t xml:space="preserve">участвующих в выполнении нападающих ударов. Броски набивного мяча из-за </w:t>
      </w:r>
      <w:r>
        <w:rPr>
          <w:rFonts w:ascii="Times New Roman" w:hAnsi="Times New Roman"/>
          <w:sz w:val="24"/>
        </w:rPr>
        <w:t xml:space="preserve">головы двумя руками на месте и в прыжке, броски набивного мяча (1 кг) двумя </w:t>
      </w:r>
      <w:r>
        <w:rPr>
          <w:rFonts w:ascii="Times New Roman" w:hAnsi="Times New Roman"/>
          <w:sz w:val="24"/>
        </w:rPr>
        <w:t xml:space="preserve">руками через сетку. Метание теннисного или хоккейного мяча с места, с разбега в </w:t>
      </w:r>
      <w:r>
        <w:rPr>
          <w:rFonts w:ascii="Times New Roman" w:hAnsi="Times New Roman"/>
          <w:sz w:val="24"/>
        </w:rPr>
        <w:t>прыжке, в прыжке через сетку.</w:t>
      </w:r>
    </w:p>
    <w:p w14:paraId="4D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Акробатические упражнения. Перекаты в группировке вперед и назад, в</w:t>
      </w:r>
    </w:p>
    <w:p w14:paraId="4E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стороны. Стойка на лопатках. Кувырки: из упора присев и из основной стойки.</w:t>
      </w:r>
    </w:p>
    <w:p w14:paraId="4F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Кувырок с небольшого разбега. Соединение нескольких кувырков. </w:t>
      </w:r>
    </w:p>
    <w:p w14:paraId="50010000">
      <w:pPr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b w:val="1"/>
          <w:sz w:val="24"/>
          <w:u w:val="single"/>
        </w:rPr>
        <w:t>Основы техники и тактики игры в волейбол.</w:t>
      </w:r>
    </w:p>
    <w:p w14:paraId="51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b w:val="1"/>
          <w:i w:val="1"/>
          <w:sz w:val="24"/>
        </w:rPr>
        <w:t xml:space="preserve"> Т е х н и к а и г р ы .</w:t>
      </w:r>
    </w:p>
    <w:p w14:paraId="52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Изучение техники игры в волейбол. Стойки. Исходные положения "для</w:t>
      </w:r>
    </w:p>
    <w:p w14:paraId="53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выполнения второй передачи, приема мяча с подачи, различных перемещений,</w:t>
      </w:r>
    </w:p>
    <w:p w14:paraId="54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характерных для игры в волейбол. Перемещения. Приставные шаги вправо, влево,</w:t>
      </w:r>
    </w:p>
    <w:p w14:paraId="55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вперед, назад, двойной шаг, скачок, сочетания различных способов перемещений,</w:t>
      </w:r>
    </w:p>
    <w:p w14:paraId="56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остановки после перемещений.</w:t>
      </w:r>
    </w:p>
    <w:p w14:paraId="57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b w:val="1"/>
          <w:i w:val="0"/>
          <w:sz w:val="24"/>
          <w:u w:val="single"/>
        </w:rPr>
        <w:t xml:space="preserve"> Передачи мяча</w:t>
      </w:r>
      <w:r>
        <w:rPr>
          <w:rFonts w:ascii="Times New Roman" w:hAnsi="Times New Roman"/>
          <w:sz w:val="24"/>
        </w:rPr>
        <w:t>. Верхняя передача двумя руками. Выход под мяч.</w:t>
      </w:r>
    </w:p>
    <w:p w14:paraId="58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Положение ног, рук, туловища и согласованность движений при передаче. </w:t>
      </w:r>
      <w:r>
        <w:rPr>
          <w:rFonts w:ascii="Times New Roman" w:hAnsi="Times New Roman"/>
          <w:sz w:val="24"/>
        </w:rPr>
        <w:t>Передачи мяча над собой на месте и в движении. Встречная передача мяча в</w:t>
      </w:r>
    </w:p>
    <w:p w14:paraId="59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колоннах. Передача мяча в парах с передвижением. Передачи мяча у стены, щита.</w:t>
      </w:r>
    </w:p>
    <w:p w14:paraId="5A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Передачи мяча из зоны 6 в зону 3, из зоны 3 в зону 4 или из зоны 6 в зону 3, из</w:t>
      </w:r>
    </w:p>
    <w:p w14:paraId="5B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зоны 3 в зону 2. Игры «Мяч в воздухе», «Мяч капитану», эстафеты с передачей</w:t>
      </w:r>
    </w:p>
    <w:p w14:paraId="5C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мяча. Нижняя передача (ознакомление): положение рук и ног, туловища. </w:t>
      </w:r>
      <w:r>
        <w:rPr>
          <w:rFonts w:ascii="Times New Roman" w:hAnsi="Times New Roman"/>
          <w:sz w:val="24"/>
        </w:rPr>
        <w:t>Подготовительные упражнения с мячом. Подачи. Нижние подачи: прямая и</w:t>
      </w:r>
    </w:p>
    <w:p w14:paraId="5D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боковая. Верхняя прямая подача. Стойка, подбрасывание мяча, положение </w:t>
      </w:r>
      <w:r>
        <w:rPr>
          <w:rFonts w:ascii="Times New Roman" w:hAnsi="Times New Roman"/>
          <w:sz w:val="24"/>
        </w:rPr>
        <w:t xml:space="preserve">туловища, ног, рук; замах, удар, направление полета мяча. Прием подачи сверху и </w:t>
      </w:r>
      <w:r>
        <w:rPr>
          <w:rFonts w:ascii="Times New Roman" w:hAnsi="Times New Roman"/>
          <w:sz w:val="24"/>
        </w:rPr>
        <w:t>снизу двумя руками.</w:t>
      </w:r>
    </w:p>
    <w:p w14:paraId="5E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b w:val="1"/>
          <w:sz w:val="24"/>
          <w:u w:val="single"/>
        </w:rPr>
        <w:t>Нападающие удары</w:t>
      </w:r>
      <w:r>
        <w:rPr>
          <w:rFonts w:ascii="Times New Roman" w:hAnsi="Times New Roman"/>
          <w:sz w:val="24"/>
        </w:rPr>
        <w:t>. Прямой нападающий удар из зоны 4 и зоны 2. Броски</w:t>
      </w:r>
    </w:p>
    <w:p w14:paraId="5F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набивного мяча двумя руками в прыжке через сетку (высота 190—200 см).</w:t>
      </w:r>
    </w:p>
    <w:p w14:paraId="60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Метание теннисного (хоккейного) мяча через сетку с места и с разбега. Разбег,</w:t>
      </w:r>
    </w:p>
    <w:p w14:paraId="61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прыжок, замах руками и приземление. Нападающий удар по мячу на резиновых</w:t>
      </w:r>
    </w:p>
    <w:p w14:paraId="62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амортизаторах. Нападающий удар через сетку по мячу, наброшенному партнером.</w:t>
      </w:r>
    </w:p>
    <w:p w14:paraId="63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b w:val="1"/>
          <w:sz w:val="24"/>
          <w:u w:val="single"/>
        </w:rPr>
        <w:t xml:space="preserve"> Блокирование.</w:t>
      </w:r>
      <w:r>
        <w:rPr>
          <w:rFonts w:ascii="Times New Roman" w:hAnsi="Times New Roman"/>
          <w:sz w:val="24"/>
        </w:rPr>
        <w:t xml:space="preserve"> Подготовительные и подводящие упражнения к </w:t>
      </w:r>
      <w:r>
        <w:rPr>
          <w:rFonts w:ascii="Times New Roman" w:hAnsi="Times New Roman"/>
          <w:sz w:val="24"/>
        </w:rPr>
        <w:t>одиночному блокированию в зонах 3. 2, 4 (высота сетки 2 м — 2 м 20 см).</w:t>
      </w:r>
    </w:p>
    <w:p w14:paraId="64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Перемещение у сетки, остановка и прыжок, доставание кистями рук мяча </w:t>
      </w:r>
      <w:r>
        <w:rPr>
          <w:rFonts w:ascii="Times New Roman" w:hAnsi="Times New Roman"/>
          <w:sz w:val="24"/>
        </w:rPr>
        <w:t xml:space="preserve">(набивного или волейбольного), подвешенного у верхнего края сетки. </w:t>
      </w:r>
      <w:r>
        <w:rPr>
          <w:rFonts w:ascii="Times New Roman" w:hAnsi="Times New Roman"/>
          <w:sz w:val="24"/>
        </w:rPr>
        <w:t xml:space="preserve">Блокирование над сеткой легких резиновых мячей. </w:t>
      </w:r>
    </w:p>
    <w:p w14:paraId="65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b w:val="1"/>
          <w:sz w:val="24"/>
          <w:u w:val="single"/>
        </w:rPr>
        <w:t xml:space="preserve"> Тактика игры.</w:t>
      </w:r>
    </w:p>
    <w:p w14:paraId="66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Индивидуальные тактические действия в нападении. Умение занять </w:t>
      </w:r>
      <w:r>
        <w:rPr>
          <w:rFonts w:ascii="Times New Roman" w:hAnsi="Times New Roman"/>
          <w:sz w:val="24"/>
        </w:rPr>
        <w:t xml:space="preserve">исходное положение для выполнения какого-либо действия, выбрать способ </w:t>
      </w:r>
      <w:r>
        <w:rPr>
          <w:rFonts w:ascii="Times New Roman" w:hAnsi="Times New Roman"/>
          <w:sz w:val="24"/>
        </w:rPr>
        <w:t xml:space="preserve">отбивания мяча через сетку, направить мяч через сетку в определенную зону </w:t>
      </w:r>
      <w:r>
        <w:rPr>
          <w:rFonts w:ascii="Times New Roman" w:hAnsi="Times New Roman"/>
          <w:sz w:val="24"/>
        </w:rPr>
        <w:t xml:space="preserve">площадки противника, чередовать в игре верхнюю и нижнюю подачи. </w:t>
      </w:r>
      <w:r>
        <w:rPr>
          <w:rFonts w:ascii="Times New Roman" w:hAnsi="Times New Roman"/>
          <w:sz w:val="24"/>
        </w:rPr>
        <w:t xml:space="preserve">Индивидуальные тактические действия в защите. Умение определить возможное </w:t>
      </w:r>
      <w:r>
        <w:rPr>
          <w:rFonts w:ascii="Times New Roman" w:hAnsi="Times New Roman"/>
          <w:sz w:val="24"/>
        </w:rPr>
        <w:t xml:space="preserve">направление полета мяча и своевременно выйти на мяч для его приема, применять </w:t>
      </w:r>
      <w:r>
        <w:rPr>
          <w:rFonts w:ascii="Times New Roman" w:hAnsi="Times New Roman"/>
          <w:sz w:val="24"/>
        </w:rPr>
        <w:t xml:space="preserve">верхнюю или нижнюю передачу в соответствии с игровой обстановкой. Групповые </w:t>
      </w:r>
      <w:r>
        <w:rPr>
          <w:rFonts w:ascii="Times New Roman" w:hAnsi="Times New Roman"/>
          <w:sz w:val="24"/>
        </w:rPr>
        <w:t>тактические действия в нападении. Прием мяча с подачи и первая передача в зону</w:t>
      </w:r>
    </w:p>
    <w:p w14:paraId="67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3, из зоны 3 в зону 4 или зону 2 для нападающего удара. Первая передача из зон 5, </w:t>
      </w:r>
      <w:r>
        <w:rPr>
          <w:rFonts w:ascii="Times New Roman" w:hAnsi="Times New Roman"/>
          <w:sz w:val="24"/>
        </w:rPr>
        <w:t>4, 6 в зону 3 и вторая передача в зону 4; первая передача из зон 1, 2, 6 в зону 3 и</w:t>
      </w:r>
    </w:p>
    <w:p w14:paraId="68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вторая передача в зону 2, из зоны 2 — через сетку. Передача мяча из зоны 6 в зону </w:t>
      </w:r>
      <w:r>
        <w:rPr>
          <w:rFonts w:ascii="Times New Roman" w:hAnsi="Times New Roman"/>
          <w:sz w:val="24"/>
        </w:rPr>
        <w:t>2 из зоны 2 в зону 3, из зоны 3 через сетку.</w:t>
      </w:r>
    </w:p>
    <w:p w14:paraId="69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Групповые тактические действия в защите. Страховка игрока, </w:t>
      </w:r>
      <w:r>
        <w:rPr>
          <w:rFonts w:ascii="Times New Roman" w:hAnsi="Times New Roman"/>
          <w:sz w:val="24"/>
        </w:rPr>
        <w:t xml:space="preserve">совершающего нападающий удар. Страховка игрока, принимающего мяч от </w:t>
      </w:r>
      <w:r>
        <w:rPr>
          <w:rFonts w:ascii="Times New Roman" w:hAnsi="Times New Roman"/>
          <w:sz w:val="24"/>
        </w:rPr>
        <w:t>противника или выполняющего передачу в неблагоприятных условиях.</w:t>
      </w:r>
    </w:p>
    <w:p w14:paraId="6A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Учебные игры с определенным заданием на основе пройденного материала</w:t>
      </w:r>
    </w:p>
    <w:p w14:paraId="6B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технике и тактике.</w:t>
      </w:r>
    </w:p>
    <w:p w14:paraId="6C010000">
      <w:pPr>
        <w:pStyle w:val="Style_1"/>
        <w:rPr>
          <w:rFonts w:ascii="Times New Roman" w:hAnsi="Times New Roman"/>
          <w:sz w:val="24"/>
        </w:rPr>
      </w:pPr>
    </w:p>
    <w:p w14:paraId="6D010000">
      <w:pPr>
        <w:pStyle w:val="Style_1"/>
        <w:rPr>
          <w:rFonts w:ascii="Times New Roman" w:hAnsi="Times New Roman"/>
          <w:sz w:val="24"/>
        </w:rPr>
      </w:pPr>
    </w:p>
    <w:p w14:paraId="6E010000">
      <w:pPr>
        <w:pStyle w:val="Style_1"/>
        <w:rPr>
          <w:rFonts w:ascii="Times New Roman" w:hAnsi="Times New Roman"/>
          <w:sz w:val="24"/>
        </w:rPr>
      </w:pPr>
    </w:p>
    <w:p w14:paraId="6F010000">
      <w:pPr>
        <w:pStyle w:val="Style_1"/>
        <w:rPr>
          <w:rFonts w:ascii="Times New Roman" w:hAnsi="Times New Roman"/>
          <w:sz w:val="24"/>
        </w:rPr>
      </w:pPr>
    </w:p>
    <w:p w14:paraId="70010000">
      <w:pPr>
        <w:pStyle w:val="Style_1"/>
        <w:rPr>
          <w:rFonts w:ascii="Times New Roman" w:hAnsi="Times New Roman"/>
          <w:sz w:val="24"/>
        </w:rPr>
      </w:pPr>
    </w:p>
    <w:p w14:paraId="71010000">
      <w:pPr>
        <w:pStyle w:val="Style_1"/>
        <w:rPr>
          <w:rFonts w:ascii="Times New Roman" w:hAnsi="Times New Roman"/>
          <w:sz w:val="24"/>
        </w:rPr>
      </w:pPr>
    </w:p>
    <w:p w14:paraId="72010000">
      <w:pPr>
        <w:pStyle w:val="Style_1"/>
        <w:rPr>
          <w:rFonts w:ascii="Times New Roman" w:hAnsi="Times New Roman"/>
          <w:sz w:val="24"/>
        </w:rPr>
      </w:pPr>
    </w:p>
    <w:p w14:paraId="73010000">
      <w:pPr>
        <w:pStyle w:val="Style_1"/>
        <w:rPr>
          <w:rFonts w:ascii="Times New Roman" w:hAnsi="Times New Roman"/>
          <w:sz w:val="24"/>
        </w:rPr>
      </w:pPr>
    </w:p>
    <w:p w14:paraId="74010000">
      <w:pPr>
        <w:pStyle w:val="Style_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Календарно - тематический план</w:t>
      </w:r>
    </w:p>
    <w:p w14:paraId="75010000">
      <w:pPr>
        <w:pStyle w:val="Style_1"/>
        <w:ind/>
        <w:jc w:val="center"/>
        <w:rPr>
          <w:rFonts w:ascii="Times New Roman" w:hAnsi="Times New Roman"/>
          <w:b w:val="1"/>
        </w:rPr>
      </w:pPr>
    </w:p>
    <w:tbl>
      <w:tblPr>
        <w:tblLayout w:type="fixed"/>
      </w:tblPr>
      <w:tblGrid>
        <w:gridCol w:w="564"/>
        <w:gridCol w:w="6036"/>
        <w:gridCol w:w="612"/>
        <w:gridCol w:w="1536"/>
        <w:gridCol w:w="1784"/>
      </w:tblGrid>
      <w:tr>
        <w:trPr>
          <w:trHeight w:hRule="atLeast" w:val="615"/>
          <w:hidden w:val="0"/>
        </w:trPr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60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тем</w:t>
            </w:r>
          </w:p>
        </w:tc>
        <w:tc>
          <w:tcPr>
            <w:tcW w:type="dxa" w:w="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Кол-во час.</w:t>
            </w:r>
          </w:p>
        </w:tc>
        <w:tc>
          <w:tcPr>
            <w:tcW w:type="dxa" w:w="1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Дата </w:t>
            </w:r>
          </w:p>
          <w:p w14:paraId="7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плану </w:t>
            </w:r>
          </w:p>
        </w:tc>
        <w:tc>
          <w:tcPr>
            <w:tcW w:type="dxa" w:w="1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Дата </w:t>
            </w:r>
          </w:p>
          <w:p w14:paraId="7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факту </w:t>
            </w:r>
          </w:p>
        </w:tc>
      </w:tr>
      <w:tr>
        <w:trPr>
          <w:trHeight w:hRule="atLeast" w:val="300"/>
        </w:trPr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60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1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Вводное занятие. Инструктаж по Т.Б.</w:t>
            </w:r>
          </w:p>
        </w:tc>
        <w:tc>
          <w:tcPr>
            <w:tcW w:type="dxa" w:w="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04.09.2025</w:t>
            </w:r>
          </w:p>
        </w:tc>
        <w:tc>
          <w:tcPr>
            <w:tcW w:type="dxa" w:w="1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04.09.2025</w:t>
            </w:r>
          </w:p>
        </w:tc>
      </w:tr>
      <w:tr>
        <w:trPr>
          <w:trHeight w:hRule="atLeast" w:val="300"/>
        </w:trPr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60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1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игры в волейбол. Учебная игра</w:t>
            </w:r>
          </w:p>
        </w:tc>
        <w:tc>
          <w:tcPr>
            <w:tcW w:type="dxa" w:w="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11.09.2025</w:t>
            </w:r>
          </w:p>
        </w:tc>
        <w:tc>
          <w:tcPr>
            <w:tcW w:type="dxa" w:w="1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11.09.2025</w:t>
            </w:r>
          </w:p>
        </w:tc>
      </w:tr>
      <w:tr>
        <w:trPr>
          <w:trHeight w:hRule="atLeast" w:val="300"/>
        </w:trPr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60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1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Действие без мяча: имитация передачи мяча. Учебная игра</w:t>
            </w:r>
          </w:p>
        </w:tc>
        <w:tc>
          <w:tcPr>
            <w:tcW w:type="dxa" w:w="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18.09.2025</w:t>
            </w:r>
          </w:p>
        </w:tc>
        <w:tc>
          <w:tcPr>
            <w:tcW w:type="dxa" w:w="1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18.09.2025</w:t>
            </w:r>
          </w:p>
        </w:tc>
      </w:tr>
      <w:tr>
        <w:trPr>
          <w:trHeight w:hRule="atLeast" w:val="300"/>
        </w:trPr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60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1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Действия без мяча: имитация нападающего удара. Игра.</w:t>
            </w:r>
          </w:p>
        </w:tc>
        <w:tc>
          <w:tcPr>
            <w:tcW w:type="dxa" w:w="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25.09.2025</w:t>
            </w:r>
          </w:p>
        </w:tc>
        <w:tc>
          <w:tcPr>
            <w:tcW w:type="dxa" w:w="1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25.09.2025</w:t>
            </w:r>
          </w:p>
        </w:tc>
      </w:tr>
      <w:tr>
        <w:trPr>
          <w:trHeight w:hRule="atLeast" w:val="300"/>
        </w:trPr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60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1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игры в волейбол. Учебная игра.</w:t>
            </w:r>
          </w:p>
        </w:tc>
        <w:tc>
          <w:tcPr>
            <w:tcW w:type="dxa" w:w="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02.10.2025</w:t>
            </w:r>
          </w:p>
        </w:tc>
        <w:tc>
          <w:tcPr>
            <w:tcW w:type="dxa" w:w="1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02.10.2025</w:t>
            </w:r>
          </w:p>
        </w:tc>
      </w:tr>
      <w:tr>
        <w:trPr>
          <w:trHeight w:hRule="atLeast" w:val="300"/>
        </w:trPr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60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1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игры в волейбол. Учебная игра.</w:t>
            </w:r>
          </w:p>
        </w:tc>
        <w:tc>
          <w:tcPr>
            <w:tcW w:type="dxa" w:w="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09.10.2025</w:t>
            </w:r>
          </w:p>
        </w:tc>
        <w:tc>
          <w:tcPr>
            <w:tcW w:type="dxa" w:w="1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09.10.2025</w:t>
            </w:r>
          </w:p>
        </w:tc>
      </w:tr>
      <w:tr>
        <w:trPr>
          <w:trHeight w:hRule="atLeast" w:val="300"/>
        </w:trPr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60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1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Подача мяча: верхняя боковая. Учебная игра.</w:t>
            </w:r>
          </w:p>
        </w:tc>
        <w:tc>
          <w:tcPr>
            <w:tcW w:type="dxa" w:w="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16.10.2025</w:t>
            </w:r>
          </w:p>
        </w:tc>
        <w:tc>
          <w:tcPr>
            <w:tcW w:type="dxa" w:w="1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16.10.2025</w:t>
            </w:r>
          </w:p>
        </w:tc>
      </w:tr>
      <w:tr>
        <w:trPr>
          <w:trHeight w:hRule="atLeast" w:val="300"/>
        </w:trPr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60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1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игры в волейбол. Учебная игра.</w:t>
            </w:r>
          </w:p>
        </w:tc>
        <w:tc>
          <w:tcPr>
            <w:tcW w:type="dxa" w:w="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23.10.2025</w:t>
            </w:r>
          </w:p>
        </w:tc>
        <w:tc>
          <w:tcPr>
            <w:tcW w:type="dxa" w:w="1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23.10.2025</w:t>
            </w:r>
          </w:p>
        </w:tc>
      </w:tr>
      <w:tr>
        <w:trPr>
          <w:trHeight w:hRule="atLeast" w:val="300"/>
        </w:trPr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60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1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Передача мяча: сверху двумя руками с места. Учебная игра</w:t>
            </w:r>
          </w:p>
        </w:tc>
        <w:tc>
          <w:tcPr>
            <w:tcW w:type="dxa" w:w="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06.11.2025</w:t>
            </w:r>
          </w:p>
        </w:tc>
        <w:tc>
          <w:tcPr>
            <w:tcW w:type="dxa" w:w="1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06.11.2025</w:t>
            </w:r>
          </w:p>
        </w:tc>
      </w:tr>
      <w:tr>
        <w:trPr>
          <w:trHeight w:hRule="atLeast" w:val="300"/>
        </w:trPr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60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1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Передача мяча: в прыжке, после перемещения. Игра</w:t>
            </w:r>
          </w:p>
        </w:tc>
        <w:tc>
          <w:tcPr>
            <w:tcW w:type="dxa" w:w="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13.11.2025</w:t>
            </w:r>
          </w:p>
        </w:tc>
        <w:tc>
          <w:tcPr>
            <w:tcW w:type="dxa" w:w="1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13.11.2025</w:t>
            </w:r>
          </w:p>
        </w:tc>
      </w:tr>
      <w:tr>
        <w:trPr>
          <w:trHeight w:hRule="atLeast" w:val="300"/>
        </w:trPr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60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1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Передача мяча: из зоны в зону. Учебная игра.</w:t>
            </w:r>
          </w:p>
        </w:tc>
        <w:tc>
          <w:tcPr>
            <w:tcW w:type="dxa" w:w="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20.11.2025</w:t>
            </w:r>
          </w:p>
        </w:tc>
        <w:tc>
          <w:tcPr>
            <w:tcW w:type="dxa" w:w="1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20.11.2025</w:t>
            </w:r>
          </w:p>
        </w:tc>
      </w:tr>
      <w:tr>
        <w:trPr>
          <w:trHeight w:hRule="atLeast" w:val="300"/>
        </w:trPr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60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1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Передача мяча: из глубины площадки к сетке. Игра</w:t>
            </w:r>
          </w:p>
        </w:tc>
        <w:tc>
          <w:tcPr>
            <w:tcW w:type="dxa" w:w="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27.11.2025</w:t>
            </w:r>
          </w:p>
        </w:tc>
        <w:tc>
          <w:tcPr>
            <w:tcW w:type="dxa" w:w="1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27.11.2025</w:t>
            </w:r>
          </w:p>
        </w:tc>
      </w:tr>
      <w:tr>
        <w:trPr>
          <w:trHeight w:hRule="atLeast" w:val="300"/>
        </w:trPr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60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1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Передача мяча: стоя у сетки сверху двумя руками. Игра</w:t>
            </w:r>
          </w:p>
        </w:tc>
        <w:tc>
          <w:tcPr>
            <w:tcW w:type="dxa" w:w="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04.12.2025</w:t>
            </w:r>
          </w:p>
        </w:tc>
        <w:tc>
          <w:tcPr>
            <w:tcW w:type="dxa" w:w="1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04.12.2025</w:t>
            </w:r>
          </w:p>
        </w:tc>
      </w:tr>
      <w:tr>
        <w:trPr>
          <w:trHeight w:hRule="atLeast" w:val="300"/>
        </w:trPr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60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1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Передача мяча: стоя спиной в направлении передачи. Игра</w:t>
            </w:r>
          </w:p>
        </w:tc>
        <w:tc>
          <w:tcPr>
            <w:tcW w:type="dxa" w:w="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11.12.2025</w:t>
            </w:r>
          </w:p>
        </w:tc>
        <w:tc>
          <w:tcPr>
            <w:tcW w:type="dxa" w:w="1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11.12.2025</w:t>
            </w:r>
          </w:p>
        </w:tc>
      </w:tr>
      <w:tr>
        <w:trPr>
          <w:trHeight w:hRule="atLeast" w:val="300"/>
        </w:trPr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60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1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Передача мяча: сверху из глубины площадки. Учебная игра</w:t>
            </w:r>
          </w:p>
        </w:tc>
        <w:tc>
          <w:tcPr>
            <w:tcW w:type="dxa" w:w="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18.12.2025</w:t>
            </w:r>
          </w:p>
        </w:tc>
        <w:tc>
          <w:tcPr>
            <w:tcW w:type="dxa" w:w="1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18.12.2025</w:t>
            </w:r>
          </w:p>
        </w:tc>
      </w:tr>
      <w:tr>
        <w:trPr>
          <w:trHeight w:hRule="atLeast" w:val="300"/>
        </w:trPr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60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1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мяча: на задней линии от нижней прямой и боковой подачи. Учебная игра</w:t>
            </w:r>
          </w:p>
        </w:tc>
        <w:tc>
          <w:tcPr>
            <w:tcW w:type="dxa" w:w="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25.12.2025</w:t>
            </w:r>
          </w:p>
        </w:tc>
        <w:tc>
          <w:tcPr>
            <w:tcW w:type="dxa" w:w="1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25.12.2025</w:t>
            </w:r>
          </w:p>
        </w:tc>
      </w:tr>
      <w:tr>
        <w:trPr>
          <w:trHeight w:hRule="atLeast" w:val="300"/>
        </w:trPr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60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1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мяча: нижней и верхней прямой подачи в зоне нападения</w:t>
            </w:r>
          </w:p>
        </w:tc>
        <w:tc>
          <w:tcPr>
            <w:tcW w:type="dxa" w:w="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15.01.2026</w:t>
            </w:r>
          </w:p>
        </w:tc>
        <w:tc>
          <w:tcPr>
            <w:tcW w:type="dxa" w:w="1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15.01.2026</w:t>
            </w:r>
          </w:p>
        </w:tc>
      </w:tr>
      <w:tr>
        <w:trPr>
          <w:trHeight w:hRule="atLeast" w:val="300"/>
        </w:trPr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60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1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мяча: сверху двумя руками с падением в сторону на бедро и перекатом на спину. Учебная игра</w:t>
            </w:r>
          </w:p>
        </w:tc>
        <w:tc>
          <w:tcPr>
            <w:tcW w:type="dxa" w:w="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22.01.2026</w:t>
            </w:r>
          </w:p>
        </w:tc>
        <w:tc>
          <w:tcPr>
            <w:tcW w:type="dxa" w:w="1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22.01.2026</w:t>
            </w:r>
          </w:p>
        </w:tc>
      </w:tr>
      <w:tr>
        <w:trPr>
          <w:trHeight w:hRule="atLeast" w:val="1080"/>
          <w:hidden w:val="0"/>
        </w:trPr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60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1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мяча: с низу двумя руками и одной рукой с падением в перед на руку и перекатом на грудь. Учебная игра.</w:t>
            </w:r>
          </w:p>
        </w:tc>
        <w:tc>
          <w:tcPr>
            <w:tcW w:type="dxa" w:w="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29.01.2026</w:t>
            </w:r>
          </w:p>
        </w:tc>
        <w:tc>
          <w:tcPr>
            <w:tcW w:type="dxa" w:w="1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29.01.2026</w:t>
            </w:r>
          </w:p>
        </w:tc>
      </w:tr>
      <w:tr>
        <w:trPr>
          <w:trHeight w:hRule="atLeast" w:val="300"/>
        </w:trPr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60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1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Нападающий удар через сетку: по ходу из зоны 3,4 и 2. Игра</w:t>
            </w:r>
          </w:p>
        </w:tc>
        <w:tc>
          <w:tcPr>
            <w:tcW w:type="dxa" w:w="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05.02.2026</w:t>
            </w:r>
          </w:p>
        </w:tc>
        <w:tc>
          <w:tcPr>
            <w:tcW w:type="dxa" w:w="1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05.02.2026</w:t>
            </w:r>
          </w:p>
        </w:tc>
      </w:tr>
      <w:tr>
        <w:trPr>
          <w:trHeight w:hRule="atLeast" w:val="300"/>
        </w:trPr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60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1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Нападающий удар через сетку: в зонах 4 и 2 с передачей из глубины площадки. Учебная игра</w:t>
            </w:r>
          </w:p>
        </w:tc>
        <w:tc>
          <w:tcPr>
            <w:tcW w:type="dxa" w:w="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12.02.2026</w:t>
            </w:r>
          </w:p>
        </w:tc>
        <w:tc>
          <w:tcPr>
            <w:tcW w:type="dxa" w:w="1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12.02.2026</w:t>
            </w:r>
          </w:p>
        </w:tc>
      </w:tr>
      <w:tr>
        <w:trPr>
          <w:trHeight w:hRule="atLeast" w:val="300"/>
        </w:trPr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60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1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Нападающий удар через сетку: из зоны 3 с высоких и средних передач. Учебная игра</w:t>
            </w:r>
          </w:p>
        </w:tc>
        <w:tc>
          <w:tcPr>
            <w:tcW w:type="dxa" w:w="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19.02.2026</w:t>
            </w:r>
          </w:p>
        </w:tc>
        <w:tc>
          <w:tcPr>
            <w:tcW w:type="dxa" w:w="1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19.02.2026</w:t>
            </w:r>
          </w:p>
        </w:tc>
      </w:tr>
      <w:tr>
        <w:trPr>
          <w:trHeight w:hRule="atLeast" w:val="300"/>
        </w:trPr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60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1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Нападающий удар через сетку: из зоны 3 с высоких и средних передач. Учебная игра</w:t>
            </w:r>
          </w:p>
        </w:tc>
        <w:tc>
          <w:tcPr>
            <w:tcW w:type="dxa" w:w="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26.02.2026</w:t>
            </w:r>
          </w:p>
        </w:tc>
        <w:tc>
          <w:tcPr>
            <w:tcW w:type="dxa" w:w="1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26.02.2026</w:t>
            </w:r>
          </w:p>
        </w:tc>
      </w:tr>
      <w:tr>
        <w:trPr>
          <w:trHeight w:hRule="atLeast" w:val="300"/>
        </w:trPr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60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1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Блокирование нападающих ударов: одиночные и групповые в зонах 4 и 2, выполненных с передачи из зоны 3. Учебная игра</w:t>
            </w:r>
          </w:p>
        </w:tc>
        <w:tc>
          <w:tcPr>
            <w:tcW w:type="dxa" w:w="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05.03.2026</w:t>
            </w:r>
          </w:p>
        </w:tc>
        <w:tc>
          <w:tcPr>
            <w:tcW w:type="dxa" w:w="1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05.03.2026</w:t>
            </w:r>
          </w:p>
        </w:tc>
      </w:tr>
      <w:tr>
        <w:trPr>
          <w:trHeight w:hRule="atLeast" w:val="300"/>
        </w:trPr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60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1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Блокирование нападающих ударов: по ходу, выполняемых из зон 4-3 и 2-3 в известном направлении. Учебная игра.</w:t>
            </w:r>
          </w:p>
        </w:tc>
        <w:tc>
          <w:tcPr>
            <w:tcW w:type="dxa" w:w="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12.03.026</w:t>
            </w:r>
          </w:p>
        </w:tc>
        <w:tc>
          <w:tcPr>
            <w:tcW w:type="dxa" w:w="1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12.03.026</w:t>
            </w:r>
          </w:p>
        </w:tc>
      </w:tr>
      <w:tr>
        <w:trPr>
          <w:trHeight w:hRule="atLeast" w:val="300"/>
        </w:trPr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60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1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тактические действия: выбор и способ отбивания мяча через сетку. Учебная игра</w:t>
            </w:r>
          </w:p>
        </w:tc>
        <w:tc>
          <w:tcPr>
            <w:tcW w:type="dxa" w:w="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19.03.2026</w:t>
            </w:r>
          </w:p>
        </w:tc>
        <w:tc>
          <w:tcPr>
            <w:tcW w:type="dxa" w:w="1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19.03.2026</w:t>
            </w:r>
          </w:p>
        </w:tc>
      </w:tr>
      <w:tr>
        <w:trPr>
          <w:trHeight w:hRule="atLeast" w:val="300"/>
        </w:trPr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type="dxa" w:w="60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2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Передача сверху двумя руками, кулаком снизу. Учебная игра.</w:t>
            </w:r>
          </w:p>
        </w:tc>
        <w:tc>
          <w:tcPr>
            <w:tcW w:type="dxa" w:w="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26.03.2026</w:t>
            </w:r>
          </w:p>
        </w:tc>
        <w:tc>
          <w:tcPr>
            <w:tcW w:type="dxa" w:w="1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26.03.2026</w:t>
            </w:r>
          </w:p>
        </w:tc>
      </w:tr>
    </w:tbl>
    <w:tbl>
      <w:tblPr>
        <w:tblLayout w:type="fixed"/>
      </w:tblPr>
      <w:tblGrid>
        <w:gridCol w:w="564"/>
        <w:gridCol w:w="6036"/>
        <w:gridCol w:w="612"/>
        <w:gridCol w:w="1536"/>
        <w:gridCol w:w="1784"/>
      </w:tblGrid>
      <w:tr>
        <w:trPr>
          <w:trHeight w:hRule="atLeast" w:val="300"/>
        </w:trPr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type="dxa" w:w="60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2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 места для выполнения блокирования нападающего удара</w:t>
            </w:r>
          </w:p>
        </w:tc>
        <w:tc>
          <w:tcPr>
            <w:tcW w:type="dxa" w:w="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09.04.2026</w:t>
            </w:r>
          </w:p>
        </w:tc>
        <w:tc>
          <w:tcPr>
            <w:tcW w:type="dxa" w:w="1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09.04.2026</w:t>
            </w:r>
          </w:p>
        </w:tc>
      </w:tr>
      <w:tr>
        <w:trPr>
          <w:trHeight w:hRule="atLeast" w:val="237"/>
          <w:hidden w:val="0"/>
        </w:trPr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type="dxa" w:w="60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2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 места для выполнения нападающего удара. Игра</w:t>
            </w:r>
          </w:p>
        </w:tc>
        <w:tc>
          <w:tcPr>
            <w:tcW w:type="dxa" w:w="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16.04.2026</w:t>
            </w:r>
          </w:p>
        </w:tc>
        <w:tc>
          <w:tcPr>
            <w:tcW w:type="dxa" w:w="1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16.04.2026</w:t>
            </w:r>
          </w:p>
        </w:tc>
      </w:tr>
      <w:tr>
        <w:trPr>
          <w:trHeight w:hRule="atLeast" w:val="300"/>
        </w:trPr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type="dxa" w:w="60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2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Взаимодействие игроков передней линии в нападении. Игра</w:t>
            </w:r>
          </w:p>
        </w:tc>
        <w:tc>
          <w:tcPr>
            <w:tcW w:type="dxa" w:w="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23.04.2026</w:t>
            </w:r>
          </w:p>
        </w:tc>
        <w:tc>
          <w:tcPr>
            <w:tcW w:type="dxa" w:w="1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23.04.2026</w:t>
            </w:r>
          </w:p>
        </w:tc>
      </w:tr>
      <w:tr>
        <w:trPr>
          <w:trHeight w:hRule="atLeast" w:val="300"/>
        </w:trPr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type="dxa" w:w="60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2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Взаимодействие игроков задней и передней линии в нападении и при приеме подачи. Учебная игра.</w:t>
            </w:r>
          </w:p>
        </w:tc>
        <w:tc>
          <w:tcPr>
            <w:tcW w:type="dxa" w:w="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30.04.2026</w:t>
            </w:r>
          </w:p>
        </w:tc>
        <w:tc>
          <w:tcPr>
            <w:tcW w:type="dxa" w:w="1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30.04.2026</w:t>
            </w:r>
          </w:p>
        </w:tc>
      </w:tr>
      <w:tr>
        <w:trPr>
          <w:trHeight w:hRule="atLeast" w:val="300"/>
        </w:trPr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60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2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Защитные действия игроков внутри линии при приеме подач. Игра.</w:t>
            </w:r>
          </w:p>
        </w:tc>
        <w:tc>
          <w:tcPr>
            <w:tcW w:type="dxa" w:w="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07.05.2026</w:t>
            </w:r>
          </w:p>
        </w:tc>
        <w:tc>
          <w:tcPr>
            <w:tcW w:type="dxa" w:w="1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07.05.2026</w:t>
            </w:r>
          </w:p>
        </w:tc>
      </w:tr>
      <w:tr>
        <w:trPr>
          <w:trHeight w:hRule="atLeast" w:val="300"/>
        </w:trPr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type="dxa" w:w="60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2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Нападающие действия игроков передней линии при второй передачи. Учебная игра</w:t>
            </w:r>
          </w:p>
        </w:tc>
        <w:tc>
          <w:tcPr>
            <w:tcW w:type="dxa" w:w="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14.05.2026</w:t>
            </w:r>
          </w:p>
        </w:tc>
        <w:tc>
          <w:tcPr>
            <w:tcW w:type="dxa" w:w="1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14.05.2026</w:t>
            </w:r>
          </w:p>
        </w:tc>
      </w:tr>
      <w:tr>
        <w:trPr>
          <w:trHeight w:hRule="atLeast" w:val="300"/>
        </w:trPr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60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2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 игры в защите. Соревнования между групп</w:t>
            </w:r>
          </w:p>
        </w:tc>
        <w:tc>
          <w:tcPr>
            <w:tcW w:type="dxa" w:w="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21.05.2026</w:t>
            </w:r>
          </w:p>
        </w:tc>
        <w:tc>
          <w:tcPr>
            <w:tcW w:type="dxa" w:w="1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21.05.2026</w:t>
            </w:r>
          </w:p>
        </w:tc>
      </w:tr>
    </w:tbl>
    <w:p w14:paraId="27020000">
      <w:pPr>
        <w:pStyle w:val="Style_1"/>
        <w:ind/>
        <w:jc w:val="both"/>
        <w:rPr>
          <w:rFonts w:ascii="Times New Roman" w:hAnsi="Times New Roman"/>
          <w:b w:val="1"/>
        </w:rPr>
      </w:pPr>
    </w:p>
    <w:p w14:paraId="28020000">
      <w:pPr>
        <w:pStyle w:val="Style_1"/>
        <w:ind/>
        <w:jc w:val="both"/>
        <w:rPr>
          <w:rFonts w:ascii="Times New Roman" w:hAnsi="Times New Roman"/>
          <w:b w:val="1"/>
        </w:rPr>
      </w:pPr>
    </w:p>
    <w:p w14:paraId="29020000">
      <w:pPr>
        <w:pStyle w:val="Style_1"/>
        <w:ind/>
        <w:jc w:val="both"/>
        <w:rPr>
          <w:rFonts w:ascii="Times New Roman" w:hAnsi="Times New Roman"/>
          <w:b w:val="1"/>
        </w:rPr>
      </w:pPr>
    </w:p>
    <w:p w14:paraId="2A020000">
      <w:pPr>
        <w:pStyle w:val="Style_1"/>
        <w:ind/>
        <w:jc w:val="both"/>
        <w:rPr>
          <w:rFonts w:ascii="Times New Roman" w:hAnsi="Times New Roman"/>
          <w:b w:val="1"/>
        </w:rPr>
      </w:pPr>
    </w:p>
    <w:p w14:paraId="2B020000">
      <w:pPr>
        <w:pStyle w:val="Style_1"/>
        <w:ind/>
        <w:jc w:val="both"/>
        <w:rPr>
          <w:rFonts w:ascii="Times New Roman" w:hAnsi="Times New Roman"/>
          <w:b w:val="1"/>
        </w:rPr>
      </w:pPr>
    </w:p>
    <w:p w14:paraId="2C020000">
      <w:pPr>
        <w:pStyle w:val="Style_1"/>
        <w:ind/>
        <w:jc w:val="both"/>
        <w:rPr>
          <w:rFonts w:ascii="Times New Roman" w:hAnsi="Times New Roman"/>
          <w:b w:val="1"/>
        </w:rPr>
      </w:pPr>
    </w:p>
    <w:p w14:paraId="2D020000">
      <w:pPr>
        <w:pStyle w:val="Style_1"/>
        <w:ind/>
        <w:jc w:val="both"/>
        <w:rPr>
          <w:rFonts w:ascii="Times New Roman" w:hAnsi="Times New Roman"/>
          <w:b w:val="1"/>
        </w:rPr>
      </w:pPr>
    </w:p>
    <w:p w14:paraId="2E020000">
      <w:pPr>
        <w:pStyle w:val="Style_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Список литература </w:t>
      </w:r>
    </w:p>
    <w:p w14:paraId="2F020000">
      <w:pPr>
        <w:pStyle w:val="Style_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1.Г.П. Богданов. Уроки физической культуры IV-VI классов: Пособие для учителей. – М.: «Просвещение», 1984 г.</w:t>
      </w:r>
    </w:p>
    <w:p w14:paraId="30020000">
      <w:pPr>
        <w:pStyle w:val="Style_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2.Железняк Ю. Д. «120 уроков по волейболу» М.:, 1970 </w:t>
      </w:r>
    </w:p>
    <w:p w14:paraId="31020000">
      <w:pPr>
        <w:pStyle w:val="Style_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3.Железняк Ю.Д., Слупский Л.Н., Волейбол в школе, М.: – «Просвещение» 1989 г. 4.Ю.Н. Клещев, А.Г. Фурманов Юный волейболист, М.: – «Физкультура и спорт» 1979 г.</w:t>
      </w:r>
    </w:p>
    <w:p w14:paraId="32020000">
      <w:pPr>
        <w:pStyle w:val="Style_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5. Найминова Э. Спортивные игры на уроках физкультуры. Книга для учителя. – Ростовн/Д: «Феникс», 2001 г.</w:t>
      </w:r>
    </w:p>
    <w:p w14:paraId="33020000">
      <w:pPr>
        <w:pStyle w:val="Style_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6.Лях В.И.. Координационные способности школьников. – Минск, «Полымя», 1989 г. 7.Колоднйцкий Г.А. Внеурочная деятельность учащихся. Волейбол: пособие для учителей и методистов/ Колоднйцкий Г.А. Кузнецов В.С., Маслов М.В.- М.: Просвещение, 2012 </w:t>
      </w:r>
    </w:p>
    <w:p w14:paraId="34020000">
      <w:pPr>
        <w:pStyle w:val="Style_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8.Хомутский В. С. «Волейбол. Программа для секций коллективов физкультуры» ред. В. С. Хомутский М.: Просвещение, 1971</w:t>
      </w:r>
    </w:p>
    <w:sectPr>
      <w:headerReference r:id="rId1" w:type="default"/>
      <w:footerReference r:id="rId2" w:type="default"/>
      <w:pgSz w:h="16838" w:orient="portrait" w:w="11906"/>
      <w:pgMar w:bottom="1134" w:left="737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2026-03-17T18:21:23Z</dcterms:modified>
</cp:coreProperties>
</file>