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1"/>
        <w:gridCol w:w="4780"/>
      </w:tblGrid>
      <w:tr w:rsidR="00543244" w:rsidRPr="00601C04" w:rsidTr="007C17AD">
        <w:tc>
          <w:tcPr>
            <w:tcW w:w="4927" w:type="dxa"/>
          </w:tcPr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4A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4A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4A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4A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4A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4A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4A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4A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43264A">
              <w:rPr>
                <w:rFonts w:ascii="Times New Roman" w:hAnsi="Times New Roman" w:cs="Times New Roman"/>
                <w:sz w:val="24"/>
                <w:szCs w:val="24"/>
              </w:rPr>
              <w:t>з № 315 от «31» августа 2023 г.</w:t>
            </w:r>
          </w:p>
          <w:p w:rsidR="00543244" w:rsidRPr="0043264A" w:rsidRDefault="00543244" w:rsidP="0043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37C" w:rsidRPr="00FC2955" w:rsidRDefault="0023337C" w:rsidP="0023337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264A" w:rsidRDefault="0043264A" w:rsidP="0043264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Cs w:val="25"/>
        </w:rPr>
      </w:pPr>
      <w:r>
        <w:rPr>
          <w:b/>
        </w:rPr>
        <w:t>Положение о порядке</w:t>
      </w:r>
      <w:r w:rsidR="006818E0" w:rsidRPr="00FC2955">
        <w:rPr>
          <w:b/>
        </w:rPr>
        <w:t xml:space="preserve"> </w:t>
      </w:r>
      <w:r>
        <w:rPr>
          <w:b/>
          <w:szCs w:val="25"/>
        </w:rPr>
        <w:t>и формах</w:t>
      </w:r>
      <w:r w:rsidR="006818E0" w:rsidRPr="00FC2955">
        <w:rPr>
          <w:b/>
          <w:szCs w:val="25"/>
        </w:rPr>
        <w:t xml:space="preserve"> проведения итоговой аттестации</w:t>
      </w:r>
    </w:p>
    <w:p w:rsidR="00543244" w:rsidRPr="00543244" w:rsidRDefault="006818E0" w:rsidP="0043264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Cs w:val="28"/>
        </w:rPr>
      </w:pPr>
      <w:r w:rsidRPr="00FC2955">
        <w:rPr>
          <w:b/>
          <w:szCs w:val="25"/>
        </w:rPr>
        <w:t xml:space="preserve"> </w:t>
      </w:r>
      <w:r w:rsidR="0043264A">
        <w:rPr>
          <w:b/>
        </w:rPr>
        <w:t>в МБОУ «Школа №79»</w:t>
      </w:r>
    </w:p>
    <w:p w:rsidR="0023337C" w:rsidRPr="00FC2955" w:rsidRDefault="0023337C" w:rsidP="0023337C">
      <w:pPr>
        <w:spacing w:after="0"/>
        <w:rPr>
          <w:rFonts w:ascii="Times New Roman" w:hAnsi="Times New Roman" w:cs="Times New Roman"/>
        </w:rPr>
      </w:pPr>
    </w:p>
    <w:p w:rsidR="0023337C" w:rsidRPr="00FC2955" w:rsidRDefault="0023337C" w:rsidP="004326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95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3337C" w:rsidRPr="00F901BA" w:rsidRDefault="0023337C" w:rsidP="004326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955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</w:t>
      </w:r>
      <w:r w:rsidR="008C0E81" w:rsidRPr="00FC2955">
        <w:rPr>
          <w:rFonts w:ascii="Times New Roman" w:hAnsi="Times New Roman" w:cs="Times New Roman"/>
          <w:sz w:val="24"/>
          <w:szCs w:val="24"/>
        </w:rPr>
        <w:t>и формах проведения итоговой аттестации</w:t>
      </w:r>
      <w:r w:rsidRPr="00FC2955">
        <w:rPr>
          <w:rFonts w:ascii="Times New Roman" w:hAnsi="Times New Roman" w:cs="Times New Roman"/>
          <w:sz w:val="24"/>
          <w:szCs w:val="24"/>
        </w:rPr>
        <w:t xml:space="preserve"> (далее — Положение) в </w:t>
      </w:r>
      <w:r w:rsidR="00F901BA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F901B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FC2955">
        <w:rPr>
          <w:rFonts w:ascii="Times New Roman" w:hAnsi="Times New Roman" w:cs="Times New Roman"/>
          <w:sz w:val="24"/>
          <w:szCs w:val="24"/>
        </w:rPr>
        <w:t>(далее – ОО) разработано в соответствии с:</w:t>
      </w:r>
    </w:p>
    <w:p w:rsidR="007126AC" w:rsidRPr="00FC2955" w:rsidRDefault="007126AC" w:rsidP="0043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C2955">
        <w:rPr>
          <w:rFonts w:ascii="Times New Roman" w:hAnsi="Times New Roman" w:cs="Times New Roman"/>
          <w:sz w:val="24"/>
          <w:szCs w:val="28"/>
        </w:rPr>
        <w:t xml:space="preserve">- </w:t>
      </w:r>
      <w:r w:rsidR="00BD5D45" w:rsidRPr="00FC2955">
        <w:rPr>
          <w:rFonts w:ascii="Times New Roman" w:hAnsi="Times New Roman" w:cs="Times New Roman"/>
          <w:sz w:val="24"/>
          <w:szCs w:val="28"/>
        </w:rPr>
        <w:t xml:space="preserve">статьей 59 </w:t>
      </w:r>
      <w:r w:rsidRPr="00FC2955">
        <w:rPr>
          <w:rFonts w:ascii="Times New Roman" w:eastAsia="Calibri" w:hAnsi="Times New Roman" w:cs="Times New Roman"/>
          <w:sz w:val="24"/>
          <w:szCs w:val="28"/>
        </w:rPr>
        <w:t>Федеральн</w:t>
      </w:r>
      <w:r w:rsidR="00BD5D45" w:rsidRPr="00FC2955">
        <w:rPr>
          <w:rFonts w:ascii="Times New Roman" w:eastAsia="Calibri" w:hAnsi="Times New Roman" w:cs="Times New Roman"/>
          <w:sz w:val="24"/>
          <w:szCs w:val="28"/>
        </w:rPr>
        <w:t>ого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 закон</w:t>
      </w:r>
      <w:r w:rsidR="00BD5D45" w:rsidRPr="00FC2955">
        <w:rPr>
          <w:rFonts w:ascii="Times New Roman" w:eastAsia="Calibri" w:hAnsi="Times New Roman" w:cs="Times New Roman"/>
          <w:sz w:val="24"/>
          <w:szCs w:val="28"/>
        </w:rPr>
        <w:t>а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 273-ФЗ «Об образовании в Российской Федерации» от 29.12.2012</w:t>
      </w:r>
      <w:r w:rsidRPr="00FC2955">
        <w:rPr>
          <w:rFonts w:ascii="Times New Roman" w:hAnsi="Times New Roman" w:cs="Times New Roman"/>
          <w:sz w:val="24"/>
          <w:szCs w:val="28"/>
        </w:rPr>
        <w:t xml:space="preserve"> г.;</w:t>
      </w:r>
    </w:p>
    <w:p w:rsidR="00436CF6" w:rsidRPr="00436CF6" w:rsidRDefault="00436CF6" w:rsidP="0043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3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N 190, Рособрнадзора N 1512 от 07.11.2018"Об утверждении Порядка проведения государственной итоговой аттестации по образовательным программам среднего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образования";</w:t>
      </w:r>
    </w:p>
    <w:p w:rsidR="007126AC" w:rsidRPr="00436CF6" w:rsidRDefault="007126AC" w:rsidP="0043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hAnsi="Times New Roman" w:cs="Times New Roman"/>
          <w:sz w:val="24"/>
          <w:szCs w:val="28"/>
        </w:rPr>
        <w:t>-</w:t>
      </w:r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3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N 189, Рособрнадзора N 1513 от 07.11.2018"Об утверждении Порядка проведения государственной итоговой аттестации по образовательным программам основного общего образования"</w:t>
      </w:r>
      <w:r w:rsid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81FE6" w:rsidRPr="00F901BA" w:rsidRDefault="007126AC" w:rsidP="004326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955">
        <w:rPr>
          <w:rFonts w:ascii="Times New Roman" w:hAnsi="Times New Roman" w:cs="Times New Roman"/>
          <w:sz w:val="24"/>
          <w:szCs w:val="28"/>
        </w:rPr>
        <w:t>-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 Уставом </w:t>
      </w:r>
      <w:r w:rsidR="00F901BA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F901B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bookmarkStart w:id="0" w:name="_GoBack"/>
      <w:bookmarkEnd w:id="0"/>
    </w:p>
    <w:p w:rsidR="007126AC" w:rsidRPr="00FC2955" w:rsidRDefault="007126AC" w:rsidP="0043264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C2955">
        <w:rPr>
          <w:rFonts w:ascii="Times New Roman" w:hAnsi="Times New Roman" w:cs="Times New Roman"/>
          <w:sz w:val="24"/>
          <w:szCs w:val="28"/>
        </w:rPr>
        <w:t xml:space="preserve"> - 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учебным планом </w:t>
      </w:r>
      <w:r w:rsidRPr="00FC2955">
        <w:rPr>
          <w:rFonts w:ascii="Times New Roman" w:hAnsi="Times New Roman" w:cs="Times New Roman"/>
          <w:sz w:val="24"/>
          <w:szCs w:val="28"/>
        </w:rPr>
        <w:t xml:space="preserve">ОО </w:t>
      </w:r>
      <w:r w:rsidRPr="00FC2955">
        <w:rPr>
          <w:rFonts w:ascii="Times New Roman" w:eastAsia="Calibri" w:hAnsi="Times New Roman" w:cs="Times New Roman"/>
          <w:sz w:val="24"/>
          <w:szCs w:val="28"/>
        </w:rPr>
        <w:t>и другими локальными нормативными документами.</w:t>
      </w:r>
    </w:p>
    <w:p w:rsidR="004C46C8" w:rsidRPr="00FC2955" w:rsidRDefault="007126AC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формы, участников, сроки и порядок проведения государственной (итоговой) аттестации обучающихся, освоивших общеобразовательн</w:t>
      </w:r>
      <w:r w:rsidR="00BD5D4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D5D4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 (далее - выпускники), в том числе проверки экзаменационных работ, подачи и рассмотрения апелляций, а также оценки результатов государственной (итоговой) аттестации.</w:t>
      </w:r>
    </w:p>
    <w:p w:rsidR="004C46C8" w:rsidRPr="00FC2955" w:rsidRDefault="001F782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распространяется на имеющие государственную аккредитацию образовательные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реализующие основные общеобразовательные программы среднего (полного) общего образования, независимо от их организационно-правовой формы и подчинённости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6C8" w:rsidRPr="00FC2955" w:rsidRDefault="00DC7CDD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 аттестация выпускников представляет собой форму государственного контроля (оценки) освоения выпускниками основн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 в соответствии с требованиями 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государственного образовательного стандарта среднего (полного) общего образования (далее - государственная (итоговая) аттестация).</w:t>
      </w:r>
    </w:p>
    <w:p w:rsidR="004C46C8" w:rsidRPr="00FC2955" w:rsidRDefault="00D15834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основн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 в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имеющем государственную аккредитацию,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завершается обязательной государственной (итоговой) аттестацией выпускников по русскому языку и математике.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Государственная (итоговая) аттестация 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математике 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имеет два 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уровня: базов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профильн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ый, который выбирается выпускником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C46C8" w:rsidRPr="00FC2955" w:rsidRDefault="006B460B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Экзамены по другим общеобразовательным предметам - литературе, физике, химии, биологии, географии, истории, обществознании, иностранным языкам (английский, немецкий, французский и испанский языки), информатике и информационно-коммуникационным технологиям (ИКТ) - выпускники сдают на добровольной основе по своему выбору. Количество экзаменов по выбору определяется выпускниками самостоятельно, для чего не позднее 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февраля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текущего года они подают в 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заявление о сдаче экзаменов по выбору с указанием соответствующих общеобразовательных предметов.</w:t>
      </w:r>
    </w:p>
    <w:p w:rsidR="00E76A4C" w:rsidRPr="00FC2955" w:rsidRDefault="00E76A4C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1.7. Заявлени</w:t>
      </w:r>
      <w:r w:rsidR="00F87BC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подаются участниками </w:t>
      </w:r>
      <w:r w:rsidR="00F87BC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(итоговой) аттестации</w:t>
      </w:r>
      <w:r w:rsidR="00F87BC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лично, на основании документов, удостоверяющих личность, или их родителями (законными представителями) на основании документов, удостоверяющих 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их </w:t>
      </w:r>
      <w:r w:rsidR="00F87BC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личность.</w:t>
      </w:r>
    </w:p>
    <w:p w:rsidR="0088504D" w:rsidRPr="00FC2955" w:rsidRDefault="0088504D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Участники ГИА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 - дети-инвалиды и инвалиды - оригинал или 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заверенную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 ПМПК.</w:t>
      </w:r>
    </w:p>
    <w:p w:rsidR="0088504D" w:rsidRPr="00FC2955" w:rsidRDefault="0088504D" w:rsidP="0043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Участники ГИА вправе изменить (дополнить) перечень указанных в заявлениях учебных предметов, а также изменить форму ГИА (для лиц, указанных в п.2.3.  настоящего Положения) и сроки участия в ГИА при наличии у них уважительных причин (болезни или иных обстоятельств), подтвержденных документально. В этом случае участники ГИА подают в Г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0D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ударственную экзаменационную комиссию (далее - ГЭК)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указанием измененного (дополненного) перечня учебных предметов, по которым они планируют сдавать экзамены, и (или) измененной формы ГИА, сроков участия в ГИА. Указанные заявления подаются не позднее чем за две недели до начала соответствующего экзамена.</w:t>
      </w:r>
    </w:p>
    <w:p w:rsidR="0088504D" w:rsidRPr="00FC2955" w:rsidRDefault="006B460B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(итоговая) аттестация по всем общеобразовательным предметам, указанным в пункте </w:t>
      </w:r>
      <w:r w:rsidR="008C0E8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(за исключением иностранных языков), проводится на русском языке.</w:t>
      </w:r>
    </w:p>
    <w:p w:rsidR="00F87BC4" w:rsidRPr="00FC2955" w:rsidRDefault="00F87BC4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C8" w:rsidRPr="00FC2955" w:rsidRDefault="004C46C8" w:rsidP="004326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2.Формы проведения государственной (итоговой) аттестации</w:t>
      </w:r>
    </w:p>
    <w:p w:rsidR="004C46C8" w:rsidRPr="00FC2955" w:rsidRDefault="004C46C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 аттестация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проводится в форме единого государственного экзамена (далее - ЕГЭ)</w:t>
      </w:r>
      <w:r w:rsidR="009B63DD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использованием контрольно-измерительных материалов, представляющих собой комплексы заданий станда</w:t>
      </w:r>
      <w:r w:rsidR="00A34F50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9B63DD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тизированной формы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в форме государственного выпускного экзамена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использованием текстов, тем, заданий, билетов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C46C8" w:rsidRPr="00FC2955" w:rsidRDefault="004C46C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2.2.Государственная (итоговая) аттестация в форме ЕГЭ проводится для выпускников образовательных </w:t>
      </w:r>
      <w:r w:rsidR="006B460B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для иностранных граждан, лиц без гражданства, беженцев и вынужденных переселенцев, освоивших основные общеобразовательные программы среднего (полного) общего образования в очной, очно-заочной (вечерней), заочной формах, а также для лиц, освоивших основные общеобразовательные программы среднего (полного) общего образования в форме экстерната, семейного образования или самообразования и допущенных в текущем году к государственной (итоговой) аттестации.</w:t>
      </w:r>
    </w:p>
    <w:p w:rsidR="004C46C8" w:rsidRPr="00FC2955" w:rsidRDefault="004C46C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2.3.Государственная (итоговая) аттестация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форме государственного выпускного экзамена </w:t>
      </w:r>
      <w:r w:rsidR="00073825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B16392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- </w:t>
      </w:r>
      <w:r w:rsidR="00073825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ГВЭ) 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проводится 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обучающихся, освоивших основные общеобразовательные программы среднего (полного) общего образования в специальных учебно-воспитательных учреждениях закрытого типа для детей и подростков с девиантным (общественно опасным) поведением, образовательных учреждениях уголовно-исполнительной системы, а также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обучающихся с ограниченными возможностями здоровья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основные общеобразовательные программы среднего (полного) общего образования.</w:t>
      </w:r>
    </w:p>
    <w:p w:rsidR="00B16392" w:rsidRPr="00FC2955" w:rsidRDefault="00B16392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указанных категорий выпускников государственная (итоговая) аттестация может по их желанию проводиться в форме ЕГЭ. При этом допускается сочетание обеих форм государственной (итоговой) аттестации.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Выбранные выпускником форма (формы) государственной (итоговой) аттестации и общеобразовательные предметы, по которым он планирует сдавать экзамены, указываются им в заявлении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п.1.7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6C8" w:rsidRPr="00FC2955" w:rsidRDefault="00B16392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</w:t>
      </w:r>
    </w:p>
    <w:p w:rsidR="004C46C8" w:rsidRPr="00FC2955" w:rsidRDefault="004C46C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B16392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.ЕГЭ проводится с использованием заданий стандартизированной формы - контрольных измерительных материалов; </w:t>
      </w:r>
      <w:r w:rsidR="00B16392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письменно и (или) устно с использованием экзаменационных материалов различных видов (текстов, тем, заданий и др.), разрабатываемых в соответствии с требованиями федерального государственного образовательного стандарта среднего (полного) общего образования к результатам освоения основн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образования.</w:t>
      </w:r>
    </w:p>
    <w:p w:rsidR="004C46C8" w:rsidRPr="00FC2955" w:rsidRDefault="004C46C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2188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.Обеспечение субъектов Российской Федерации контрольными измерительными материалами для проведения ЕГЭ по всем включенным в государственную (итоговую) аттестацию общеобразовательным предметам, а также текстами (темами, заданиями и др.) по русскому языку и математике, сборниками текстов и заданий для экзаменов по другим общеобразовательным предметам для проведения государственного выпускного экзамена организует Федеральная служба по надзору в сфере образования и науки (далее - Рособрнадзор).</w:t>
      </w:r>
    </w:p>
    <w:p w:rsidR="004C46C8" w:rsidRPr="00FC2955" w:rsidRDefault="004C46C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.Государственная (итоговая) аттестация организуется и проводится:</w:t>
      </w:r>
    </w:p>
    <w:p w:rsidR="004C46C8" w:rsidRPr="00FC2955" w:rsidRDefault="0038402F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ЕГЭ - Рособрнадзором совместно с органами исполнительной власти субъектов Российской Федерации, осуществляющими управление в сфере образования;</w:t>
      </w:r>
    </w:p>
    <w:p w:rsidR="004C46C8" w:rsidRPr="00FC2955" w:rsidRDefault="00214532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органами исполнительной власти субъектов Российской Федерации, осуществляющими управление в сфере образования, образовательными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учредителями.</w:t>
      </w:r>
    </w:p>
    <w:p w:rsidR="004C46C8" w:rsidRPr="00FC2955" w:rsidRDefault="004C46C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.Для организации и проведения государственной (итоговой) аттестации ежегодно создаются экзаменационные, предметные и конфликтные комиссии.</w:t>
      </w:r>
    </w:p>
    <w:p w:rsidR="004C46C8" w:rsidRPr="00FC2955" w:rsidRDefault="0038402F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и (или) предметные комиссии осуществляют организацию, проведение и утверждение результатов государственной (итоговой) аттестации, подготовку экзаменационных материалов, прием устных экзаменов и (или) проверку письменных экзаменационных работ выпускников.</w:t>
      </w:r>
    </w:p>
    <w:p w:rsidR="004C46C8" w:rsidRPr="00FC2955" w:rsidRDefault="0038402F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Конфликтные комиссии обеспечивают объективность оценивания экзаменационных работ выпускников и разрешение спорных вопросов, возникающих при проведении государственной (итоговой) аттестации.</w:t>
      </w:r>
    </w:p>
    <w:p w:rsidR="004C46C8" w:rsidRPr="00FC2955" w:rsidRDefault="004C46C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.Порядок проведения ЕГЭ и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различных категорий выпускников, в том числе порядок работы и функции экзаменационных, предметных и конфликтных комиссий в зависимости от формы проведения государственной (итоговой) аттестации, определяются Министерством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04D" w:rsidRPr="00FC2955" w:rsidRDefault="0088504D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296" w:rsidRPr="00FC2955" w:rsidRDefault="009C5296" w:rsidP="004326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государственной (итоговой) аттестации</w:t>
      </w:r>
    </w:p>
    <w:p w:rsidR="009C5296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государственной (итоговой) аттестации допускаются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выпускники образовательных организаций,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имеющие годовые отметки по всем общеобразовательным предметам учебного плана за X, XI классы не ниже удовлетворительных и получивших «зачет» по итоговому сочинению.</w:t>
      </w:r>
    </w:p>
    <w:p w:rsidR="009C5296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Обучающиеся, являющиеся в текущем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сформированные в порядке, устанавливаемом Министерством просвещения РФ, освобождаются от прохождения ГИА по учебному предмету, соответствующему профилю всероссийской или международной олимпиады.  </w:t>
      </w:r>
    </w:p>
    <w:p w:rsidR="009C5296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 Решение о допуске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государственной (итоговой) аттестации принимается педагогическим советом ОО и оформляется приказом </w:t>
      </w: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 25 мая текущего года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81FE6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 Выпускники образовательных организаций, не имеющих государственной аккредитации, а также лица, освоившие основные общеобразовательные программы среднего (полного) общего образования в форме семейного образования или самообразования либо в иностранных образовательных организациях, вправе пройти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государственную (итоговую) аттестацию в формах, установленных настоящим Положением.</w:t>
      </w:r>
    </w:p>
    <w:p w:rsidR="00481FE6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Заявление на участие в государственной (итоговой) аттестации подается в выбранную аккредитованную образовательную организацию, реализующую основные общеобразовательные программы, не позднее, чем за </w:t>
      </w:r>
      <w:r w:rsidRPr="00FC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 месяца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ее проведения. 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подаются в порядке, указанном в пунктах 1.7 и 1.8. настоящего Положения.</w:t>
      </w:r>
    </w:p>
    <w:p w:rsidR="009C5296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Решение о допуске лиц, указанных в п. </w:t>
      </w:r>
      <w:r w:rsidR="00214532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(итоговой) аттестации, принимается при условии получения ими отметок не ниже удовлетворительных на промежуточной аттестации, проводимой образовательной организацией, в которую они подали заявление, по всем общеобразовательным предметам инвариантной части учебного плана образовательной организации.</w:t>
      </w:r>
    </w:p>
    <w:p w:rsidR="009C5296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04D" w:rsidRPr="00FC2955" w:rsidRDefault="009C5296" w:rsidP="004326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Итоговое сочинение</w:t>
      </w:r>
    </w:p>
    <w:p w:rsidR="0088504D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Итоговое сочинение (изложение) проводится для обучающихся XI классов, экстернов в первую среду декабря последнего года обучения по темам, (текстам), сформированным по часовым поясам Рособрнадзором.</w:t>
      </w:r>
    </w:p>
    <w:p w:rsidR="0088504D" w:rsidRPr="00FC2955" w:rsidRDefault="009C5296" w:rsidP="0043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Итоговое изложение вправе писать следующие категории лиц:</w:t>
      </w:r>
    </w:p>
    <w:p w:rsidR="0088504D" w:rsidRPr="00FC2955" w:rsidRDefault="0088504D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обучающиеся XI классов, экстерны с ограниченными возможностями здоровья,</w:t>
      </w:r>
    </w:p>
    <w:p w:rsidR="0088504D" w:rsidRPr="00FC2955" w:rsidRDefault="0088504D" w:rsidP="0043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дети-инвалиды и инвалиды;</w:t>
      </w:r>
    </w:p>
    <w:p w:rsidR="0088504D" w:rsidRPr="00FC2955" w:rsidRDefault="0088504D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481FE6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Для участия в итоговом сочинении (изложении) обучающиеся XI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- в образовательные организации по выбору экстерна. Указанные заявления подаются не позднее чем за две недели до начала проведения итогового сочинения (изложения).</w:t>
      </w:r>
      <w:r w:rsidR="00C8010A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подаются в порядке, указанном в пунктах 1.7 и 1.8. настоящего Положения.</w:t>
      </w:r>
    </w:p>
    <w:p w:rsidR="0088504D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(или) в местах, определенных 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исполнительной власти (далее - 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ОИВ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04D" w:rsidRPr="00FC2955" w:rsidRDefault="009C5296" w:rsidP="0043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итогового сочинения (изложения) ОИВ, учредителями, загранучреждениями создаются комиссия по проведению итогового сочинения (изложения), комиссия по проверке итогового сочинения (изложения) в 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комиссия по проведению итогового сочинения (изложения), комиссия по проверке итогового сочинения (изложения) в местах, определенных ОИВ.</w:t>
      </w:r>
    </w:p>
    <w:p w:rsidR="0088504D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итогового сочинения (изложения) является "зачет" или "незачет".</w:t>
      </w:r>
    </w:p>
    <w:p w:rsidR="0088504D" w:rsidRPr="00FC2955" w:rsidRDefault="009C5296" w:rsidP="0043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Комплекты тем итогового сочинения (тексты для итогового изложения) доставляются Рособрнадзором в ОИВ, учредителям, в загранучреждения в день проведения итогового сочинения (изложения).</w:t>
      </w:r>
    </w:p>
    <w:p w:rsidR="0088504D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.8.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Вскрытие комплекта тем итогового сочинения (текстов для итогового изложения) до начала проведения итогового сочинения (изложения) не допускается.</w:t>
      </w:r>
    </w:p>
    <w:p w:rsidR="0088504D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093649" w:rsidRPr="00FC2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 экзаменов с ограниченными возможностями здоровья, участников экзаменов -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 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итогового сочинения (изложения) увеличивается на 1,5 часа.</w:t>
      </w:r>
    </w:p>
    <w:p w:rsidR="0088504D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88504D" w:rsidRPr="00FC2955" w:rsidRDefault="004A548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 (</w:t>
      </w:r>
      <w:proofErr w:type="spellStart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гелевая</w:t>
      </w:r>
      <w:proofErr w:type="spellEnd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капиллярная с чернилами черного цвета);</w:t>
      </w:r>
    </w:p>
    <w:p w:rsidR="0088504D" w:rsidRPr="00FC2955" w:rsidRDefault="004A548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личность;</w:t>
      </w:r>
    </w:p>
    <w:p w:rsidR="0088504D" w:rsidRPr="00FC2955" w:rsidRDefault="004A548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88504D" w:rsidRPr="00FC2955" w:rsidRDefault="004A548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бумаги для черновиков, выданные по месту проведения итогового сочинения (изложения);</w:t>
      </w:r>
    </w:p>
    <w:p w:rsidR="0088504D" w:rsidRPr="00FC2955" w:rsidRDefault="004A548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лекарства и питание (при необходимости);</w:t>
      </w:r>
    </w:p>
    <w:p w:rsidR="0088504D" w:rsidRPr="00FC2955" w:rsidRDefault="004A548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необходимости).</w:t>
      </w:r>
    </w:p>
    <w:p w:rsidR="0088504D" w:rsidRPr="00FC2955" w:rsidRDefault="009C5296" w:rsidP="0043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88504D" w:rsidRPr="00FC2955" w:rsidRDefault="009C5296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.12.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 и (или) членом комиссии по проведению итогового сочинения (изложения) в месте, определенном ОИВ.</w:t>
      </w:r>
    </w:p>
    <w:p w:rsidR="0088504D" w:rsidRPr="00FC2955" w:rsidRDefault="009C5296" w:rsidP="0043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.13.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членами комиссии по проверке итогового сочинения (изложения) в месте, определенном ОИВ, и завершается не позднее чем через семь календарных дней с даты проведения итогового сочинения (изложения).</w:t>
      </w:r>
    </w:p>
    <w:p w:rsidR="0088504D" w:rsidRPr="00FC2955" w:rsidRDefault="009C5296" w:rsidP="0043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.14.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допускаются к написанию итогового сочинения (изложения) в дополнительные сроки в текущем учебном году (в первую среду февраля и первую рабочую среду мая):</w:t>
      </w:r>
    </w:p>
    <w:p w:rsidR="0088504D" w:rsidRPr="00FC2955" w:rsidRDefault="004A548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XI классов, экстерны, получившие по итоговому сочинению (изложению) неудовлетворительный результат ("незачет");</w:t>
      </w:r>
    </w:p>
    <w:p w:rsidR="0088504D" w:rsidRPr="00FC2955" w:rsidRDefault="004A548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XI классов, экстерны, удаленные с итогового сочинения (изложения) за нарушение требований, установленных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</w:t>
      </w:r>
      <w:r w:rsidR="00214532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8504D" w:rsidRPr="00FC2955" w:rsidRDefault="004A548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38402F" w:rsidRPr="00FC2955" w:rsidRDefault="004A548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655F65" w:rsidRPr="00FC2955" w:rsidRDefault="00655F65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C8" w:rsidRPr="00FC2955" w:rsidRDefault="003842BE" w:rsidP="004326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.Сроки и порядок проведения государственной (итоговой) аттестации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.1.Государственная (итоговая)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аттестация начинается 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ранее 25 мая текущего года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.2.Сроки и единое расписание проведения ЕГЭ, а также </w:t>
      </w:r>
      <w:r w:rsidR="0064699C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и математике ежегодно определяются Рособрнадзором. Сроки и расписание проведения </w:t>
      </w:r>
      <w:r w:rsidR="0064699C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общеобразовательным предметам по выбору выпускника определяются государственным органом исполнительной власти субъекта Российской Федерации, осуществляющим управление в сфере образования.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.3.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выпускников, пропустивших государственную (итоговую) аттестацию по уважительным причинам, предусматриваются дополнительные сроки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проведения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(итоговой) аттестации в формах, установленных настоящим Положением (далее - дополнительные сроки).</w:t>
      </w:r>
    </w:p>
    <w:p w:rsidR="004C46C8" w:rsidRPr="00FC2955" w:rsidRDefault="004C46C8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сроки проведения государственной (итоговой) аттестации в форме ЕГЭ устанавливаются Рособрнадзором, а в форме 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органами исполнительной власти субъектов Российской Федерации, осуществляющими управление в сфере образования.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.4. 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осударственная (итоговая) аттестация выпускников, призываемых на военную службу, выпускников, выезжающих на российские или международные спортивные соревнования, конкурсы, смотры, олимпиады и тренировочные сборы, на постоянное место жительства или для продолжения обучения в иностранное государство или направляемых по медицинским показаниям в лечебно-профилактические и иные учреждения для проведения лечебно-оздоровительных и реабилитационных мероприятий в период проведения государственной (итоговой) аттестации, а также выпускников российских общеобразовательных 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за пределами территории Российской Федерации, в государствах со сложными климатическими условиями, может проводиться досрочно, но не ранее 20 апреля текущего года, в формах, установленных настоящим Положением.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Расписание экзаменов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(итоговой) аттестации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 быть составлено таким образом, чтобы интервал между ними для каждого выпускника составлял, не менее двух дней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 исключением экзаменов, проводимых в дополнительные сроки).</w:t>
      </w:r>
    </w:p>
    <w:p w:rsidR="00BC3439" w:rsidRPr="00FC2955" w:rsidRDefault="00BC3439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Участники экзамена выполняют экзаменационную работу самостоятельно, без помощи посторонних лиц. Во время экзамена на рабочем столе участника экзамена помимо экзаменационных материалов находятся:</w:t>
      </w:r>
    </w:p>
    <w:p w:rsidR="00BC3439" w:rsidRPr="00FC2955" w:rsidRDefault="00823064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гелевая</w:t>
      </w:r>
      <w:proofErr w:type="spellEnd"/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капиллярная ручка с чернилами черного цвета;</w:t>
      </w:r>
    </w:p>
    <w:p w:rsidR="00BC3439" w:rsidRPr="00FC2955" w:rsidRDefault="00823064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документ, удостоверяющий личность;</w:t>
      </w:r>
    </w:p>
    <w:p w:rsidR="00BC3439" w:rsidRPr="00FC2955" w:rsidRDefault="00823064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обучения и воспитания;</w:t>
      </w:r>
    </w:p>
    <w:p w:rsidR="00BC3439" w:rsidRPr="00FC2955" w:rsidRDefault="00823064" w:rsidP="0043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лекарства и питание (при необходимости);</w:t>
      </w:r>
    </w:p>
    <w:p w:rsidR="00BC3439" w:rsidRPr="00FC2955" w:rsidRDefault="00823064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специальные технические средства (для лиц, указанных в</w:t>
      </w:r>
      <w:r w:rsidR="008C3EDA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3.9. н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астоящего Порядка) (при необходимости);</w:t>
      </w:r>
    </w:p>
    <w:p w:rsidR="00BC3439" w:rsidRPr="00FC2955" w:rsidRDefault="00823064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листы бумаги для черновиков, выданные в ППЭ (за исключением ЕГЭ по иностранным языкам (раздел "Говорение").</w:t>
      </w:r>
    </w:p>
    <w:p w:rsidR="00BC3439" w:rsidRPr="00FC2955" w:rsidRDefault="00BC3439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личные вещи участники экзамена оставляют в специально отведенном месте для хранения личных вещей участников экзамена.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306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 проведении государственной (итоговой) аттестации должна быть предусмотрена возможность подачи выпускником апелляции в конфликтную комиссию, создаваемую в установленном порядке, и ознакомления выпускника при рассмотрении апелляции с выполненной им письменной экзаменационной работой.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2306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 вправе подать апелляцию как по процедуре проведения экзаменов, так и о несогласии с полученными результатами.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проверка изложенных в ней фактов не может проводиться лицами, принимавшими участие в организации и 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.Оценка результатов государственной (итоговой) аттестации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государственной (итоговой) аттестации в форме ЕГЭ используется стобалльная система оценки,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в форме 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пятибалльная система оценки.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.2.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Рособрнадзор ежегодно устанавливает по каждому общеобразовательному предмету, указанному в пункте </w:t>
      </w:r>
      <w:r w:rsidR="0047287F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1.6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Положения, минимальное количество баллов ЕГЭ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подтверждающее освоение выпускником основных общеобразовательных программ среднего (полного) общего образования в соответствии с требованиями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федерального государственного образовательного стандарта среднего (полного) общего образования (далее - минимальное количество баллов).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государственной (итоговой) аттестации признаются </w:t>
      </w:r>
      <w:r w:rsidR="004C46C8" w:rsidRPr="00FC295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удовлетворительными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случае, если выпускник по обязательным общеобразовательным предметам (русский язык и математика) при сдаче ЕГЭ набрал количество баллов не ниже минимального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при сдаче 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отметки не ниже удовлетворительной (три балла).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.3.1.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выпускник получил на государственной (итоговой) аттестации неудовлетворительный результат по одному из обязательных общеобразовательных предметов (русский язык или математика), он допускается повторно к государственной (итоговой) аттестации по данному предмету в текущем году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формах, установленных настоящим Положением, в дополнительные сроки.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.4.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Удовлетворительные результаты государственной (итоговой) аттестации по русскому языку и математике являются основанием выдачи выпускникам документа государственного образца 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уровне образования - аттестата о среднем (полном) общем образовании (далее - аттестат), форма и порядок выдачи которого утверждаются Мин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истерством просвещения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аттестат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выпускнику, получившему удовлетворительные результаты на государственной (итоговой) аттестации,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выставляются итоговые отметки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общеобразовательному предмету учебного плана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.5.1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Итоговые отметки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предусмотренных настоящим Положением,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определяются как среднее арифметическое годовых отметок выпускника за X, XI классы и выставляются в аттестат целыми числами в соответствии с правилами математического округления.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.6.Выпускники, проявившие способности и трудолюбие в учении, награждаются золотой и серебряной медалями «За особые успехи в учении» и (или) похвальной грамотой «За особые успехи в изучении отдельных предметов» в порядке, определяемом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просвещения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.7.Выпускникам, прошедшим государственную (итоговую) аттестацию в форме ЕГЭ, выдается также свидетельство о результатах ЕГЭ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и порядок выдачи которого устанавливаются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просвещения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свидетельство выставляются результаты ЕГЭ по тем общеобразовательным предметам, по которым выпускник набрал количество баллов не ниже минимального.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.8. 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ыпускникам, являющимся в текущем году победителями и призерами заключительного этапа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сероссийской олимпиады школьников, в аттестат по общеобразовательному предмету, соответствующему профилю олимпиады, выставляется отметка «отлично».</w:t>
      </w:r>
    </w:p>
    <w:p w:rsidR="004C46C8" w:rsidRPr="00FC2955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.9.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Выпускникам, не завершившим среднего (полного) общего образования, не прошедшим государственной (итоговой) аттестации или получившим на государственной (итоговой)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на государственной (итоговой) аттестации в дополнительные сроки, выдается справка об обучении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образовательно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йорганизации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которой утверждается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просвещения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576F1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локальными нормативными актами ОО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38B8" w:rsidRPr="004C46C8" w:rsidRDefault="00D64627" w:rsidP="004326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449E0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.9.1.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выпускникам предоставляется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пройти государственную (итоговую) аттестацию по соответствующим общеобразовательным предметам не ранее чем через год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сроки и в формах, установленных настоящим Положением.</w:t>
      </w:r>
    </w:p>
    <w:sectPr w:rsidR="00E138B8" w:rsidRPr="004C46C8" w:rsidSect="00E1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7AA"/>
    <w:multiLevelType w:val="multilevel"/>
    <w:tmpl w:val="EAF2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B40FC"/>
    <w:multiLevelType w:val="multilevel"/>
    <w:tmpl w:val="90C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B42B3"/>
    <w:multiLevelType w:val="multilevel"/>
    <w:tmpl w:val="FB9C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94957"/>
    <w:multiLevelType w:val="multilevel"/>
    <w:tmpl w:val="A7527128"/>
    <w:lvl w:ilvl="0">
      <w:start w:val="1"/>
      <w:numFmt w:val="decimal"/>
      <w:lvlText w:val="%1."/>
      <w:lvlJc w:val="left"/>
      <w:pPr>
        <w:ind w:left="1770" w:hanging="17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7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1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17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0" w:hanging="17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7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0" w:hanging="17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0" w:hanging="17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97A64"/>
    <w:multiLevelType w:val="multilevel"/>
    <w:tmpl w:val="45C0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D5CD2"/>
    <w:multiLevelType w:val="multilevel"/>
    <w:tmpl w:val="7FB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02F44"/>
    <w:multiLevelType w:val="multilevel"/>
    <w:tmpl w:val="F270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555CA3"/>
    <w:multiLevelType w:val="hybridMultilevel"/>
    <w:tmpl w:val="2C2A8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337C"/>
    <w:rsid w:val="00020E68"/>
    <w:rsid w:val="00021881"/>
    <w:rsid w:val="000501AC"/>
    <w:rsid w:val="00073825"/>
    <w:rsid w:val="00082A72"/>
    <w:rsid w:val="00092B5A"/>
    <w:rsid w:val="00093649"/>
    <w:rsid w:val="000A00DF"/>
    <w:rsid w:val="000B3C38"/>
    <w:rsid w:val="00125A40"/>
    <w:rsid w:val="001449E0"/>
    <w:rsid w:val="001F7828"/>
    <w:rsid w:val="00214532"/>
    <w:rsid w:val="0023337C"/>
    <w:rsid w:val="002A6E25"/>
    <w:rsid w:val="0030532A"/>
    <w:rsid w:val="00311651"/>
    <w:rsid w:val="003212A5"/>
    <w:rsid w:val="0038402F"/>
    <w:rsid w:val="003842BE"/>
    <w:rsid w:val="003A51BD"/>
    <w:rsid w:val="0043264A"/>
    <w:rsid w:val="00436CF6"/>
    <w:rsid w:val="00467769"/>
    <w:rsid w:val="0047287F"/>
    <w:rsid w:val="00481FE6"/>
    <w:rsid w:val="004A5488"/>
    <w:rsid w:val="004C46C8"/>
    <w:rsid w:val="005305A7"/>
    <w:rsid w:val="00543244"/>
    <w:rsid w:val="00576F1D"/>
    <w:rsid w:val="005A6F31"/>
    <w:rsid w:val="0064699C"/>
    <w:rsid w:val="00655F65"/>
    <w:rsid w:val="006818E0"/>
    <w:rsid w:val="006B460B"/>
    <w:rsid w:val="007126AC"/>
    <w:rsid w:val="00761194"/>
    <w:rsid w:val="00766915"/>
    <w:rsid w:val="00823064"/>
    <w:rsid w:val="0088504D"/>
    <w:rsid w:val="008B42FA"/>
    <w:rsid w:val="008C0E81"/>
    <w:rsid w:val="008C3EDA"/>
    <w:rsid w:val="00973024"/>
    <w:rsid w:val="009B63DD"/>
    <w:rsid w:val="009C5296"/>
    <w:rsid w:val="00A34F50"/>
    <w:rsid w:val="00B10C97"/>
    <w:rsid w:val="00B16392"/>
    <w:rsid w:val="00BC3439"/>
    <w:rsid w:val="00BD5D45"/>
    <w:rsid w:val="00BE6CC7"/>
    <w:rsid w:val="00C31D68"/>
    <w:rsid w:val="00C6111B"/>
    <w:rsid w:val="00C8010A"/>
    <w:rsid w:val="00D15834"/>
    <w:rsid w:val="00D64627"/>
    <w:rsid w:val="00D84DC9"/>
    <w:rsid w:val="00D902A9"/>
    <w:rsid w:val="00DC7CDD"/>
    <w:rsid w:val="00E138B8"/>
    <w:rsid w:val="00E76A4C"/>
    <w:rsid w:val="00ED26D9"/>
    <w:rsid w:val="00F87BC4"/>
    <w:rsid w:val="00F901BA"/>
    <w:rsid w:val="00FB2382"/>
    <w:rsid w:val="00FC2955"/>
    <w:rsid w:val="00FD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3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46C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850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3489</Words>
  <Characters>19889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U2</cp:lastModifiedBy>
  <cp:revision>9</cp:revision>
  <dcterms:created xsi:type="dcterms:W3CDTF">2023-06-08T16:35:00Z</dcterms:created>
  <dcterms:modified xsi:type="dcterms:W3CDTF">2024-01-26T13:59:00Z</dcterms:modified>
</cp:coreProperties>
</file>