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49D" w:rsidRDefault="00721CA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07449D" w:rsidRDefault="00721CA7">
      <w:pPr>
        <w:spacing w:after="0" w:line="408" w:lineRule="auto"/>
        <w:ind w:left="120"/>
        <w:jc w:val="center"/>
      </w:pPr>
      <w:bookmarkStart w:id="0" w:name="ab2d749b-d45a-4812-85f9-1011d05030a4"/>
      <w:r>
        <w:rPr>
          <w:rFonts w:ascii="Times New Roman" w:hAnsi="Times New Roman"/>
          <w:b/>
          <w:color w:val="000000"/>
          <w:sz w:val="28"/>
        </w:rPr>
        <w:t>Министерство образования Ростовской области</w:t>
      </w:r>
      <w:bookmarkEnd w:id="0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07449D" w:rsidRDefault="00721CA7">
      <w:pPr>
        <w:spacing w:after="0" w:line="408" w:lineRule="auto"/>
        <w:ind w:left="120"/>
        <w:jc w:val="center"/>
      </w:pPr>
      <w:bookmarkStart w:id="1" w:name="eb212286-8694-47ca-861d-9590ae5a8a8f"/>
      <w:r>
        <w:rPr>
          <w:rFonts w:ascii="Times New Roman" w:hAnsi="Times New Roman"/>
          <w:b/>
          <w:color w:val="000000"/>
          <w:sz w:val="28"/>
        </w:rPr>
        <w:t>Управление образования города Ростова-на-Дону</w:t>
      </w:r>
      <w:bookmarkEnd w:id="1"/>
    </w:p>
    <w:p w:rsidR="0007449D" w:rsidRDefault="00721CA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"Школа № 79"</w:t>
      </w:r>
    </w:p>
    <w:p w:rsidR="0007449D" w:rsidRDefault="0007449D">
      <w:pPr>
        <w:spacing w:after="0"/>
        <w:ind w:left="120"/>
      </w:pPr>
    </w:p>
    <w:p w:rsidR="0007449D" w:rsidRDefault="0007449D">
      <w:pPr>
        <w:spacing w:after="0"/>
        <w:ind w:left="120"/>
      </w:pPr>
    </w:p>
    <w:p w:rsidR="0007449D" w:rsidRDefault="0007449D">
      <w:pPr>
        <w:spacing w:after="0"/>
        <w:ind w:left="120"/>
      </w:pPr>
    </w:p>
    <w:p w:rsidR="0007449D" w:rsidRDefault="0007449D">
      <w:pPr>
        <w:spacing w:after="0"/>
        <w:ind w:left="1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C64DC" w:rsidRPr="00E2220E" w:rsidTr="00C42E1C">
        <w:trPr>
          <w:jc w:val="center"/>
        </w:trPr>
        <w:tc>
          <w:tcPr>
            <w:tcW w:w="3114" w:type="dxa"/>
          </w:tcPr>
          <w:p w:rsidR="004C64DC" w:rsidRPr="0040209D" w:rsidRDefault="00721CA7" w:rsidP="004C64D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4C64DC" w:rsidRPr="008944ED" w:rsidRDefault="00721CA7" w:rsidP="004C64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Педагогическом 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совете</w:t>
            </w:r>
            <w:proofErr w:type="gramEnd"/>
          </w:p>
          <w:p w:rsidR="004C64DC" w:rsidRDefault="00721CA7" w:rsidP="004C64D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C64DC" w:rsidRPr="008944ED" w:rsidRDefault="00721CA7" w:rsidP="004C64D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:rsidR="004C64DC" w:rsidRDefault="00721CA7" w:rsidP="004C64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C64DC" w:rsidRPr="0040209D" w:rsidRDefault="004C64DC" w:rsidP="004C64D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C64DC" w:rsidRPr="0040209D" w:rsidRDefault="00721CA7" w:rsidP="004C64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4C64DC" w:rsidRPr="008944ED" w:rsidRDefault="00721CA7" w:rsidP="004C64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 учителей естественнонаучного цикла</w:t>
            </w:r>
          </w:p>
          <w:p w:rsidR="004C64DC" w:rsidRDefault="00721CA7" w:rsidP="004C64D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C64DC" w:rsidRPr="008944ED" w:rsidRDefault="00721CA7" w:rsidP="004C64D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Комарова О.В.</w:t>
            </w:r>
          </w:p>
          <w:p w:rsidR="004C64DC" w:rsidRDefault="00721CA7" w:rsidP="004C64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C64DC" w:rsidRPr="0040209D" w:rsidRDefault="004C64DC" w:rsidP="004C64D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C64DC" w:rsidRDefault="00721CA7" w:rsidP="004C64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УТВЕРЖДЕНА</w:t>
            </w:r>
          </w:p>
          <w:p w:rsidR="004C64DC" w:rsidRPr="008944ED" w:rsidRDefault="00721CA7" w:rsidP="004C64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4C64DC" w:rsidRDefault="00721CA7" w:rsidP="004C64D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C64DC" w:rsidRPr="008944ED" w:rsidRDefault="00721CA7" w:rsidP="004C64D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Игнатьев И.А.</w:t>
            </w:r>
          </w:p>
          <w:p w:rsidR="004C64DC" w:rsidRDefault="00721CA7" w:rsidP="004C64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299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C64DC" w:rsidRPr="0040209D" w:rsidRDefault="004C64DC" w:rsidP="004C64D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7449D" w:rsidRDefault="0007449D">
      <w:pPr>
        <w:spacing w:after="0"/>
        <w:ind w:left="120"/>
      </w:pPr>
    </w:p>
    <w:p w:rsidR="0007449D" w:rsidRDefault="0007449D">
      <w:pPr>
        <w:spacing w:after="0"/>
        <w:ind w:left="120"/>
      </w:pPr>
    </w:p>
    <w:p w:rsidR="0007449D" w:rsidRDefault="0007449D">
      <w:pPr>
        <w:spacing w:after="0"/>
        <w:ind w:left="120"/>
      </w:pPr>
    </w:p>
    <w:p w:rsidR="0007449D" w:rsidRDefault="0007449D">
      <w:pPr>
        <w:spacing w:after="0"/>
        <w:ind w:left="120"/>
      </w:pPr>
    </w:p>
    <w:p w:rsidR="0007449D" w:rsidRDefault="0007449D">
      <w:pPr>
        <w:spacing w:after="0"/>
        <w:ind w:left="120"/>
      </w:pPr>
    </w:p>
    <w:p w:rsidR="0007449D" w:rsidRDefault="00721CA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7449D" w:rsidRDefault="00721CA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10614132)</w:t>
      </w:r>
    </w:p>
    <w:p w:rsidR="0007449D" w:rsidRDefault="0007449D">
      <w:pPr>
        <w:spacing w:after="0"/>
        <w:ind w:left="120"/>
        <w:jc w:val="center"/>
      </w:pPr>
    </w:p>
    <w:p w:rsidR="0007449D" w:rsidRDefault="00721CA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«Информатика» (углублённый уровень)</w:t>
      </w:r>
    </w:p>
    <w:p w:rsidR="0007449D" w:rsidRDefault="00721CA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10 – 11 классов </w:t>
      </w:r>
    </w:p>
    <w:p w:rsidR="0007449D" w:rsidRDefault="0007449D">
      <w:pPr>
        <w:spacing w:after="0"/>
        <w:ind w:left="120"/>
        <w:jc w:val="center"/>
      </w:pPr>
    </w:p>
    <w:p w:rsidR="0007449D" w:rsidRDefault="0007449D">
      <w:pPr>
        <w:spacing w:after="0"/>
        <w:ind w:left="120"/>
        <w:jc w:val="center"/>
      </w:pPr>
    </w:p>
    <w:p w:rsidR="0007449D" w:rsidRDefault="0007449D">
      <w:pPr>
        <w:spacing w:after="0"/>
        <w:ind w:left="120"/>
        <w:jc w:val="center"/>
      </w:pPr>
    </w:p>
    <w:p w:rsidR="0007449D" w:rsidRDefault="0007449D">
      <w:pPr>
        <w:spacing w:after="0"/>
        <w:ind w:left="120"/>
        <w:jc w:val="center"/>
      </w:pPr>
    </w:p>
    <w:p w:rsidR="0007449D" w:rsidRDefault="0007449D">
      <w:pPr>
        <w:spacing w:after="0"/>
        <w:ind w:left="120"/>
        <w:jc w:val="center"/>
      </w:pPr>
    </w:p>
    <w:p w:rsidR="0007449D" w:rsidRDefault="0007449D">
      <w:pPr>
        <w:spacing w:after="0"/>
        <w:ind w:left="120"/>
        <w:jc w:val="center"/>
      </w:pPr>
    </w:p>
    <w:p w:rsidR="0007449D" w:rsidRDefault="0007449D">
      <w:pPr>
        <w:spacing w:after="0"/>
        <w:ind w:left="120"/>
        <w:jc w:val="center"/>
      </w:pPr>
    </w:p>
    <w:p w:rsidR="0007449D" w:rsidRDefault="0007449D">
      <w:pPr>
        <w:spacing w:after="0"/>
        <w:ind w:left="120"/>
        <w:jc w:val="center"/>
      </w:pPr>
    </w:p>
    <w:p w:rsidR="0007449D" w:rsidRDefault="0007449D">
      <w:pPr>
        <w:spacing w:after="0"/>
        <w:ind w:left="120"/>
        <w:jc w:val="center"/>
      </w:pPr>
    </w:p>
    <w:p w:rsidR="0007449D" w:rsidRDefault="0007449D">
      <w:pPr>
        <w:spacing w:after="0"/>
        <w:ind w:left="120"/>
        <w:jc w:val="center"/>
      </w:pPr>
    </w:p>
    <w:p w:rsidR="0007449D" w:rsidRDefault="0007449D">
      <w:pPr>
        <w:spacing w:after="0"/>
        <w:ind w:left="120"/>
        <w:jc w:val="center"/>
      </w:pPr>
    </w:p>
    <w:p w:rsidR="0007449D" w:rsidRDefault="0007449D">
      <w:pPr>
        <w:spacing w:after="0"/>
        <w:ind w:left="120"/>
        <w:jc w:val="center"/>
      </w:pPr>
    </w:p>
    <w:p w:rsidR="0007449D" w:rsidRDefault="00721CA7">
      <w:pPr>
        <w:spacing w:after="0"/>
        <w:ind w:left="120"/>
        <w:jc w:val="center"/>
      </w:pPr>
      <w:bookmarkStart w:id="2" w:name="3d67cce9-b1b9-4e67-b1e9-e3f659ce7765"/>
      <w:r>
        <w:rPr>
          <w:rFonts w:ascii="Times New Roman" w:hAnsi="Times New Roman"/>
          <w:b/>
          <w:color w:val="000000"/>
          <w:sz w:val="28"/>
        </w:rPr>
        <w:t>г. Ростов-на-Дону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bf61e297-deac-416c-9930-2854c06869b8"/>
      <w:r>
        <w:rPr>
          <w:rFonts w:ascii="Times New Roman" w:hAnsi="Times New Roman"/>
          <w:b/>
          <w:color w:val="000000"/>
          <w:sz w:val="28"/>
        </w:rPr>
        <w:t>2026</w:t>
      </w:r>
      <w:bookmarkEnd w:id="3"/>
    </w:p>
    <w:p w:rsidR="0007449D" w:rsidRDefault="0007449D">
      <w:pPr>
        <w:spacing w:after="0"/>
        <w:ind w:left="120"/>
      </w:pPr>
    </w:p>
    <w:p w:rsidR="0007449D" w:rsidRDefault="0007449D">
      <w:pPr>
        <w:sectPr w:rsidR="0007449D" w:rsidSect="00C42E1C">
          <w:pgSz w:w="11906" w:h="16383"/>
          <w:pgMar w:top="720" w:right="720" w:bottom="720" w:left="720" w:header="720" w:footer="720" w:gutter="0"/>
          <w:cols w:space="720"/>
          <w:docGrid w:linePitch="299"/>
        </w:sectPr>
      </w:pPr>
      <w:bookmarkStart w:id="4" w:name="block-87513450"/>
    </w:p>
    <w:p w:rsidR="0007449D" w:rsidRDefault="00721CA7">
      <w:pPr>
        <w:spacing w:after="0" w:line="264" w:lineRule="auto"/>
        <w:ind w:left="120"/>
        <w:jc w:val="both"/>
      </w:pPr>
      <w:bookmarkStart w:id="5" w:name="block-87513457"/>
      <w:bookmarkEnd w:id="4"/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07449D" w:rsidRDefault="0007449D">
      <w:pPr>
        <w:spacing w:after="0" w:line="264" w:lineRule="auto"/>
        <w:ind w:left="120"/>
        <w:jc w:val="both"/>
      </w:pP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информатике (углублённый уровень)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образования, представленных в ФГОС СОО, а также федеральной рабочей программы воспитания.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информатике даёт представление о целях, общей стратегии обучения, воспитания и развития обучающихся средствами учебного предмета «Информатика» на углублённом уровне, устанавливает обязательное предметное содержание, предусматривает его структурирование по разделам и темам курса, определяет распределение его по классам (годам изучения), даёт примерное распределение учебных часов по тематическим разделам курса и рекомендуемую (примерную) последовательность их изучения с учётом </w:t>
      </w:r>
      <w:proofErr w:type="spellStart"/>
      <w:r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внутрипредметных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связей, логики учебного процесса, возрастных особенностей обучающихся.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Информатика в среднем общем образовании отражает: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</w:t>
      </w:r>
      <w:r>
        <w:rPr>
          <w:rFonts w:ascii="Times New Roman" w:hAnsi="Times New Roman"/>
          <w:color w:val="000000"/>
          <w:sz w:val="28"/>
        </w:rPr>
        <w:t>езультаты углубленного уровня изучения учебного предмета «Информатика» ориентированы на получение компетентностей для последующей профессиональной деятельности. Они включают в себя: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ключевыми понятиями и закономерностями, распознавание соответствующих им признаков и взаимосвязей, способность демонстрировать различные подходы к изучению явлений;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решать типовые практические и теоретические задачи, характерные для использования методов и инструментария данного учебного предмета;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наличие представлений о данном учебном предмете как целостной теории (совокупности теорий), основных связях со смежными областями знаний.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рамках углублённого уровня изучения информатики обеспечивается целенаправленная подготовка обучающихся к продолжению образования в организациях профессионального образования по специальностям, непосредственно связанным с цифровыми технологиями, таким как программная инженерия, информационная безопасность, информационные системы и технологии, мобильные системы и сети, большие данные и машинное обучение, промышленный интернет вещей, искусственный интеллект, технологии беспроводной связи, робототехника, квантовые технологии, системы распределённого реестра, технологии виртуальной и дополненной реальностей.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Основная цель изучения учебного предмета «Информатика» на углублённом уровне среднего общего образования – обеспечение дальнейшего развития информационных компетенций обучающегося,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10–11 классах должно обеспечить:</w:t>
      </w:r>
    </w:p>
    <w:p w:rsidR="0007449D" w:rsidRDefault="00721CA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мировоззрения, основанного на понимании роли информатики, информационных и коммуникационных технологий в современном обществе;</w:t>
      </w:r>
    </w:p>
    <w:p w:rsidR="0007449D" w:rsidRDefault="00721CA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основ логического и алгоритмического мышления;</w:t>
      </w:r>
    </w:p>
    <w:p w:rsidR="0007449D" w:rsidRDefault="00721CA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07449D" w:rsidRDefault="00721CA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содержании учебного предмета «Информатика» выделяются четыре тематических раздела.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Раздел </w:t>
      </w:r>
      <w:r>
        <w:rPr>
          <w:rFonts w:ascii="Times New Roman" w:hAnsi="Times New Roman"/>
          <w:b/>
          <w:color w:val="000000"/>
          <w:sz w:val="28"/>
        </w:rPr>
        <w:t>«Цифровая грамотность»</w:t>
      </w:r>
      <w:r>
        <w:rPr>
          <w:rFonts w:ascii="Times New Roman" w:hAnsi="Times New Roman"/>
          <w:color w:val="000000"/>
          <w:sz w:val="28"/>
        </w:rPr>
        <w:t xml:space="preserve"> посвящён вопросам устройства компьютеров и других элементов цифрового окружения, включая компьютерные сети, использованию средств операционной системы, работе в сети Интернет и использованию </w:t>
      </w:r>
      <w:proofErr w:type="gramStart"/>
      <w:r>
        <w:rPr>
          <w:rFonts w:ascii="Times New Roman" w:hAnsi="Times New Roman"/>
          <w:color w:val="000000"/>
          <w:sz w:val="28"/>
        </w:rPr>
        <w:t>интернет-сервисов</w:t>
      </w:r>
      <w:proofErr w:type="gramEnd"/>
      <w:r>
        <w:rPr>
          <w:rFonts w:ascii="Times New Roman" w:hAnsi="Times New Roman"/>
          <w:color w:val="000000"/>
          <w:sz w:val="28"/>
        </w:rPr>
        <w:t>, информационной безопасности.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Раздел </w:t>
      </w:r>
      <w:r>
        <w:rPr>
          <w:rFonts w:ascii="Times New Roman" w:hAnsi="Times New Roman"/>
          <w:b/>
          <w:color w:val="000000"/>
          <w:sz w:val="28"/>
        </w:rPr>
        <w:t>«Теоретические основы информатики»</w:t>
      </w:r>
      <w:r>
        <w:rPr>
          <w:rFonts w:ascii="Times New Roman" w:hAnsi="Times New Roman"/>
          <w:color w:val="000000"/>
          <w:sz w:val="28"/>
        </w:rPr>
        <w:t xml:space="preserve">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Раздел </w:t>
      </w:r>
      <w:r>
        <w:rPr>
          <w:rFonts w:ascii="Times New Roman" w:hAnsi="Times New Roman"/>
          <w:b/>
          <w:color w:val="000000"/>
          <w:sz w:val="28"/>
        </w:rPr>
        <w:t>«Алгоритмы и программирование</w:t>
      </w:r>
      <w:r>
        <w:rPr>
          <w:rFonts w:ascii="Times New Roman" w:hAnsi="Times New Roman"/>
          <w:color w:val="000000"/>
          <w:sz w:val="28"/>
        </w:rPr>
        <w:t>» направлен на развитие алгоритмического мышления, разработку алгоритмов и оценку их сложности, формирование навыков реализации программ на языках программирования высокого уровня.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Раздел </w:t>
      </w:r>
      <w:r>
        <w:rPr>
          <w:rFonts w:ascii="Times New Roman" w:hAnsi="Times New Roman"/>
          <w:b/>
          <w:color w:val="000000"/>
          <w:sz w:val="28"/>
        </w:rPr>
        <w:t>«Информационные технологии»</w:t>
      </w:r>
      <w:r>
        <w:rPr>
          <w:rFonts w:ascii="Times New Roman" w:hAnsi="Times New Roman"/>
          <w:color w:val="000000"/>
          <w:sz w:val="28"/>
        </w:rPr>
        <w:t xml:space="preserve"> посвящён вопросам применения информационных технологий, реализованных в прикладных программных продуктах и </w:t>
      </w:r>
      <w:proofErr w:type="gramStart"/>
      <w:r>
        <w:rPr>
          <w:rFonts w:ascii="Times New Roman" w:hAnsi="Times New Roman"/>
          <w:color w:val="000000"/>
          <w:sz w:val="28"/>
        </w:rPr>
        <w:t>интернет-сервисах</w:t>
      </w:r>
      <w:proofErr w:type="gramEnd"/>
      <w:r>
        <w:rPr>
          <w:rFonts w:ascii="Times New Roman" w:hAnsi="Times New Roman"/>
          <w:color w:val="000000"/>
          <w:sz w:val="28"/>
        </w:rPr>
        <w:t>, в том числе в задачах анализа данных, использованию баз данных и электронных таблиц для решения прикладных задач.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приведённом далее содержании учебного предмета «Информатика» курсивом выделены дополнительные темы, которые не входят в обязательную программу обучения, но могут быть предложены для изучения отдельным мотивированным и способным обучающимся.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Углублённый уровень изучения информатики рекомендуется для технологического профиля, ориентированного на инженерную и информационную сферы деятельности. Углублённый уровень изучения информатики обеспечивает: подготовку обучающихся, ориентированных на специальности в области информационных технологий и инженерные специальности, участие в проектной и исследовательской деятельности, связанной с современными направлениями отрасли информационно-коммуникационных технологий, подготовку к участию в олимпиадах и сдаче Единого государственного экзамена по информатике.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07449D" w:rsidRDefault="00721CA7">
      <w:pPr>
        <w:spacing w:after="0" w:line="264" w:lineRule="auto"/>
        <w:ind w:firstLine="600"/>
        <w:jc w:val="both"/>
      </w:pPr>
      <w:bookmarkStart w:id="6" w:name="00eb42d4-8653-4d3e-963c-73e771f3fd24"/>
      <w:r>
        <w:rPr>
          <w:rFonts w:ascii="Times New Roman" w:hAnsi="Times New Roman"/>
          <w:color w:val="000000"/>
          <w:sz w:val="28"/>
        </w:rPr>
        <w:t>Общее число часов, рекомендованных для изучения информатики – 272 часа: в 10 классе – 136 часов (4 часа в неделю), в 11 классе – 136 часов (4 часа в неделю).</w:t>
      </w:r>
      <w:bookmarkEnd w:id="6"/>
    </w:p>
    <w:p w:rsidR="0007449D" w:rsidRDefault="0007449D">
      <w:pPr>
        <w:sectPr w:rsidR="0007449D">
          <w:pgSz w:w="11906" w:h="16383"/>
          <w:pgMar w:top="1134" w:right="850" w:bottom="1134" w:left="1701" w:header="720" w:footer="720" w:gutter="0"/>
          <w:cols w:space="720"/>
        </w:sectPr>
      </w:pPr>
    </w:p>
    <w:p w:rsidR="0007449D" w:rsidRDefault="00721CA7">
      <w:pPr>
        <w:spacing w:after="0" w:line="264" w:lineRule="auto"/>
        <w:ind w:left="120"/>
        <w:jc w:val="both"/>
      </w:pPr>
      <w:bookmarkStart w:id="7" w:name="block-87513451"/>
      <w:bookmarkEnd w:id="5"/>
      <w:r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07449D" w:rsidRDefault="0007449D">
      <w:pPr>
        <w:spacing w:after="0" w:line="264" w:lineRule="auto"/>
        <w:ind w:left="120"/>
        <w:jc w:val="both"/>
      </w:pPr>
    </w:p>
    <w:p w:rsidR="0007449D" w:rsidRDefault="00721C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07449D" w:rsidRDefault="0007449D">
      <w:pPr>
        <w:spacing w:after="0" w:line="264" w:lineRule="auto"/>
        <w:ind w:left="120"/>
        <w:jc w:val="both"/>
      </w:pP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Принципы работы компьютеров и компьютерных систем. Архитектура фон Неймана. Автоматическое выполнение программы процессором. Оперативная, постоянная и долговременная память. Обмен данными с помощью шин. Контроллеры внешних устройств. Прямой доступ к памяти.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тенденции развития компьютерных технологий. Параллельные вычисления. Многопроцессорные системы. Суперкомпьютеры. Распределённые вычислительные системы и обработка больших данных. Мобильные цифровые устройства и их роль в коммуникациях. Встроенные компьютеры. Микроконтроллеры. Роботизированные производства.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Программное обеспечение компьютеров и компьютерных систем. Виды программного обеспечения и их назначение. Особенности программного обеспечения мобильных устройств. Параллельное программирование. Системное программное обеспечение. Операционные системы. Утилиты. Драйверы устройств. Инсталляция и деинсталляция программного обеспечения.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Файловые системы. Принципы размещения и именования файлов в долговременной памяти. Шаблоны для описания групп файлов.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>
        <w:rPr>
          <w:rFonts w:ascii="Times New Roman" w:hAnsi="Times New Roman"/>
          <w:color w:val="000000"/>
          <w:sz w:val="28"/>
        </w:rPr>
        <w:t>Проприетарное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 за неправомерное использование программного обеспечения и цифровых ресурсов.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Принципы построения и аппаратные компоненты компьютерных сетей. Сетевые протоколы. Сеть Интернет. Адресация в сети Интернет. Протоколы стека TCP/IP. Система доменных имён.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Разделение IP-сети на подсети с помощью масок подсетей. Сетевое администрирование. Получение данных о сетевых настройках компьютера. Проверка наличия связи с узлом сети. Определение маршрута движения пакетов.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в сети Интернет. Сервисы Интернета. Геоинформационные системы. </w:t>
      </w:r>
      <w:proofErr w:type="spellStart"/>
      <w:r>
        <w:rPr>
          <w:rFonts w:ascii="Times New Roman" w:hAnsi="Times New Roman"/>
          <w:color w:val="000000"/>
          <w:sz w:val="28"/>
        </w:rPr>
        <w:t>Геолокационные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сервисы реального времени (например, локация мобильных телефонов, определение загруженности автомагистралей), </w:t>
      </w:r>
      <w:proofErr w:type="spellStart"/>
      <w:r>
        <w:rPr>
          <w:rFonts w:ascii="Times New Roman" w:hAnsi="Times New Roman"/>
          <w:color w:val="000000"/>
          <w:sz w:val="28"/>
        </w:rPr>
        <w:t>интернет-торговля</w:t>
      </w:r>
      <w:proofErr w:type="spellEnd"/>
      <w:r>
        <w:rPr>
          <w:rFonts w:ascii="Times New Roman" w:hAnsi="Times New Roman"/>
          <w:color w:val="000000"/>
          <w:sz w:val="28"/>
        </w:rPr>
        <w:t>, бронирование билетов и гостиниц.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Шифрование данных. Симметричные и несимметричные шифры. Шифры простой замены. Шифр Цезаря. Шифр </w:t>
      </w:r>
      <w:proofErr w:type="spellStart"/>
      <w:r>
        <w:rPr>
          <w:rFonts w:ascii="Times New Roman" w:hAnsi="Times New Roman"/>
          <w:color w:val="000000"/>
          <w:sz w:val="28"/>
        </w:rPr>
        <w:t>Виженера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Алгоритм шифрования RSA. 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Информация, данные и знания. Информационные процессы в природе, технике и обществе.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Непрерывные и дискретные величины и сигналы. Необходимость дискретизации информации, предназначенной для хранения, передачи и обработки в цифровых системах.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Двоичное кодирование. Равномерные и неравномерные коды. Декодирование сообщений, записанных с помощью неравномерных кодов. Условие </w:t>
      </w:r>
      <w:proofErr w:type="spellStart"/>
      <w:r>
        <w:rPr>
          <w:rFonts w:ascii="Times New Roman" w:hAnsi="Times New Roman"/>
          <w:color w:val="000000"/>
          <w:sz w:val="28"/>
        </w:rPr>
        <w:t>Фано</w:t>
      </w:r>
      <w:proofErr w:type="spellEnd"/>
      <w:r>
        <w:rPr>
          <w:rFonts w:ascii="Times New Roman" w:hAnsi="Times New Roman"/>
          <w:color w:val="000000"/>
          <w:sz w:val="28"/>
        </w:rPr>
        <w:t>. Построение однозначно декодируемых кодов с помощью дерева. Единицы измерения количества информации. Алфавитный подход к оценке количества информации.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Системы счисления. Развёрнутая запись целых и дробных чисел в позиционной системе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P-</w:t>
      </w:r>
      <w:proofErr w:type="spellStart"/>
      <w:r>
        <w:rPr>
          <w:rFonts w:ascii="Times New Roman" w:hAnsi="Times New Roman"/>
          <w:color w:val="000000"/>
          <w:sz w:val="28"/>
        </w:rPr>
        <w:t>ичной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системы счисления в </w:t>
      </w:r>
      <w:proofErr w:type="gramStart"/>
      <w:r>
        <w:rPr>
          <w:rFonts w:ascii="Times New Roman" w:hAnsi="Times New Roman"/>
          <w:color w:val="000000"/>
          <w:sz w:val="28"/>
        </w:rPr>
        <w:t>десятичную</w:t>
      </w:r>
      <w:proofErr w:type="gramEnd"/>
      <w:r>
        <w:rPr>
          <w:rFonts w:ascii="Times New Roman" w:hAnsi="Times New Roman"/>
          <w:color w:val="000000"/>
          <w:sz w:val="28"/>
        </w:rPr>
        <w:t>. Алгоритм перевода конечной P-</w:t>
      </w:r>
      <w:proofErr w:type="spellStart"/>
      <w:r>
        <w:rPr>
          <w:rFonts w:ascii="Times New Roman" w:hAnsi="Times New Roman"/>
          <w:color w:val="000000"/>
          <w:sz w:val="28"/>
        </w:rPr>
        <w:t>ичной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дроби в </w:t>
      </w:r>
      <w:proofErr w:type="gramStart"/>
      <w:r>
        <w:rPr>
          <w:rFonts w:ascii="Times New Roman" w:hAnsi="Times New Roman"/>
          <w:color w:val="000000"/>
          <w:sz w:val="28"/>
        </w:rPr>
        <w:t>десятичную</w:t>
      </w:r>
      <w:proofErr w:type="gramEnd"/>
      <w:r>
        <w:rPr>
          <w:rFonts w:ascii="Times New Roman" w:hAnsi="Times New Roman"/>
          <w:color w:val="000000"/>
          <w:sz w:val="28"/>
        </w:rPr>
        <w:t>. Алгоритм перевода целого числа из десятичной системы счисления в P-</w:t>
      </w:r>
      <w:proofErr w:type="spellStart"/>
      <w:r>
        <w:rPr>
          <w:rFonts w:ascii="Times New Roman" w:hAnsi="Times New Roman"/>
          <w:color w:val="000000"/>
          <w:sz w:val="28"/>
        </w:rPr>
        <w:t>ичную</w:t>
      </w:r>
      <w:proofErr w:type="spellEnd"/>
      <w:r>
        <w:rPr>
          <w:rFonts w:ascii="Times New Roman" w:hAnsi="Times New Roman"/>
          <w:color w:val="000000"/>
          <w:sz w:val="28"/>
        </w:rPr>
        <w:t>. Перевод конечной десятичной дроби в P-</w:t>
      </w:r>
      <w:proofErr w:type="spellStart"/>
      <w:r>
        <w:rPr>
          <w:rFonts w:ascii="Times New Roman" w:hAnsi="Times New Roman"/>
          <w:color w:val="000000"/>
          <w:sz w:val="28"/>
        </w:rPr>
        <w:t>ичную</w:t>
      </w:r>
      <w:proofErr w:type="spellEnd"/>
      <w:r>
        <w:rPr>
          <w:rFonts w:ascii="Times New Roman" w:hAnsi="Times New Roman"/>
          <w:color w:val="000000"/>
          <w:sz w:val="28"/>
        </w:rPr>
        <w:t>. Двоичная, восьмеричная и шестнадцатеричная системы счисления, связь между ними. Арифметические операции в позиционных системах счисления. Троичная уравновешенная система счисления. Двоично-десятичная система счисления.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Кодирование текстов. Кодировка ASCII. Однобайтные кодировки. Стандарт UNICODE. Кодировка UTF-8. Определение информационного объёма текстовых сообщений.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Кодирование изображений. </w:t>
      </w:r>
      <w:proofErr w:type="gramStart"/>
      <w:r>
        <w:rPr>
          <w:rFonts w:ascii="Times New Roman" w:hAnsi="Times New Roman"/>
          <w:color w:val="000000"/>
          <w:sz w:val="28"/>
        </w:rPr>
        <w:t>Оценка информационного объёма графических данных при заданных разрешении и глубине кодирования цвета.</w:t>
      </w:r>
      <w:proofErr w:type="gramEnd"/>
      <w:r>
        <w:rPr>
          <w:rFonts w:ascii="Times New Roman" w:hAnsi="Times New Roman"/>
          <w:color w:val="000000"/>
          <w:sz w:val="28"/>
        </w:rPr>
        <w:t xml:space="preserve"> Цветовые модели. Векторное кодирование. Форматы графических файлов. Трёхмерная графика. Фрактальная графика.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Кодирование звука. </w:t>
      </w:r>
      <w:proofErr w:type="gramStart"/>
      <w:r>
        <w:rPr>
          <w:rFonts w:ascii="Times New Roman" w:hAnsi="Times New Roman"/>
          <w:color w:val="000000"/>
          <w:sz w:val="28"/>
        </w:rPr>
        <w:t>Оценка информационного объёма звуковых данных при заданных частоте дискретизации и разрядности кодирования.</w:t>
      </w:r>
      <w:proofErr w:type="gramEnd"/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Алгебра логики. Понятие высказывания. </w:t>
      </w:r>
      <w:proofErr w:type="spellStart"/>
      <w:r>
        <w:rPr>
          <w:rFonts w:ascii="Times New Roman" w:hAnsi="Times New Roman"/>
          <w:color w:val="000000"/>
          <w:sz w:val="28"/>
        </w:rPr>
        <w:t>Высказывательные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формы (предикаты). Кванторы существования и всеобщности.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Логические операции. Таблицы истинности. Логические выражения. Логические тождества. Доказательство логических тождеств с помощью таблиц истинности. Логические операции и операции над множествами.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Законы алгебры логики. Эквивалентные преобразования логических выражений. Логические уравнения и системы уравнений.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Логические функции. Зависимость количества возможных логических функций от количества аргументов. Полные системы логических функций.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Канонические формы логических выражений. Совершенные дизъюнктивные и конъюнктивные нормальные формы, алгоритмы их построения по таблице истинности.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Логические элементы в составе компьютера. Триггер. Сумматор. Многоразрядный сумматор. Построение схем на логических элементах по заданному логическому выражению. Запись логического выражения по логической схеме.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целых чисел в памяти компьютера. Ограниченность диапазона чисел при ограничении количества разрядов. Переполнение разрядной сетки. </w:t>
      </w:r>
      <w:proofErr w:type="spellStart"/>
      <w:r>
        <w:rPr>
          <w:rFonts w:ascii="Times New Roman" w:hAnsi="Times New Roman"/>
          <w:color w:val="000000"/>
          <w:sz w:val="28"/>
        </w:rPr>
        <w:t>Беззнаковые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знаковые данные. Знаковый бит. Двоичный дополнительный код отрицательных чисел.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Побитовые логические операции. Логический, арифметический и циклический сдвиги. Шифрование с помощью побитовой операции «исключающее ИЛИ».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вещественных чисел в памяти компьютера. Значащая часть и порядок числа. Диапазон значений вещественных чисел. Проблемы хранения вещественных чисел, связанные с ограничением количества разрядов. Выполнение операций с вещественными числами, накопление ошибок при вычислениях.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Этапы решения задач на компьютере. Инструментальные средства: транслятор, отладчик, профилировщик. Компиляция и интерпретация программ. Виртуальные машины.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Интегрированная среда разработки. Методы отладки программ. Использование трассировочных таблиц. Отладочный вывод. Пошаговое выполнение программы. Точки останова. Просмотр значений переменных.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>
        <w:rPr>
          <w:rFonts w:ascii="Times New Roman" w:hAnsi="Times New Roman"/>
          <w:color w:val="000000"/>
          <w:sz w:val="28"/>
        </w:rPr>
        <w:t>, C++, C#). Типы данных: целочисленные, вещественные, символьные, логические. Ветвления. Сложные условия. Циклы с условием. Циклы по переменной. Взаимозаменяемость различных видов циклов. Инвариант цикла. Составление цикла с использованием заранее определённого инварианта цикла.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Документирование программ. Использование комментариев. Подготовка описания программы и инструкции для пользователя.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Алгоритмы обработки натуральных чисел, записанных в позиционных системах счисления: разбиение записи числа на отдельные цифры, нахождение суммы и произведения цифр, нахождение максимальной (минимальной) цифры.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Нахождение всех простых чисел в заданном диапазоне. Представление числа в виде набора простых сомножителей. Алгоритм быстрого возведения в степень.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Обработка данных, хранящихся в файлах. Текстовые и двоичные файлы. Файловые переменные (файловые указатели). Чтение из файла. Запись в файл.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Разбиение задачи на подзадачи. Подпрограммы (процедуры и функции). Рекурсия. Рекурсивные объекты (фракталы). Рекурсивные процедуры и функции. Использование стека для организации рекурсивных вызовов.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стандартной библиотеки языка программирования. Подключение библиотек подпрограмм сторонних производителей. Модульный принцип построения программ.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Численные методы. Точное и приближённое решения задачи. Численные методы решения уравнений: метод перебора, метод половинного деления. Приближённое вычисление длин кривых. Вычисление площадей фигур с помощью численных методов (метод прямоугольников, метод трапеций). Поиск максимума (минимума) функции одной переменной методом половинного деления.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Обработка символьных данных. Встроенные функции языка программирования для обработки символьных строк. Алгоритмы обработки символьных строк: подсчёт количества появлений символа в строке, разбиение строки на слова по пробельным символам, поиск подстроки внутри данной строки, замена найденной подстроки на другую строку. Генерация всех слов в некотором алфавите, удовлетворяющих заданным ограничениям. Преобразование числа в символьную строку и обратно.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Массивы и последовательности чисел.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условию). Линейный поиск заданного значения в массиве.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Сортировка одномерного массива. Простые методы сортировки (метод пузырька, метод выбора, сортировка вставками). Сортировка слиянием. Быстрая сортировка массива (алгоритм </w:t>
      </w:r>
      <w:proofErr w:type="spellStart"/>
      <w:r>
        <w:rPr>
          <w:rFonts w:ascii="Times New Roman" w:hAnsi="Times New Roman"/>
          <w:color w:val="000000"/>
          <w:sz w:val="28"/>
        </w:rPr>
        <w:t>QuickSort</w:t>
      </w:r>
      <w:proofErr w:type="spellEnd"/>
      <w:r>
        <w:rPr>
          <w:rFonts w:ascii="Times New Roman" w:hAnsi="Times New Roman"/>
          <w:color w:val="000000"/>
          <w:sz w:val="28"/>
        </w:rPr>
        <w:t>). Двоичный поиск в отсортированном массиве.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Двумерные массивы (матрицы). Алгоритмы обработки двумерных массивов: заполнение двумерного числового массива по заданным правилам, поиск элемента в двумерном массиве, вычисление максимума (минимума) и суммы элементов двумерного массива, перестановка строк и столбцов двумерного массива.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>
        <w:rPr>
          <w:rFonts w:ascii="Times New Roman" w:hAnsi="Times New Roman"/>
          <w:color w:val="000000"/>
          <w:sz w:val="28"/>
        </w:rPr>
        <w:t>автозамены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текстовом процессоре. Использование стилей. Структурированные текстовые документы. Сноски, оглавление. Коллективная работа с документами. Инструменты рецензирования в текстовых процессорах. Облачные сервисы. Деловая переписка. Реферат. Правила цитирования источников и оформления библиографических ссылок. Оформление списка литературы. Знакомство с компьютерной вёрсткой текста. Технические средства ввода текста. Специализированные средства редактирования математических текстов.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Программные средства и </w:t>
      </w:r>
      <w:proofErr w:type="gramStart"/>
      <w:r>
        <w:rPr>
          <w:rFonts w:ascii="Times New Roman" w:hAnsi="Times New Roman"/>
          <w:color w:val="000000"/>
          <w:sz w:val="28"/>
        </w:rPr>
        <w:t>интернет-сервисы</w:t>
      </w:r>
      <w:proofErr w:type="gramEnd"/>
      <w:r>
        <w:rPr>
          <w:rFonts w:ascii="Times New Roman" w:hAnsi="Times New Roman"/>
          <w:color w:val="000000"/>
          <w:sz w:val="28"/>
        </w:rPr>
        <w:t xml:space="preserve"> для обработки и представления данных. Большие данные. Машинное обучение. Интеллектуальный анализ данных.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данных с помощью электронных таблиц. Вычисление суммы, среднего арифметического, наибольшего (наименьшего) значения диапазона. Вычисление коэффициента корреляции двух рядов данных. Построение столбчатых, линейчатых и круговых диаграмм. Построение графиков функций. Подбор линии тренда, решение задач прогнозирования.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Численное решение уравнений с помощью подбора параметра. Оптимизация как поиск наилучшего решения в заданных условиях. Целевая функция, ограничения. Локальные и </w:t>
      </w:r>
      <w:proofErr w:type="gramStart"/>
      <w:r>
        <w:rPr>
          <w:rFonts w:ascii="Times New Roman" w:hAnsi="Times New Roman"/>
          <w:color w:val="000000"/>
          <w:sz w:val="28"/>
        </w:rPr>
        <w:t>глобальный</w:t>
      </w:r>
      <w:proofErr w:type="gramEnd"/>
      <w:r>
        <w:rPr>
          <w:rFonts w:ascii="Times New Roman" w:hAnsi="Times New Roman"/>
          <w:color w:val="000000"/>
          <w:sz w:val="28"/>
        </w:rPr>
        <w:t xml:space="preserve"> минимумы целевой функции. Решение задач оптимизации с помощью электронных таблиц.</w:t>
      </w:r>
    </w:p>
    <w:p w:rsidR="0007449D" w:rsidRDefault="0007449D">
      <w:pPr>
        <w:spacing w:after="0" w:line="264" w:lineRule="auto"/>
        <w:ind w:left="120"/>
        <w:jc w:val="both"/>
      </w:pPr>
    </w:p>
    <w:p w:rsidR="0007449D" w:rsidRDefault="00721C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07449D" w:rsidRDefault="0007449D">
      <w:pPr>
        <w:spacing w:after="0" w:line="264" w:lineRule="auto"/>
        <w:ind w:left="120"/>
        <w:jc w:val="both"/>
      </w:pP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Теоретические подходы к оценке количества информации. Закон </w:t>
      </w:r>
      <w:proofErr w:type="spellStart"/>
      <w:r>
        <w:rPr>
          <w:rFonts w:ascii="Times New Roman" w:hAnsi="Times New Roman"/>
          <w:color w:val="000000"/>
          <w:sz w:val="28"/>
        </w:rPr>
        <w:t>аддитивности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информации. Формула Хартли. Информация и вероятность. Формула Шеннона.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Алгоритмы сжатия данных. Алгоритм RLE. Алгоритм Хаффмана. Алгоритм LZW. Алгоритмы сжатия данных с потерями. Уменьшение глубины кодирования цвета. Основные идеи алгоритмов сжатия JPEG, MP3.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Скорость передачи данных. Зависимость времени передачи от информационного объёма данных и характеристик канала связи. Причины возникновения ошибок при передаче данных. Коды, позволяющие обнаруживать и исправлять ошибки, возникающие при передаче данных. Расстояние Хэмминга. Кодирование с повторением битов. Коды Хэмминга.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Системы. Компоненты системы и их взаимодействие. Системный эффект. Управление как информационный процесс. Обратная связь.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 и моделирование. Цель моделирования. Соответствие модели моделируемому объекту или процессу, цели моделирования. Формализация прикладных задач.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Графы. Основные понятия. Виды графов. Описание графов с помощью матриц смежности, весовых матриц, списков смежности.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Деревья. Бинарное дерево. Деревья поиска. Способы обхода дерева. Представление арифметических выражений в виде дерева. Дискретные игры двух игроков с полной информацией. Построение дерева перебора вариантов, описание стратегии игры в табличной форме. Выигрышные и проигрышные позиции. Выигрышные стратегии.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искусственного интеллекта. Сервисы машинного перевода и распознавания устной речи. Когнитивные сервисы.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 Нейронные сети.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Формализация понятия алгоритма. Машина Тьюринга как универсальная модель вычислений. Тезис </w:t>
      </w:r>
      <w:proofErr w:type="spellStart"/>
      <w:r>
        <w:rPr>
          <w:rFonts w:ascii="Times New Roman" w:hAnsi="Times New Roman"/>
          <w:color w:val="000000"/>
          <w:sz w:val="28"/>
        </w:rPr>
        <w:t>Чёрча</w:t>
      </w:r>
      <w:proofErr w:type="spellEnd"/>
      <w:r>
        <w:rPr>
          <w:rFonts w:ascii="Times New Roman" w:hAnsi="Times New Roman"/>
          <w:color w:val="000000"/>
          <w:sz w:val="28"/>
        </w:rPr>
        <w:t xml:space="preserve">–Тьюринга. 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Оценка сложности вычислений. Время работы и объём используемой памяти, их зависимость от размера исходных данных. Оценка асимптотической сложности алгоритмов. Алгоритмы полиномиальной сложности. Переборные алгоритмы. Примеры различных алгоритмов решения одной задачи, которые имеют различную сложность.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Поиск простых чисел в заданном диапазоне с помощью алгоритма «решето Эратосфена».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Многоразрядные целые числа, задачи длинной арифметики.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Словари (ассоциативные массивы, отображения). Хэш-таблицы. Построение алфавитно-частотного словаря для заданного текста.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Стеки. Анализ правильности скобочного выражения. Вычисление арифметического выражения, записанного в постфиксной форме.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Очереди. Использование очереди для временного хранения данных.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Алгоритмы на графах. Построение минимального </w:t>
      </w:r>
      <w:proofErr w:type="spellStart"/>
      <w:r>
        <w:rPr>
          <w:rFonts w:ascii="Times New Roman" w:hAnsi="Times New Roman"/>
          <w:color w:val="000000"/>
          <w:sz w:val="28"/>
        </w:rPr>
        <w:t>остовного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дерева взвешенного связного неориентированного графа. Количество различных путей между вершинами ориентированного ациклического графа. Алгоритм </w:t>
      </w:r>
      <w:proofErr w:type="spellStart"/>
      <w:r>
        <w:rPr>
          <w:rFonts w:ascii="Times New Roman" w:hAnsi="Times New Roman"/>
          <w:color w:val="000000"/>
          <w:sz w:val="28"/>
        </w:rPr>
        <w:t>Дейкстры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Деревья. Реализация дерева с помощью ссылочных структур. Двоичные (бинарные) деревья. Построение дерева для заданного арифметического выражения. Рекурсивные алгоритмы обхода дерева. Использование стека и очереди для обхода дерева.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Динамическое программирование как метод решения задач с сохранением промежуточных результатов. Задачи, решаемые с помощью динамического программирования: вычисление рекурсивных функций, подсчёт количества вариантов, задачи оптимизации.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об объектно-ориентированном программировании. Объекты и классы. Свойства и методы объектов. Объектно-ориентированный анализ. Разработка программ на основе объектно-ориентированного подхода. Инкапсуляция, наследование, полиморфизм.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Среды быстрой разработки программ. Проектирование интерфейса пользователя. Использование готовых управляемых элементов для построения интерфейса.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Обзор языков программирования. Понятие о парадигмах программирования. 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Дискретизация при математическом моделировании непрерывных процессов. Моделирование движения. Моделирование биологических систем. Математические модели в экономике. Вычислительные эксперименты с моделями. 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Обработка результатов эксперимента. Метод наименьших квадратов. Оценка числовых параметров моделируемых объектов и процессов. Восстановление зависимостей по результатам эксперимента.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Вероятностные модели. Методы Монте-Карло. Имитационное моделирование. Системы массового обслуживания.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данных. Запросы на выборку данных. Запросы с параметрами. Вычисляемые поля в запросах.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Многотабличные базы данных. Типы связей между таблицами. Внешний ключ. Целостность базы данных. Запросы к многотабличным базам данных. </w:t>
      </w:r>
    </w:p>
    <w:p w:rsidR="0007449D" w:rsidRDefault="00721CA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Интернет-приложения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. Понятие о серверной и клиентской частях сайта. Технология «клиент – сервер», её достоинства и недостатки. Основы языка HTML и каскадных таблиц стилей (CSS). Сценарии на языке </w:t>
      </w:r>
      <w:proofErr w:type="spellStart"/>
      <w:r>
        <w:rPr>
          <w:rFonts w:ascii="Times New Roman" w:hAnsi="Times New Roman"/>
          <w:color w:val="000000"/>
          <w:sz w:val="28"/>
        </w:rPr>
        <w:t>JavaScript</w:t>
      </w:r>
      <w:proofErr w:type="spellEnd"/>
      <w:r>
        <w:rPr>
          <w:rFonts w:ascii="Times New Roman" w:hAnsi="Times New Roman"/>
          <w:color w:val="000000"/>
          <w:sz w:val="28"/>
        </w:rPr>
        <w:t>. Формы на веб-странице.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Размещение веб-сайтов. Услуга хостинга. Загрузка файлов на сайт.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устройств). Графический редактор. Разрешение. Кадрирование. Исправление перспективы. Гистограмма. Коррекция уровней, коррекция цвета. Обесцвечивание цветных изображений. Ретушь. Работа с областями. Фильтры.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Многослойные изображения. Текстовые слои. Маска слоя. Каналы. Сохранение выделенной области. Подготовка иллюстраций для веб-сайтов. Анимированные изображения.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Векторная графика. Примитивы. Изменение порядка элементов. Выравнивание, распределение. Группировка. Кривые. Форматы векторных рисунков. Использование контуров. Векторизация растровых изображений.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Принципы построения и редактирования трёхмерных моделей. Сеточные модели. Материалы. Моделирование источников освещения. Камеры. Аддитивные технологии (3D-принтеры). Понятие о виртуальной реальности и дополненной реальности.</w:t>
      </w:r>
    </w:p>
    <w:p w:rsidR="0007449D" w:rsidRDefault="0007449D">
      <w:pPr>
        <w:sectPr w:rsidR="0007449D">
          <w:pgSz w:w="11906" w:h="16383"/>
          <w:pgMar w:top="1134" w:right="850" w:bottom="1134" w:left="1701" w:header="720" w:footer="720" w:gutter="0"/>
          <w:cols w:space="720"/>
        </w:sectPr>
      </w:pPr>
    </w:p>
    <w:p w:rsidR="0007449D" w:rsidRDefault="00721CA7">
      <w:pPr>
        <w:spacing w:after="0" w:line="264" w:lineRule="auto"/>
        <w:ind w:left="120"/>
        <w:jc w:val="both"/>
      </w:pPr>
      <w:bookmarkStart w:id="8" w:name="block-87513458"/>
      <w:bookmarkEnd w:id="7"/>
      <w:r>
        <w:rPr>
          <w:rFonts w:ascii="Times New Roman" w:hAnsi="Times New Roman"/>
          <w:color w:val="000000"/>
          <w:sz w:val="28"/>
        </w:rPr>
        <w:t>ПЛАНИРУЕМЫЕ РЕЗУЛЬТАТЫ ОСВОЕНИЯ ПРОГРАММЫ ПО ИНФОРМАТИКЕ (УГЛУБЛЁННЫЙ УРОВЕНЬ) НА УРОВНЕ СРЕДНЕГО ОБЩЕГО ОБРАЗОВАНИЯ</w:t>
      </w:r>
    </w:p>
    <w:p w:rsidR="0007449D" w:rsidRDefault="0007449D">
      <w:pPr>
        <w:spacing w:after="0" w:line="264" w:lineRule="auto"/>
        <w:ind w:left="120"/>
        <w:jc w:val="both"/>
      </w:pPr>
    </w:p>
    <w:p w:rsidR="0007449D" w:rsidRDefault="00721C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07449D" w:rsidRDefault="0007449D">
      <w:pPr>
        <w:spacing w:after="0" w:line="264" w:lineRule="auto"/>
        <w:ind w:left="120"/>
        <w:jc w:val="both"/>
      </w:pP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07449D" w:rsidRDefault="00721CA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отношение к миру, включая эстетику научного и технического творчества;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в том числе основанного на использовании информационных технологий;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07449D" w:rsidRDefault="00721CA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здорового и безопасного образа жизни, ответственного отношения к своему здоровью, в том числе за счёт соблюдения требований безопасной эксплуатации средств информационных и коммуникационных технологий;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науки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07449D" w:rsidRDefault="00721CA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науки,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</w:t>
      </w: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внутренней мотивации</w:t>
      </w:r>
      <w:r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07449D" w:rsidRDefault="00721CA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эмпатии</w:t>
      </w:r>
      <w:proofErr w:type="spellEnd"/>
      <w:r>
        <w:rPr>
          <w:rFonts w:ascii="Times New Roman" w:hAnsi="Times New Roman"/>
          <w:i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социальных навыков</w:t>
      </w:r>
      <w:r>
        <w:rPr>
          <w:rFonts w:ascii="Times New Roman" w:hAnsi="Times New Roman"/>
          <w:i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включающих способность выстраивать отношения с другими людьми, заботиться, проявлять интерес и разрешать конфликты.</w:t>
      </w:r>
    </w:p>
    <w:p w:rsidR="0007449D" w:rsidRDefault="0007449D">
      <w:pPr>
        <w:spacing w:after="0" w:line="264" w:lineRule="auto"/>
        <w:ind w:left="120"/>
        <w:jc w:val="both"/>
      </w:pPr>
    </w:p>
    <w:p w:rsidR="0007449D" w:rsidRDefault="00721C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07449D" w:rsidRDefault="0007449D">
      <w:pPr>
        <w:spacing w:after="0" w:line="264" w:lineRule="auto"/>
        <w:ind w:left="120"/>
        <w:jc w:val="both"/>
      </w:pP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результаты, отраженные в универсальных учебных действиях, а именно –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07449D" w:rsidRDefault="0007449D">
      <w:pPr>
        <w:spacing w:after="0" w:line="264" w:lineRule="auto"/>
        <w:ind w:left="120"/>
        <w:jc w:val="both"/>
      </w:pPr>
    </w:p>
    <w:p w:rsidR="0007449D" w:rsidRDefault="00721C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и актуализировать проблему, рассматривать её всесторонне;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сравнения, классификации и обобщения;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явлениях;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научный тип мышления, владеть научной терминологией, ключевыми понятиями и методами;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переносить знания в познавательную и практическую области жизнедеятельности;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интегрировать знания из разных учебных предметов;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достоверность, легитимность информации, её соответствие правовым и морально-этическим нормам;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07449D" w:rsidRDefault="0007449D">
      <w:pPr>
        <w:spacing w:after="0" w:line="264" w:lineRule="auto"/>
        <w:ind w:left="120"/>
        <w:jc w:val="both"/>
      </w:pPr>
    </w:p>
    <w:p w:rsidR="0007449D" w:rsidRDefault="00721C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07449D" w:rsidRDefault="0007449D">
      <w:pPr>
        <w:spacing w:after="0" w:line="264" w:lineRule="auto"/>
        <w:ind w:left="120"/>
        <w:jc w:val="both"/>
      </w:pP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общение: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коммуникации во всех сферах жизни;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способами общения и взаимодействия, аргументированно вести диалог, уметь смягчать конфликтные ситуации;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развёрнуто и логично излагать свою точку зрения с использованием языковых средств.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07449D" w:rsidRDefault="0007449D">
      <w:pPr>
        <w:spacing w:after="0" w:line="264" w:lineRule="auto"/>
        <w:ind w:left="120"/>
        <w:jc w:val="both"/>
      </w:pPr>
    </w:p>
    <w:p w:rsidR="0007449D" w:rsidRDefault="00721C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07449D" w:rsidRDefault="0007449D">
      <w:pPr>
        <w:spacing w:after="0" w:line="264" w:lineRule="auto"/>
        <w:ind w:left="120"/>
        <w:jc w:val="both"/>
      </w:pP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самоорганизация: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оснований, использовать приёмы рефлексии для оценки ситуации, выбора верного решения;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риски и своевременно принимать решения по их снижению;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принятия себя и других: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и право других на ошибку;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07449D" w:rsidRDefault="0007449D">
      <w:pPr>
        <w:spacing w:after="0" w:line="264" w:lineRule="auto"/>
        <w:ind w:left="120"/>
        <w:jc w:val="both"/>
      </w:pPr>
    </w:p>
    <w:p w:rsidR="0007449D" w:rsidRDefault="00721C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07449D" w:rsidRDefault="0007449D">
      <w:pPr>
        <w:spacing w:after="0" w:line="264" w:lineRule="auto"/>
        <w:ind w:left="120"/>
        <w:jc w:val="both"/>
      </w:pP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изучения курса информатики углублённого уровня </w:t>
      </w:r>
      <w:r>
        <w:rPr>
          <w:rFonts w:ascii="Times New Roman" w:hAnsi="Times New Roman"/>
          <w:b/>
          <w:i/>
          <w:color w:val="000000"/>
          <w:sz w:val="28"/>
        </w:rPr>
        <w:t>в 10 классе</w:t>
      </w:r>
      <w:r>
        <w:rPr>
          <w:rFonts w:ascii="Times New Roman" w:hAnsi="Times New Roman"/>
          <w:color w:val="000000"/>
          <w:sz w:val="28"/>
        </w:rPr>
        <w:t xml:space="preserve"> обучающимися будут достигнуты следующие предметные результаты: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характеризовать большие данные, приводить примеры источников их получения и направления использования, умение классифицировать основные задачи анализа данных (прогнозирование, классификация, кластеризация, анализ отклонений), понимать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навыками работы с операционными системами, основными видами программного обеспечения для решения учебных задач по выбранной специализации;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наличие представлений о компьютерных сетях и их роли в современном мире, о базовых принципах организации и функционирования компьютерных сетей, об общих принципах разработки и функционирования </w:t>
      </w:r>
      <w:proofErr w:type="gramStart"/>
      <w:r>
        <w:rPr>
          <w:rFonts w:ascii="Times New Roman" w:hAnsi="Times New Roman"/>
          <w:color w:val="000000"/>
          <w:sz w:val="28"/>
        </w:rPr>
        <w:t>интернет-приложений</w:t>
      </w:r>
      <w:proofErr w:type="gramEnd"/>
      <w:r>
        <w:rPr>
          <w:rFonts w:ascii="Times New Roman" w:hAnsi="Times New Roman"/>
          <w:color w:val="000000"/>
          <w:sz w:val="28"/>
        </w:rPr>
        <w:t>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данных, 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работы в сети Интернет;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дискретизации, умение определять среднюю скорость передачи данных, оценивать изменение времени передачи при изменении информационного объёма данных и характеристик канала связи;</w:t>
      </w:r>
    </w:p>
    <w:p w:rsidR="0007449D" w:rsidRDefault="00721CA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умение использовать при решении задач свойства позиционной записи чисел, алгоритма построения записи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заданным основанием, умение выполнять арифметические операции в позиционных системах счисления;</w:t>
      </w:r>
      <w:proofErr w:type="gramEnd"/>
    </w:p>
    <w:p w:rsidR="0007449D" w:rsidRDefault="00721CA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умение выполнять преобразования логических выражений, используя законы алгебры логики, умение строить логическое выражение в дизъюнктивной и конъюнктивной нормальных формах по заданной таблице истинности, исследовать область истинности высказывания, содержащего переменные, решать несложные логические уравнения и системы уравнений;</w:t>
      </w:r>
      <w:proofErr w:type="gramEnd"/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базовых алгоритмов обработки числовой и текстовой информации (запись чисел в позиционной системе счисления, нахождение всех простых чисел в заданном диапазоне, обработка многоразрядных целых чисел, анализ символьных строк и других), алгоритмов поиска и сортировки, 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универсальным языком программирования высокого уровня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>
        <w:rPr>
          <w:rFonts w:ascii="Times New Roman" w:hAnsi="Times New Roman"/>
          <w:color w:val="000000"/>
          <w:sz w:val="28"/>
        </w:rPr>
        <w:t>, C++, C#), представлениями о базовых типах данных и структурах данных, умение использовать основные управляющие конструкции, умение осуществлять анализ предложенной программы: определять результаты работы программы при заданных исходных данных, определять, при каких исходных данных возможно получение указанных результатов, выявлять данные, которые могут привести к ошибке в работе программы, формулировать предложения по улучшению программного кода;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уравнений, выбор оптимального решения, подбор линии тренда, решение задач прогнозирования).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изучения курса информатики углублённого уровня </w:t>
      </w:r>
      <w:r>
        <w:rPr>
          <w:rFonts w:ascii="Times New Roman" w:hAnsi="Times New Roman"/>
          <w:b/>
          <w:i/>
          <w:color w:val="000000"/>
          <w:sz w:val="28"/>
        </w:rPr>
        <w:t>в 11 классе</w:t>
      </w:r>
      <w:r>
        <w:rPr>
          <w:rFonts w:ascii="Times New Roman" w:hAnsi="Times New Roman"/>
          <w:color w:val="000000"/>
          <w:sz w:val="28"/>
        </w:rPr>
        <w:t xml:space="preserve"> обучающимися будут достигнуты следующие предметные результаты: 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строить неравномерные коды, допускающие однозначное декодирование сообщений (префиксные коды), использовать простейшие коды, которые позволяют обнаруживать и исправлять ошибки при передаче данных, строить код, обеспечивающий наименьшую возможную среднюю длину сообщения при известной частоте символов, пояснять принципы работы простых алгоритмов сжатия данных;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ациклического графа), умение использовать деревья при анализе и построении кодов и для представления арифметических выражений, при решении задач поиска и сортировки, умение строить дерево игры по заданному алгоритму, разрабатывать и обосновывать выигрышную стратегию игры;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разрабатывать и реализовывать в виде программ базовые алгоритмы, умение использовать в программах данные различных типов с учётом ограничений на диапазон их возможных значений, применять при решении задач структуры данных (списки, словари, стеки, очереди, деревья), использовать базовые операции со структурами данных, применять стандартные и собственные подпрограммы для обработки числовых данных и символьных строк, использовать при разработке программ библиотеки подпрограмм, знать функциональные возможности инструментальных средств среды разработки, умение использовать средства отладки программ в среде программирования, умение документировать программы;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создавать веб-страницы;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основными сведениями о базах данных, их структуре, средствах создания и работы с ними, умение использовать табличные (реляционные) базы данных (составлять запросы в базах данных, выполнять сортировку и поиск записей в базе данных, наполнять разработанную базу данных) и справочные системы;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организовывать личное информационное пространство с использованием различных средств цифровых технологий, понимание возможностей цифровых сервисов государственных услуг, цифровых образовательных сервисов;</w:t>
      </w:r>
    </w:p>
    <w:p w:rsidR="0007449D" w:rsidRDefault="00721CA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основных принципов работы, возможностей и ограничения применения технологий искусственного интеллекта в различных областях, наличие представлений о круге решаемых задач машинного обучения (распознавания, классификации и прогнозирования) наличие представлений об использовании информационных технологий в различных профессиональных сферах.</w:t>
      </w:r>
    </w:p>
    <w:p w:rsidR="0007449D" w:rsidRDefault="0007449D">
      <w:pPr>
        <w:sectPr w:rsidR="0007449D">
          <w:pgSz w:w="11906" w:h="16383"/>
          <w:pgMar w:top="1134" w:right="850" w:bottom="1134" w:left="1701" w:header="720" w:footer="720" w:gutter="0"/>
          <w:cols w:space="720"/>
        </w:sectPr>
      </w:pPr>
    </w:p>
    <w:p w:rsidR="0007449D" w:rsidRDefault="00721CA7">
      <w:pPr>
        <w:spacing w:after="0"/>
        <w:ind w:left="120"/>
      </w:pPr>
      <w:bookmarkStart w:id="9" w:name="block-87513452"/>
      <w:bookmarkEnd w:id="8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07449D" w:rsidRDefault="00721C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07449D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449D" w:rsidRDefault="0007449D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7449D" w:rsidRDefault="000744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7449D" w:rsidRDefault="0007449D">
            <w:pPr>
              <w:spacing w:after="0"/>
              <w:ind w:left="135"/>
            </w:pPr>
          </w:p>
        </w:tc>
      </w:tr>
      <w:tr w:rsidR="000744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9D" w:rsidRDefault="000744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9D" w:rsidRDefault="0007449D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449D" w:rsidRDefault="0007449D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449D" w:rsidRDefault="0007449D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449D" w:rsidRDefault="000744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9D" w:rsidRDefault="0007449D"/>
        </w:tc>
      </w:tr>
      <w:tr w:rsidR="000744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0744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- универсальное устройство обработки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</w:pPr>
          </w:p>
        </w:tc>
      </w:tr>
      <w:tr w:rsidR="000744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</w:pPr>
          </w:p>
        </w:tc>
      </w:tr>
      <w:tr w:rsidR="000744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</w:pPr>
          </w:p>
        </w:tc>
      </w:tr>
      <w:tr w:rsidR="000744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</w:pPr>
          </w:p>
        </w:tc>
      </w:tr>
      <w:tr w:rsidR="00074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449D" w:rsidRDefault="0007449D"/>
        </w:tc>
      </w:tr>
      <w:tr w:rsidR="000744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0744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</w:pPr>
          </w:p>
        </w:tc>
      </w:tr>
      <w:tr w:rsidR="000744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алгебры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</w:pPr>
          </w:p>
        </w:tc>
      </w:tr>
      <w:tr w:rsidR="000744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арифметика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</w:pPr>
          </w:p>
        </w:tc>
      </w:tr>
      <w:tr w:rsidR="00074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449D" w:rsidRDefault="0007449D"/>
        </w:tc>
      </w:tr>
      <w:tr w:rsidR="000744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0744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программирование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</w:pPr>
          </w:p>
        </w:tc>
      </w:tr>
      <w:tr w:rsidR="000744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Вспомогательные алгоритмы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</w:pPr>
          </w:p>
        </w:tc>
      </w:tr>
      <w:tr w:rsidR="000744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Численные методы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</w:pPr>
          </w:p>
        </w:tc>
      </w:tr>
      <w:tr w:rsidR="000744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обработки символьных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</w:pPr>
          </w:p>
        </w:tc>
      </w:tr>
      <w:tr w:rsidR="000744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обработки массивов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</w:pPr>
          </w:p>
        </w:tc>
      </w:tr>
      <w:tr w:rsidR="00074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449D" w:rsidRDefault="0007449D"/>
        </w:tc>
      </w:tr>
      <w:tr w:rsidR="000744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0744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текстовых документов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</w:pPr>
          </w:p>
        </w:tc>
      </w:tr>
      <w:tr w:rsidR="0007449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</w:pPr>
          </w:p>
        </w:tc>
      </w:tr>
      <w:tr w:rsidR="00074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449D" w:rsidRDefault="0007449D"/>
        </w:tc>
      </w:tr>
      <w:tr w:rsidR="00074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</w:pPr>
          </w:p>
        </w:tc>
      </w:tr>
      <w:tr w:rsidR="00074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7449D" w:rsidRDefault="0007449D"/>
        </w:tc>
      </w:tr>
    </w:tbl>
    <w:p w:rsidR="0007449D" w:rsidRDefault="0007449D">
      <w:pPr>
        <w:sectPr w:rsidR="000744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449D" w:rsidRDefault="00721C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07449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449D" w:rsidRDefault="0007449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7449D" w:rsidRDefault="000744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7449D" w:rsidRDefault="0007449D">
            <w:pPr>
              <w:spacing w:after="0"/>
              <w:ind w:left="135"/>
            </w:pPr>
          </w:p>
        </w:tc>
      </w:tr>
      <w:tr w:rsidR="000744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9D" w:rsidRDefault="000744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9D" w:rsidRDefault="0007449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449D" w:rsidRDefault="0007449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449D" w:rsidRDefault="0007449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449D" w:rsidRDefault="000744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9D" w:rsidRDefault="0007449D"/>
        </w:tc>
      </w:tr>
      <w:tr w:rsidR="000744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0744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</w:pPr>
          </w:p>
        </w:tc>
      </w:tr>
      <w:tr w:rsidR="000744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</w:pPr>
          </w:p>
        </w:tc>
      </w:tr>
      <w:tr w:rsidR="00074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449D" w:rsidRDefault="0007449D"/>
        </w:tc>
      </w:tr>
      <w:tr w:rsidR="000744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0744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теории алгоритмов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</w:pPr>
          </w:p>
        </w:tc>
      </w:tr>
      <w:tr w:rsidR="000744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структуры данных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</w:pPr>
          </w:p>
        </w:tc>
      </w:tr>
      <w:tr w:rsidR="000744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объектно-ориентированного программирования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</w:pPr>
          </w:p>
        </w:tc>
      </w:tr>
      <w:tr w:rsidR="00074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449D" w:rsidRDefault="0007449D"/>
        </w:tc>
      </w:tr>
      <w:tr w:rsidR="000744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0744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Компьютерно-математическое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</w:pPr>
          </w:p>
        </w:tc>
      </w:tr>
      <w:tr w:rsidR="000744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</w:pPr>
          </w:p>
        </w:tc>
      </w:tr>
      <w:tr w:rsidR="000744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Веб-сайты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</w:pPr>
          </w:p>
        </w:tc>
      </w:tr>
      <w:tr w:rsidR="000744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</w:pPr>
          </w:p>
        </w:tc>
      </w:tr>
      <w:tr w:rsidR="0007449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</w:pPr>
          </w:p>
        </w:tc>
      </w:tr>
      <w:tr w:rsidR="00074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449D" w:rsidRDefault="0007449D"/>
        </w:tc>
      </w:tr>
      <w:tr w:rsidR="00074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</w:pPr>
          </w:p>
        </w:tc>
      </w:tr>
      <w:tr w:rsidR="00074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7449D" w:rsidRDefault="0007449D"/>
        </w:tc>
      </w:tr>
    </w:tbl>
    <w:p w:rsidR="0007449D" w:rsidRDefault="0007449D">
      <w:pPr>
        <w:sectPr w:rsidR="000744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449D" w:rsidRDefault="0007449D">
      <w:pPr>
        <w:sectPr w:rsidR="000744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449D" w:rsidRDefault="00721CA7">
      <w:pPr>
        <w:spacing w:after="0"/>
        <w:ind w:left="120"/>
      </w:pPr>
      <w:bookmarkStart w:id="10" w:name="block-87513453"/>
      <w:bookmarkEnd w:id="9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07449D" w:rsidRDefault="00721C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5"/>
        <w:gridCol w:w="4444"/>
        <w:gridCol w:w="1187"/>
        <w:gridCol w:w="1841"/>
        <w:gridCol w:w="1910"/>
        <w:gridCol w:w="1423"/>
        <w:gridCol w:w="3411"/>
      </w:tblGrid>
      <w:tr w:rsidR="0007449D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449D" w:rsidRDefault="0007449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7449D" w:rsidRDefault="000744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7449D" w:rsidRDefault="0007449D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7449D" w:rsidRDefault="0007449D">
            <w:pPr>
              <w:spacing w:after="0"/>
              <w:ind w:left="135"/>
            </w:pPr>
          </w:p>
        </w:tc>
      </w:tr>
      <w:tr w:rsidR="000744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9D" w:rsidRDefault="000744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9D" w:rsidRDefault="0007449D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449D" w:rsidRDefault="0007449D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449D" w:rsidRDefault="0007449D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449D" w:rsidRDefault="000744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9D" w:rsidRDefault="000744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9D" w:rsidRDefault="0007449D"/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Требования техники безопасности и гигиены при работе с компьютерами и другими компонентами цифрового окружения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5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https://m.edsoo.ru/CDS07FZIH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работы компьютеров и компьютерных систем</w:t>
            </w:r>
            <w:r w:rsidR="004C64DC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4C64DC" w:rsidRPr="004C64DC">
              <w:rPr>
                <w:rFonts w:ascii="Times New Roman" w:hAnsi="Times New Roman"/>
                <w:b/>
                <w:color w:val="000000"/>
                <w:sz w:val="24"/>
              </w:rPr>
              <w:t>Процессор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6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https://m.edsoo.ru/4P3NA492H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данными с помощью шин. Контроллеры внешних устройств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7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https://m.edsoo.ru/OYWKB3FCY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Автоматическое выполнение программы процессором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8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https://m.edsoo.ru/Q7PPNKKNJ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Оперативная, постоянная и долговременная память. Контроллеры внешних устройств. Прямой доступ к памяти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9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https://m.edsoo.ru/0EEPU9XZM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компьютерные технологии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0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https://m.edsoo.ru/ALDEXFU8W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компьютеров, компьютерных систем и мобильных устройств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1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https://m.edsoo.ru/FV01UDPU4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Системное программное обеспечение. Операционные системы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2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https://m.edsoo.ru/40RW2NT2Q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Утилиты. Драйверы устройств. Параллельное программирование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3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https://m.edsoo.ru/6NYUZLBEM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Инсталляция и деинсталляция программного обеспечения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4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https://m.edsoo.ru/F06KMV9HO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Файловые системы. Принципы размещения и именования файлов в долговременной памяти. Шаблоны для описания групп файлов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5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https://m.edsoo.ru/2GG4H5WE5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Законодательство Российской Федерации в области программного обеспечения и данных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6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https://m.edsoo.ru/ZSHTK9R2R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построения и аппаратные компоненты компьютерных сетей. Сетевые протоколы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7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https://m.edsoo.ru/UP2LZYRR5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Сеть Интернет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8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https://m.edsoo.ru/BUKD6H662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Разделение IP-сети на подсети с помощью масок подсетей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9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https://m.edsoo.ru/B85T9GBUN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Сетевое администрирование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0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https://m.edsoo.ru/W9QQKTKUQ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Интернет. Сервисы Интернета. Государственные электронные сервисы и услуги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1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https://m.edsoo.ru/G3N7WU91L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2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https://m.edsoo.ru/UKK8RFKUA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Вредоносные программное обеспечение и методы борьбы с ним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3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https://m.edsoo.ru/Z196J96WA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"Антивирусные программы"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4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https://m.edsoo.ru/2MU0RPFZW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личного архива информации. Резервное копирование. Парольная защита архива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5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https://m.edsoo.ru/3762V5S53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Шифрование данных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6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https://m.edsoo.ru/5HBM1MNPS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шифрования RSA. Стеганография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7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https://m.edsoo.ru/NONXTMTGC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"Шифрование данных"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8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https://m.edsoo.ru/W05DBEAHK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Информация, данные и знания. Информационные процессы в природе, технике и обществе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9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https://m.edsoo.ru/KKH0VPY8T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и дискретные величины и сигналы. Необходимость дискретизации информации, предназначенной для хранения, передачи и обработки в цифровых системах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30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https://m.edsoo.ru/1UXPVOKAR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кодирование. Равномерные и неравномерные коды. Декодирование сообщений, записанных с помощью неравномерных кодов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31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https://m.edsoo.ru/2RN2VP5UY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Построение однозначно декодируемых кодов с помощью дерева. Граф Ал. А. Маркова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32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https://m.edsoo.ru/R5NZP0DAM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измерения количества информации. Алфавитный подход к оценке количества информации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33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https://m.edsoo.ru/XT1VEDUDE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34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https://m.edsoo.ru/8VE5V1SFV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Перевод чисел из одной системы счисления в другую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35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https://m.edsoo.ru/YZ9H2ALXL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36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https://m.edsoo.ru/FO2E2DBV6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37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https://m.edsoo.ru/IGDVA9SGD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38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https://m.edsoo.ru/LX92H6UIO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39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https://m.edsoo.ru/MH6ZNN4XX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Троичная уравновешенная система счисления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40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https://m.edsoo.ru/BJ1Z3E4YS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Двоично-десятичная система счисления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41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https://m.edsoo.ru/W6YFFD1CM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42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https://m.edsoo.ru/85PJ7KP5T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Растровое кодирование изображений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43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https://m.edsoo.ru/ZJ1X9S61P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"Дискретизация графической информации"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44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https://m.edsoo.ru/NZE9X44SI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Цветовые модели. Векторное кодирование. Форматы файлов. Трёхмерная графика. Фрактальная графика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45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https://m.edsoo.ru/9ZTZBZI4J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46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https://m.edsoo.ru/CG4SSYIAG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"Дискретизация звуковой информации"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47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https://m.edsoo.ru/RSQ2WIEUJ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алгебры логики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48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https://m.edsoo.ru/KB7YAOUZR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операции. Таблицы истинности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49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https://m.edsoo.ru/5YX5UNS75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выражения. Логические тождества. Доказательство логических тождеств с помощью таблиц истинности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50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https://m.edsoo.ru/DL66JCD8M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«Построение и анализ таблиц истинности в табличном процессоре»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51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https://m.edsoo.ru/5519KLUH8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операции и операции над множествами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52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https://m.edsoo.ru/UAZ4JF466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операции и операции над множествами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53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https://m.edsoo.ru/EQ1D7V7DT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логики. Эквивалентные преобразования логических выражений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54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https://m.edsoo.ru/F2ADGUMRA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уравнения и системы уравнений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55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https://m.edsoo.ru/4LLNS3VNG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функции. Зависимость количества возможных логических функций от количества аргументов. Полные системы логических функций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56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https://m.edsoo.ru/491YOOXBS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Канонические формы логических выражений. Совершенные дизъюнктивные и конъюнктивные нормальные формы, алгоритмы их построения по таблице истинности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57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https://m.edsoo.ru/FU5ISBD59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в составе компьютера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58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https://m.edsoo.ru/FJWV9VR9M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Триггер. Сумматор. Многоразрядный сумматор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59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https://m.edsoo.ru/RFYE1IA1J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схем на логических элементах. Запись логического выражения по логической схеме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60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https://m.edsoo.ru/BC2CBFQZU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Микросхемы и технология их производства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61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https://m.edsoo.ru/G6GAVB3D0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целых чисел в памяти компьютера. Ограниченность диапазона чисел при ограничении количества разрядов. Переполнение разрядной сетки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62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https://m.edsoo.ru/IXLRU8ZU4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Беззнаковые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знаковые данные. Знаковый бит. Двоичный дополнительный код отрицательных чисел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63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https://m.edsoo.ru/OFZEI3VFR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Побитовые логические операции. Логический, арифметический и циклический сдвиги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64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https://m.edsoo.ru/YFPSYSUSW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Шифрование с помощью побитовой операции «исключающее ИЛИ»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65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https://m.edsoo.ru/HGUFCRDKS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 хранение в памяти компьютера вещественных чисел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66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https://m.edsoo.ru/80KOOKD1F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операций с вещественными числами, накопление ошибок при вычислениях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67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https://m.edsoo.ru/53I773CKU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«Изучение поразрядного машинного представления целых и вещественных чисел»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68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https://m.edsoo.ru/FM0O3T4J8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69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https://m.edsoo.ru/IBLT792MB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решения задач на компьютере. Инструментальные средства: транслятор, отладчик, профилировщик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70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https://m.edsoo.ru/R0T5RZCM9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Среда программирования. Компиляция и интерпретация программ. Виртуальные машины. Интегрированная среда разработки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71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https://m.edsoo.ru/Q2UVQIJY7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отладки программ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72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https://m.edsoo.ru/MN3HU4FKQ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переменных в языке программирования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73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https://m.edsoo.ru/TJ965G8F9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целых чисел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74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https://m.edsoo.ru/D84SSWQGF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вещественных чисел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75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https://m.edsoo.ru/DWAC3VBT3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и псевдослучайные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76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https://m.edsoo.ru/PXWZX2CC6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Сложные условия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77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https://m.edsoo.ru/CTTPTWB96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Циклы с условием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78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https://m.edsoo.ru/TY0T5Y8QW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Циклы по переменной. Взаимозаменяемость различных видов циклов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79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https://m.edsoo.ru/E4B3FET37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натуральных чисел с использованием циклов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80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https://m.edsoo.ru/CUH84DHHO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всех простых чисел в заданном диапазоне Практическая работа по теме «Решение задач методом перебора»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81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https://m.edsoo.ru/KQAFQ6HKQ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Инвариант цикла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82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https://m.edsoo.ru/VIJHSVDIC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Документирование программ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83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https://m.edsoo.ru/AFZLC081N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данных, хранящихся в файлах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84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https://m.edsoo.ru/9M32A1O5T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Разбиение задачи на подзадачи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85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https://m.edsoo.ru/00EOI8V7F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стандартной библиотеки языка программирования. Подключение библиотек подпрограмм сторонних производителей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86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https://m.edsoo.ru/51R9T4MJK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 (процедуры и функции)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87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https://m.edsoo.ru/QDFZXIZNA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 (процедуры и функции)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88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https://m.edsoo.ru/N1KUL4SWE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"Разработка подпрограмм"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89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https://m.edsoo.ru/SWDX3Z91J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Рекурсия. Рекурсивные объекты (фракталы). Рекурсивные процедуры и функции. Использование стека для организации рекурсивных вызовов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90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https://m.edsoo.ru/GKZY59X7B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"Рекурсивные подпрограммы"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91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https://m.edsoo.ru/Y5AVNB9QV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Модульный принцип построения программ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92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https://m.edsoo.ru/MAT4D3MB6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Численные методы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93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https://m.edsoo.ru/ZAK95AA5D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«Численное решение уравнений»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94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https://m.edsoo.ru/URWB7XSMQ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дискретизации в вычислительных задачах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95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https://m.edsoo.ru/7QP541UWR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«Приближённое вычисление длин кривых и площадей фигур»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96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https://m.edsoo.ru/8H4ENJ7PH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«Поиск максимума (минимума) функции»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97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https://m.edsoo.ru/7CM1E00SM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данных. Алгоритмы обработки символьных строк: подсчёт количества появлений символа в строке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98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https://m.edsoo.ru/ZK756B1OR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обработки символьных строк: разбиение строки на слова по пробельным символам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99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https://m.edsoo.ru/W2Z3JDCC5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обработки символьных строк: поиск подстроки внутри данной строки; замена найденной подстроки на другую строку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00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https://m.edsoo.ru/G09MIAFFC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"Обработка строк с использованием функций стандартной библиотеки языка программирования"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01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https://m.edsoo.ru/KX48SQDQP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слов в заданном алфавите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02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https://m.edsoo.ru/9TUPAGXNE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Массивы и последовательности чисел. Практическая работа по теме "Заполнение массива"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03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https://m.edsoo.ru/4ITBNNC5B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Обобщённые характеристики массива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04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https://m.edsoo.ru/0YZ6SSYYM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поиск заданного значения в массиве. Практическая работа по теме "Линейный поиск заданного значения в массиве"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05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https://m.edsoo.ru/LABG8NIAV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"Поиск минимального (максимального) элемента в числовом массиве"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06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https://m.edsoo.ru/3MZUG6WRV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массива. Простые методы сортировки. Практическая работа по теме "Простые методы сортировки массива"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07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https://m.edsoo.ru/W53WDCPMQ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Сортировка слиянием. Быстрая сортировка массива (алгоритм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QuickSort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 Практическая работа по теме "Быстрая сортировка массива"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08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https://m.edsoo.ru/N4WM6NBOD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Двоичный поиск в отсортированном массиве. Практическая работа по теме "Двоичный поиск"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09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https://m.edsoo.ru/9I4RE1Z6C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Двумерные массивы (матрицы)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10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https://m.edsoo.ru/7TJ93IO86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обработки матриц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11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https://m.edsoo.ru/XPVCLUAQU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анализа данных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12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https://m.edsoo.ru/PNW9G1YJF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текстового процессора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13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https://m.edsoo.ru/EZ67WEGZT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вёрстка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14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https://m.edsoo.ru/0X4NRRM9R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"Вёрстка документов с математическими формулами"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15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https://m.edsoo.ru/29IIP5IF7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рецензирования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16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https://m.edsoo.ru/HVZOMBBZ1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"Многостраничные документы"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17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https://m.edsoo.ru/5KSWK3USV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Облачные сервисы. Коллективная работа с документами. Практическая работа по теме "Коллективная работа с документами"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18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https://m.edsoo.ru/PSEMOK5FA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данных. Большие данные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19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https://m.edsoo.ru/SISH004DY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Машинное обучение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20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https://m.edsoo.ru/4QQ6LLF9Z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 с помощью электронных таблиц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21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https://m.edsoo.ru/MPMJ7NWH4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"Анализ данных с помощью электронных таблиц"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22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https://m.edsoo.ru/07PRYQ2YV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графиков функций. Практическая работа по теме "Наглядное представление результатов статистической обработки данных в виде диаграмм средствами редактора электронных таблиц"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23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https://m.edsoo.ru/BEGWQZJL3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Линии тренда. Практическая работа по теме "Подбор линии тренда, прогнозирование"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24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https://m.edsoo.ru/LP48TOLWO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параметра. Практическая работа по теме "Численное решение уравнений с помощью подбора параметра"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25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https://m.edsoo.ru/HNS13RRJQ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Оптимизация как поиск наилучшего решения в заданных условиях. Практическая работа по теме "Решение задач оптимизации с помощью электронных таблиц"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26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https://m.edsoo.ru/STQFNZ7BE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оптимизации с помощью электронных таблиц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27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https://m.edsoo.ru/4L3CE4K2Z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промежуточной аттестации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28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https://m.edsoo.ru/7ENSDK75J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промежуточной аттестации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29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https://m.edsoo.ru/3OHWTOEO9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промежуточной аттестации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30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https://m.edsoo.ru/JKSPQ6H60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промежуточной аттестации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31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https://m.edsoo.ru/1F185Q365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промежуточной аттестации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32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https://m.edsoo.ru/33J8ONXY3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Промежуточная аттестация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33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https://m.edsoo.ru/UU84SGBDO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34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https://m.edsoo.ru/T1CLQHRIV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35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https://m.edsoo.ru/ZGNDV8DFG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36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https://m.edsoo.ru/ZY5EPBTLO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37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https://m.edsoo.ru/NANWGLRO4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38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https://m.edsoo.ru/0MIJJR6LN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39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https://m.edsoo.ru/HGJQHAUML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40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https://m.edsoo.ru/HGJQHAUML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26.05.2027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41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https://m.edsoo.ru/4IRJTM1B1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137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49D" w:rsidRDefault="0007449D"/>
        </w:tc>
      </w:tr>
    </w:tbl>
    <w:p w:rsidR="0007449D" w:rsidRDefault="0007449D">
      <w:pPr>
        <w:sectPr w:rsidR="0007449D" w:rsidSect="00C42E1C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07449D" w:rsidRDefault="00721C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9"/>
        <w:gridCol w:w="4471"/>
        <w:gridCol w:w="1159"/>
        <w:gridCol w:w="1841"/>
        <w:gridCol w:w="1910"/>
        <w:gridCol w:w="1423"/>
        <w:gridCol w:w="3448"/>
      </w:tblGrid>
      <w:tr w:rsidR="0007449D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449D" w:rsidRDefault="0007449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7449D" w:rsidRDefault="000744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7449D" w:rsidRDefault="0007449D">
            <w:pPr>
              <w:spacing w:after="0"/>
              <w:ind w:left="135"/>
            </w:pPr>
          </w:p>
        </w:tc>
        <w:tc>
          <w:tcPr>
            <w:tcW w:w="18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7449D" w:rsidRDefault="0007449D">
            <w:pPr>
              <w:spacing w:after="0"/>
              <w:ind w:left="135"/>
            </w:pPr>
          </w:p>
        </w:tc>
      </w:tr>
      <w:tr w:rsidR="000744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9D" w:rsidRDefault="000744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9D" w:rsidRDefault="0007449D"/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449D" w:rsidRDefault="0007449D">
            <w:pPr>
              <w:spacing w:after="0"/>
              <w:ind w:left="135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449D" w:rsidRDefault="0007449D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449D" w:rsidRDefault="000744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9D" w:rsidRDefault="000744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449D" w:rsidRDefault="0007449D"/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Pr="00175D3A" w:rsidRDefault="00721CA7">
            <w:pPr>
              <w:spacing w:after="0"/>
              <w:ind w:left="135"/>
              <w:rPr>
                <w:b/>
              </w:rPr>
            </w:pPr>
            <w:bookmarkStart w:id="11" w:name="_GoBack"/>
            <w:r w:rsidRPr="00175D3A">
              <w:rPr>
                <w:rFonts w:ascii="Times New Roman" w:hAnsi="Times New Roman"/>
                <w:b/>
                <w:color w:val="000000"/>
                <w:sz w:val="24"/>
              </w:rPr>
              <w:t>Количество информации</w:t>
            </w:r>
            <w:bookmarkEnd w:id="11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42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https://m.edsoo.ru/CPW6RXX4Z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сжатия данных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43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https://m.edsoo.ru/1P4NRPUFP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Хаффмана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44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https://m.edsoo.ru/JPTRLQDIF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"Сжатие данных с помощью алгоритма Хаффмана"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45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https://m.edsoo.ru/87IAFKQ0D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LZW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46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https://m.edsoo.ru/8X5390JF6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сжатия данных с потерями. Практическая работа по теме "Сжатие данных с потерями (алгоритмы JPEG, MP3)"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47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https://m.edsoo.ru/580KGLJGP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48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https://m.edsoo.ru/N6OLKL2PN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Помехоустойчивые коды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49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https://m.edsoo.ru/HA352TYK0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"Помехоустойчивые коды"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50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https://m.edsoo.ru/4DOSU5SIS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Системы. Компоненты системы и их взаимодействие. Системный эффект. Управление как информационный процесс. Обратная связь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51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https://m.edsoo.ru/7EL0JJWA9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52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https://m.edsoo.ru/3LOSU7KCU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53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https://m.edsoo.ru/SMP12YII4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графов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54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https://m.edsoo.ru/5087GM4M6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55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https://m.edsoo.ru/DJXWQFCMV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теории игр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56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https://m.edsoo.ru/RLPOBGP1A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"Поиск выигрышной стратегии в игре с полной информацией"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57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https://m.edsoo.ru/9IL2S0AQS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58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https://m.edsoo.ru/7PWFW1T16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"Средства искусственного интеллекта"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59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https://m.edsoo.ru/HS0PHSFHE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Формализация понятия алгоритма. Машина Тьюринга как универсальная модель вычислений. Тезис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Чёрча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—Тьюринга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60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https://m.edsoo.ru/TS2J4GN9S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"Составление простой программы для машины Тьюринга"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61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https://m.edsoo.ru/506FMKTSV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Машина Поста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62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https://m.edsoo.ru/KD8P880BO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Нормальные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алгорифмы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Маркова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63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https://m.edsoo.ru/EA2DPC84Y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Алгоритмически неразрешимые задачи. Задача останова. Невозможность автоматической отладки программ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64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https://m.edsoo.ru/EMWUEDNR9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Сложность вычислений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65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https://m.edsoo.ru/DI2DPE0X0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Поиск простых чисел в заданном диапазоне с помощью алгоритма «решето Эратосфена»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66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https://m.edsoo.ru/H3J1UQKC8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"Поиск простых чисел в заданном диапазоне"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67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https://m.edsoo.ru/8N9A7JJTV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Многоразрядные целые числа, задачи длинной арифметики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68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https://m.edsoo.ru/8FLDA0PS3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"Реализация вычислений с многоразрядными числами"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69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https://m.edsoo.ru/JGIPZP98C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Словари (ассоциативные массивы, отображения). Хэш-таблицы. Построение алфавитно-частотного словаря для заданного текста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70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https://m.edsoo.ru/T06DTYWVT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алфавитно-частотного словаря для заданного текста"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71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https://m.edsoo.ru/WYRSXTHVB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текста на естественном языке. Выделение последовательностей по шаблону. Регулярные выражения. Частотный анализ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72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https://m.edsoo.ru/YJVBQBEEG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"Анализ текста на естественном языке"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73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https://m.edsoo.ru/SAFNKXPAL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Стеки. Анализ правильности скобочного выражения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74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https://m.edsoo.ru/UZ06WG18Q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арифметического выражения, записанного в постфиксной форме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75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https://m.edsoo.ru/4APHZ53JB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"Вычисление арифметического выражения, записанного в постфиксной форме"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76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https://m.edsoo.ru/B0Y6RWSEC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Очереди. Использование очереди для временного хранения данных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77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https://m.edsoo.ru/RFBVQ14T0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"Использование очереди"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78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https://m.edsoo.ru/27ORH6HKM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Деревья. Реализация дерева с помощью ссылочных структур. Двоичные (бинарные) деревья. Построение дерева для заданного арифметического выражения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79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https://m.edsoo.ru/WXTKRVSPL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"Использование деревьев для вычисления арифметических выражений"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80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https://m.edsoo.ru/4B7IBOLGP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Рекурсивные алгоритмы обхода дерева. Использование стека и очереди для обхода дерева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81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https://m.edsoo.ru/IL45K77G4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Рекурсивные алгоритмы обхода дерева. Использование стека и очереди для обхода дерева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82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https://m.edsoo.ru/M8PBJ581K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Алгоритмы на графах. Построение минимального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дерева взвешенного связного неориентированного графа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83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https://m.edsoo.ru/2ZKXSN8YL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Обход графа в глубину. Обход графа в ширину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84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https://m.edsoo.ru/PD0GDKZX5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различных путей между вершинами ориентированного ациклического графа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85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https://m.edsoo.ru/OK5XBLF1B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Дейкстры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86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https://m.edsoo.ru/CRN45WO59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"Вычисление длины кратчайшего пути между вершинами графа (алгоритм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Дейкстры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87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https://m.edsoo.ru/0PUC4APCM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Флойда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—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Уоршалла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88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https://m.edsoo.ru/4T2Y64Y1Y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Задачи, решаемые с помощью динамического программирования: вычисление рекурсивных функций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89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https://m.edsoo.ru/OB03M36FA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"Вычисление рекурсивных функций с помощью динамического программирования"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90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https://m.edsoo.ru/I39CZ91D1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Задачи, решаемые с помощью динамического программирования: подсчёт количества вариантов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91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https://m.edsoo.ru/N6B4V28X5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"Подсчёт количества вариантов с помощью динамического программирования"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92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https://m.edsoo.ru/TO288GY9B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Задачи, решаемые с помощью динамического программирования: задачи оптимизации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93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https://m.edsoo.ru/VMITOV2IU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парадигмах программирования. Обзор языков программирования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94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https://m.edsoo.ru/E8L36V11V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объектно-ориентированном программировании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95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https://m.edsoo.ru/XQP3TUBLF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Объекты и классы. Свойства и методы объектов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96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https://m.edsoo.ru/6JQJC1GXS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Объектно-ориентированный анализ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97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https://m.edsoo.ru/LXRDV5535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"Использование готовых классов в программе"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98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https://m.edsoo.ru/9U0X7ZSAH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программ на основе объектно-ориентированного подхода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199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https://m.edsoo.ru/1PCNI90X2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"Разработка простой программы с использованием классов"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00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https://m.edsoo.ru/OSXBALUVU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Инкапсуляция. Практическая работа по теме "Разработка класса, использующего инкапсуляцию"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01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https://m.edsoo.ru/XWFD3SRL6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Наследование. Полиморфизм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02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https://m.edsoo.ru/3IPHY7VDC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"Разработка иерархии классов"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03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https://m.edsoo.ru/TDEZGXE92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Среды быстрой разработки программ. Проектирование интерфейса пользователя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04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https://m.edsoo.ru/IL6XE9IBF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интерфейса пользователя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05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https://m.edsoo.ru/18FFURCHI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готовых управляемых элементов для построения интерфейса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06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https://m.edsoo.ru/844Q1ZXE4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"Разработка программы с графическим интерфейсом"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07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https://m.edsoo.ru/M7J3MMDEI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второго языка программирования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08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https://m.edsoo.ru/LO9PRNA7S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второго языка программирования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09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https://m.edsoo.ru/NKNMXM4HU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компьютерно-математического моделирования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10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https://m.edsoo.ru/Q5J50KWIN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Дискретизация при математическом моделировании непрерывных процессов. Моделирование движения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11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https://m.edsoo.ru/ZXKKJQ1U0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"Моделирование движения"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12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https://m.edsoo.ru/YCLZ4UHHA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биологических систем. Практическая работа по теме "Моделирование биологических систем"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13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https://m.edsoo.ru/925RWH1WH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Математические модели в экономике. Вычислительные эксперименты с моделями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14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https://m.edsoo.ru/HYZZHA0ZI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Вероятностные модели. Практическая работа по теме "Имитационное моделирование с помощью метода Монте-Карло"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15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https://m.edsoo.ru/RSDL7ZK22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Компьютерное моделирование систем управления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16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https://m.edsoo.ru/D52P3UQNN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результатов эксперимента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17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https://m.edsoo.ru/V5BW4WV43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18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https://m.edsoo.ru/I5QMIQ8G4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Поиск, сортировка и фильтрация данных. Запросы на выборку данных. Запросы с параметрами. Вычисляемые поля в запросах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19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https://m.edsoo.ru/GTZBVTII7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"Работа с готовой базой данных"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20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https://m.edsoo.ru/X7YS6VTTG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Многотабличные базы данных. Типы связей между таблицами. Внешний ключ. Целостность базы данных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21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https://m.edsoo.ru/XPHQBTDM8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"Разработка многотабличной базы данных"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22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https://m.edsoo.ru/4FHJ25TDD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Запросы к многотабличным базам данных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23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https://m.edsoo.ru/UVTV9W6RW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"Запросы к многотабличной базе данных"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24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https://m.edsoo.ru/F9YXMVOB7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управления данными SQL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25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https://m.edsoo.ru/PJM9PKQMR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"Управление данными с помощью языка SQL"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26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https://m.edsoo.ru/GL552SSUD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базы данных. Экспертные системы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27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https://m.edsoo.ru/8YQXGKB6U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Интернет-приложения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28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https://m.edsoo.ru/VUNNCDB4U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серверной и клиентской частях сайта. Технология «клиент — сервер», её достоинства и недостатки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29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https://m.edsoo.ru/N6DWP4IRG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языка HTML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30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https://m.edsoo.ru/G2HZZBEEJ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"Создание текстовой веб-страницы"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31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https://m.edsoo.ru/DD7JRDZ9N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языка HTML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32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https://m.edsoo.ru/QY71J1OR7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языка HTML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33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https://m.edsoo.ru/YLBK9SMHJ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"Создание веб-страницы, включающей мультимедийные объекты (рисунки, звуковые данные, видео)"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34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https://m.edsoo.ru/6EIXO4QCK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каскадных таблиц стилей (CSS)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35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https://m.edsoo.ru/V6H31EQR5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"Оформление страницы с помощью каскадных таблиц стилей"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36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https://m.edsoo.ru/MGSEDM7TA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Сценарии на языке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JavaScript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37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https://m.edsoo.ru/VHYQBFI55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Сценарии на языке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JavaScript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38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https://m.edsoo.ru/2KY4Y6AT6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на веб-странице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39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https://m.edsoo.ru/EPV5ADCQR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"Обработка данных форм"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40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https://m.edsoo.ru/KFCH27ELA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Размещение веб-сайтов. Услуга хостинга. Загрузка файлов на сайт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41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https://m.edsoo.ru/Y6VM4R542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Кадрирование. Исправление перспективы. Гистограмма. Коррекция уровней, коррекция цвета. Обесцвечивание цветных изображений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42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https://m.edsoo.ru/IHJ27RN3F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Ввод изображений с использованием различных цифровых устройств. Практическая работа по теме "Обработка цифровых фотографий"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43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https://m.edsoo.ru/7GRK7JKF5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Ретушь. Работа с областями. Фильтры. Практическая работа по теме "Ретушь цифровых фотографий"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44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https://m.edsoo.ru/LUXAXOCRP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Многослойные изображения. Текстовые слои. Маска слоя. Каналы. Сохранение выделенной области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45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https://m.edsoo.ru/OZ8ER32MA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"Многослойные изображения"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46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https://m.edsoo.ru/Z6PF79AG0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иллюстраций для веб-сайтов. Практическая работа по теме "Анимированные изображения"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47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https://m.edsoo.ru/7QFG9KBYK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графика. Векторизация растровых изображений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48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https://m.edsoo.ru/PIRQNJEXW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"Векторная графика"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49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https://m.edsoo.ru/W84Z3DOGI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построения и редактирования трёхмерных моделей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50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https://m.edsoo.ru/KBPNWPJEA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"Создание простых трёхмерных моделей"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51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https://m.edsoo.ru/2XDC5NKUP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Сеточные модели. Материалы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52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https://m.edsoo.ru/WF3MVD2FH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"Сеточные модели"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53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https://m.edsoo.ru/Z917SRT8Z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источников освещения. Камеры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54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https://m.edsoo.ru/TXUL8GD3U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"Рендеринг"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55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https://m.edsoo.ru/I78NV9QDI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 (3D-принтеры)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56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https://m.edsoo.ru/6W1WT296C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виртуальной реальности и дополненной реальности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57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https://m.edsoo.ru/BZDFAHW04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58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https://m.edsoo.ru/X3RHKBZCM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59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https://m.edsoo.ru/H4FKWSW13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60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https://m.edsoo.ru/11GT2RYIK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61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https://m.edsoo.ru/BSTC2EJSB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62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https://m.edsoo.ru/70QVL28OH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63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https://m.edsoo.ru/MR3TQ44J7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64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https://m.edsoo.ru/BHX69GQO6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65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https://m.edsoo.ru/V1O1XFZX3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66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https://m.edsoo.ru/TUTIIED92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67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https://m.edsoo.ru/VELYQXZD6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68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https://m.edsoo.ru/LV8CJMO6R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69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https://m.edsoo.ru/OUQ1ILVQF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70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https://m.edsoo.ru/UI3Y8YDS7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26.05.2027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71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https://m.edsoo.ru/T6XN3WBVK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72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https://m.edsoo.ru/3H6SC66XT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73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https://m.edsoo.ru/1L4CVP5G8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74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https://m.edsoo.ru/KCD677PMT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75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https://m.edsoo.ru/EP8MZV6J8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76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https://m.edsoo.ru/1ET8F6XPS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07449D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7449D" w:rsidRDefault="004C64DC">
            <w:pPr>
              <w:spacing w:after="0"/>
              <w:ind w:left="135"/>
            </w:pPr>
            <w:hyperlink r:id="rId277">
              <w:r w:rsidR="00721CA7">
                <w:rPr>
                  <w:rFonts w:ascii="Times New Roman" w:hAnsi="Times New Roman"/>
                  <w:color w:val="0000FF"/>
                  <w:u w:val="single"/>
                </w:rPr>
                <w:t>https://m.edsoo.ru/G7913B48L</w:t>
              </w:r>
            </w:hyperlink>
          </w:p>
        </w:tc>
      </w:tr>
      <w:tr w:rsidR="00074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449D" w:rsidRDefault="0007449D"/>
        </w:tc>
      </w:tr>
    </w:tbl>
    <w:p w:rsidR="0007449D" w:rsidRDefault="0007449D">
      <w:pPr>
        <w:sectPr w:rsidR="0007449D" w:rsidSect="00C42E1C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07449D" w:rsidRDefault="0007449D">
      <w:pPr>
        <w:sectPr w:rsidR="000744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449D" w:rsidRDefault="00721CA7" w:rsidP="00C42E1C">
      <w:pPr>
        <w:spacing w:before="199" w:after="199"/>
        <w:ind w:left="120"/>
        <w:jc w:val="center"/>
      </w:pPr>
      <w:bookmarkStart w:id="12" w:name="block-87513454"/>
      <w:bookmarkEnd w:id="10"/>
      <w:r>
        <w:rPr>
          <w:rFonts w:ascii="Times New Roman" w:hAnsi="Times New Roman"/>
          <w:b/>
          <w:color w:val="000000"/>
          <w:sz w:val="28"/>
        </w:rPr>
        <w:t>ПРОВЕРЯЕМЫЕ НА ЕГЭ ПО ИНФОРМАТИКЕ ТРЕБОВАНИЯ К РЕЗУЛЬТАТАМ ОСВОЕНИЯ ОСНОВНОЙ ОБРАЗОВАТЕЛЬНОЙ ПРОГРАММЫ СРЕДНЕГО ОБЩЕГО ОБРАЗОВАНИЯ</w:t>
      </w:r>
    </w:p>
    <w:p w:rsidR="0007449D" w:rsidRDefault="0007449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44"/>
        <w:gridCol w:w="8730"/>
      </w:tblGrid>
      <w:tr w:rsidR="000744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0744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223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Знать (понимать)</w:t>
            </w:r>
          </w:p>
        </w:tc>
      </w:tr>
      <w:tr w:rsidR="000744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0744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Наличие представлений о базовых принципах организации и функционирования компьютерных сетей</w:t>
            </w:r>
          </w:p>
        </w:tc>
      </w:tr>
      <w:tr w:rsidR="000744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основных принципов дискретизации различных видов информации</w:t>
            </w:r>
          </w:p>
        </w:tc>
      </w:tr>
      <w:tr w:rsidR="000744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базовых алгоритмов обработки числовой и текстовой информации (запись чисел в позиционной системе счисления, делимость целых чисел; нахождение всех простых чисел в заданном диапазоне; обработка многоразрядных целых чисел; анализ символьных строк и других), алгоритмов поиска и сортировки</w:t>
            </w:r>
          </w:p>
        </w:tc>
      </w:tr>
      <w:tr w:rsidR="000744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функциональные возможности инструментальных средств среды разработки</w:t>
            </w:r>
          </w:p>
        </w:tc>
      </w:tr>
      <w:tr w:rsidR="000744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основными сведениями о базах данных, их структуре, средствах создания и работы с ними</w:t>
            </w:r>
          </w:p>
        </w:tc>
      </w:tr>
      <w:tr w:rsidR="000744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0744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теоретическим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0744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Уметь</w:t>
            </w:r>
          </w:p>
        </w:tc>
      </w:tr>
      <w:tr w:rsidR="000744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  <w:tr w:rsidR="000744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классифицировать основные задачи анализа данных (прогнозирование, классификация, кластеризация, анализ отклонений); понимать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0744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определять информационный объём текстовых, графических и звуковых данных при заданных параметрах дискретизации. Умение определять среднюю скорость передачи данных, оценивать изменение времени передачи при изменении информационного объёма данных и характеристик канала связи</w:t>
            </w:r>
          </w:p>
        </w:tc>
      </w:tr>
      <w:tr w:rsidR="000744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строить код, обеспечивающий наименьшую возможную среднюю длину сообщения при известной частоте символов</w:t>
            </w:r>
          </w:p>
        </w:tc>
      </w:tr>
      <w:tr w:rsidR="000744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использовать при решении задач свойства позиционной записи чисел, алгоритмы построения записи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заданным основанием; умение выполнять арифметические операции в позиционных системах счисления</w:t>
            </w:r>
          </w:p>
        </w:tc>
      </w:tr>
      <w:tr w:rsidR="000744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строить логическое выражение в дизъюнктивной и конъюнктивной нормальных формах по заданной таблице истинности; исследовать область истинности высказывания, содержащего переменные; решать несложные логические уравнения</w:t>
            </w:r>
          </w:p>
        </w:tc>
      </w:tr>
      <w:tr w:rsidR="000744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ациклического графа)</w:t>
            </w:r>
          </w:p>
        </w:tc>
      </w:tr>
      <w:tr w:rsidR="000744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использовать деревья при анализе и построении кодов и для представления арифметических выражений, при решении задач поиска и сортировки; умение строить дерево игры по заданному алгоритму; разрабатывать и обосновывать выигрышную стратегию игры</w:t>
            </w:r>
          </w:p>
        </w:tc>
      </w:tr>
      <w:tr w:rsidR="000744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0744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</w:t>
            </w:r>
          </w:p>
        </w:tc>
      </w:tr>
      <w:tr w:rsidR="000744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Владение универсальным языком программирования высокого уровня (Паскаль,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С++, С#), представлениями о базовых типах данных и структурах данных; умение использовать основные управляющие конструкции; умение осуществлять анализ предложенной программы: определять результаты работы программы при заданных исходных данных; определять, при каких исходных данных возможно получение указанных результатов; выявлять данные, которые могут привести к ошибке в работе программы; формулировать предложения по улучшению программного кода</w:t>
            </w:r>
          </w:p>
        </w:tc>
      </w:tr>
      <w:tr w:rsidR="000744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реализовывать на выбранном для изучения языке программирования высокого уровня (Паскаль,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массива; умение использовать в программах данные различных типов с учётом ограничений на диапазон их возможных значений, применять при решении задач структуры данных (списки, словари, стеки, очереди, деревья); применять стандартные и собственные подпрограммы для обработки числовых данных и символьных строк; использовать при разработке программ библиотеки подпрограмм; умение использовать средства отладки программ в среде программирования</w:t>
            </w:r>
          </w:p>
        </w:tc>
      </w:tr>
      <w:tr w:rsidR="000744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использовать электронные таблицы для анализа, представления и обработки данных (включая выбор оптимального решения, подбор линии тренда, решение задач прогнозирования); умение использовать табличные (реляционные) базы данных и справочные системы</w:t>
            </w:r>
          </w:p>
        </w:tc>
      </w:tr>
      <w:tr w:rsidR="000744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</w:t>
            </w:r>
          </w:p>
        </w:tc>
      </w:tr>
    </w:tbl>
    <w:p w:rsidR="0007449D" w:rsidRDefault="0007449D">
      <w:pPr>
        <w:sectPr w:rsidR="0007449D" w:rsidSect="00C42E1C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07449D" w:rsidRDefault="00721CA7">
      <w:pPr>
        <w:spacing w:before="199" w:after="199"/>
        <w:ind w:left="120"/>
      </w:pPr>
      <w:bookmarkStart w:id="13" w:name="block-87513456"/>
      <w:bookmarkEnd w:id="12"/>
      <w:r>
        <w:rPr>
          <w:rFonts w:ascii="Times New Roman" w:hAnsi="Times New Roman"/>
          <w:b/>
          <w:color w:val="000000"/>
          <w:sz w:val="28"/>
        </w:rPr>
        <w:t>ПЕРЕЧЕНЬ ЭЛЕМЕНТОВ СОДЕРЖАНИЯ, ПРОВЕРЯЕМЫХ НА ЕГЭ ПО ИНФОРМАТИКЕ</w:t>
      </w:r>
    </w:p>
    <w:p w:rsidR="0007449D" w:rsidRDefault="0007449D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9509"/>
      </w:tblGrid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тенденции развития компьютерных технологий. Параллельные вычисления. Многопроцессорные системы. Распределённые вычислительные системы и обработка больших данных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построения и аппаратные компоненты компьютерных сетей. Сетевые протоколы. Сеть Интернет. Адресация в сети Интернет. Протоколы стека TCP/IP. Система доменных имён. Разделение IP-сети на подсети с помощью масок подсетей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Файловая система. Поиск в файловой системе. Принципы размещения и именования файлов в долговременной памяти. Шаблоны для описания групп файлов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данных. Зависимость времени передачи от информационного объёма данных и характеристик канала связи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Шифрование данных. Симметричные и несимметричные шифры. Шифры простой замены. Шифр Цезаря. Шифр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Виженера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Алгоритм шифрования RSA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Коды, позволяющие обнаруживать и исправлять ошибки, возникающие при передаче данных. Расстояние Хэмминга. Кодирование с повторением битов. Коды Хэмминга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Двоичное кодирование. Равномерные и неравномерные коды. Декодирование сообщений, записанных с помощью неравномерных кодов. Условие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Построение однозначно декодируемых кодов с помощью дерева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Теоретические подходы к оценке количества информации. Единицы измерения количества информации. Алфавитный подход к оценке количества информации. Закон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информации. Формула Хартли. Информация и вероятность. Формула Шеннона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счисления. Развёрнутая запись целых и дробных чисел в позиционной системе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P-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системы счисления в десятичную. Алгоритм перевода конечной P-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дроби в десятичную. Алгоритм перевода целого числа из десятичной системы счисления в P-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ичную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Перевод конечной десятичной дроби в P-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ичную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Двоичная, восьмеричная и шестнадцатеричная системы счисления, связь между ними. Арифметические операции в позиционных системах счисления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Троичная уравновешенная система счисления. Двоично-десятичная система счисления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текстов. Кодировка ASCII. Однобайтные кодировки. Стандарт UNICODE. Кодировка UTF-8. Определение информационного объёма текстовых сообщений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изображений. Оценка информационного объёма графических данных при заданных разрешении и глубине кодирования цвета. Цветовые модели.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 логики. Понятие высказывания.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формы (предикаты). Кванторы существования и всеобщности.</w:t>
            </w:r>
          </w:p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операции. Таблицы истинности. Логические выражения. Логические тождества. Логические операции и операции над множествами.</w:t>
            </w:r>
          </w:p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логики. Эквивалентные преобразования логических выражений. Логические уравнения и системы уравнений.</w:t>
            </w:r>
          </w:p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Логические функции. Зависимость количества возможных логических функций от количества аргументов. </w:t>
            </w:r>
          </w:p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Канонические формы логических выражений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Совершенные дизъюнктивные конъюнктивные нормальные формы, алгоритмы их построения по таблице истинности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в составе компьютера. Триггер. Сумматор. Многоразрядный сумматор. Построение схем на логических элементах по заданному логическому выражению. Запись логического выражения по логической схеме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 и моделирование. Цели моделирования. Адекватность модели моделируемому объекту или процессу. Формализация прикладных задач. </w:t>
            </w:r>
          </w:p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целых чисел в памяти компьютера. Ограниченность диапазона чисел при ограничении количества разрядов. Переполнение разрядной сетки.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Беззнаковые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знаковые данные. Знаковый бит. Двоичный дополнительный код отрицательных чисел.</w:t>
            </w:r>
          </w:p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Побитовые логические операции. Логический, арифметический и циклический сдвиги. Шифрование с помощью побитовой операции «исключающее ИЛИ»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вещественных чисел в памяти компьютера. Значащая часть и порядок числа. Диапазон значений вещественных чисел. Проблемы хранения вещественных чисел, связанные с ограничением количества разрядов. Выполнение операций с вещественными числами, накопление ошибок при вычислениях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Графы. Основные понятия. Виды графов. Описание графов с помощью матриц смежности, весовых матриц, списков смежности.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Деревья. Бинарное дерево. Деревья поиска. Способы обхода дерева. Представление арифметических выражений в виде дерева. Использование графов и деревьев при описании объектов и процессов окружающего мира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Дискретные игры двух игроков с полной информацией. Построение дерева перебора вариантов, описание стратегии игры в табличной форме. Выигрышные и проигрышные позиции. Выигрышные стратегии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интеллекта. Идентификация и поиск изображений, распознавание лиц.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Нейронные сети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Формализация понятия алгоритма. Машина Тьюринга как универсальная модель вычислений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Оценка сложности вычислений. Время работы и объём используемой памяти, их зависимость от размера исходных данных. Оценка асимптотической сложности алгоритмов. Алгоритмы полиномиальной сложности. Переборные алгоритмы. Примеры различных алгоритмов решения одной задачи, которые имеют различную сложность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обработки натуральных чисел, записанных в позиционных системах счисления: разбиение записи числа на отдельные цифры, нахождение суммы и произведения цифр, нахождение максимальной (минимальной) цифры.</w:t>
            </w:r>
          </w:p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числа в виде набора простых сомножителей. Алгоритм быстрого возведения в степень. Поиск простых чисел в заданном диапазоне с помощью алгоритма «решето Эратосфена»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Многоразрядные целые числа, задачи длинной арифметики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 программирования (Паскаль,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C++, C#). Типы данных: целочисленные, вещественные, символьные, логические. Ветвления. Сложные условия. Циклы с условием. Циклы по переменной. </w:t>
            </w:r>
          </w:p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данных, хранящихся в файлах. Текстовые и двоичные файлы. Файловые переменные (файловые указатели). Чтение из файла. Запись в файл.</w:t>
            </w:r>
          </w:p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Разбиение задачи на подзадачи. Подпрограммы (процедуры и функции). </w:t>
            </w:r>
          </w:p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стандартной библиотеки языка программирования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Рекурсия. Рекурсивные процедуры и функции. Использование стека для организации рекурсивных вызовов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Численные методы. Точное и приближённое решения задачи. Численное решение уравнений с помощью подбора параметра. Численные методы решения уравнений: метод перебора, метод половинного деления. Приближённое вычисление длин кривых. Вычисление площадей фигур с помощью численных методов (метод прямоугольников, метод трапеций). Поиск максимума (минимума) функции одной переменной методом половинного деления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данных. Встроенные функции языка программирования для обработки символьных строк. Алгоритмы обработки символьных строк: подсчёт количества появлений символа в строке, разбиение строки на слова по пробельным символам, поиск подстроки внутри данной строки, замена найденной подстроки на другую строку. Генерация всех слов в некотором алфавите, удовлетворяющих заданным ограничениям. Преобразование числа в символьную строку и обратно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Массивы и последовательности чисел.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условию). Линейный поиск заданного значения в массиве. Алгоритмы работы с элементами массива с однократным просмотром массива. Сортировка одномерного массива. Простые методы сортировки (метод пузырька, метод выбора, сортировка вставками). Сортировка слиянием. Быстрая сортировка массива (алгоритм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QuickSort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 Двоичный поиск в отсортированном массиве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Двумерные массивы (матрицы). Алгоритмы обработки двумерных массивов: заполнение двумерного числового массива по заданным правилам, поиск элемента в двумерном массиве, вычисление максимума (минимума) и суммы элементов двумерного массива, перестановка строк и столбцов двумерного массива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Словари (ассоциативные массивы, отображения). Хэш-таблицы. Построение алфавитно-частотного словаря для заданного текста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Стеки. Анализ правильности скобочного выражения. Вычисление арифметического выражения, записанного в постфиксной форме.</w:t>
            </w:r>
          </w:p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Очереди. Использование очереди для временного хранения данных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Алгоритмы на графах. Построение минимального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дерева взвешенного связного неориентированного графа. Количество различных путей между вершинами ориентированного ациклического графа. Алгоритм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Дейкстры</w:t>
            </w:r>
            <w:proofErr w:type="spellEnd"/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Деревья. Реализация дерева с помощью ссылочных структур. Двоичные (бинарные) деревья. Построение дерева для заданного арифметического выражения. Рекурсивные алгоритмы обхода дерева. Использование стека и очереди для обхода дерева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Динамическое программирование как метод решения задач с сохранением промежуточных результатов. Задачи, решаемые с помощью динамического программирования: вычисление рекурсивных функций, подсчёт количества вариантов, задачи оптимизации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3.17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объектно-ориентированном программировании. Объекты и классы. Свойства и методы объектов. Объектно-ориентированный анализ. Разработка программ на основе объектно-ориентированного подхода. Инкапсуляция, наследование, полиморфизм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результатов. Программные средства и Интернет-сервисы для обработки и представления данных. Большие данные. Машинное обучение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 с помощью электронных таблиц. Вычисление суммы, среднего арифметического, наибольшего (наименьшего) значения диапазона. Вычисление коэффициента корреляции двух рядов данных. Построение столбчатых, линейчатых и круговых диаграмм. Построение графиков функций. Подбор линии тренда, решение задач прогнозирования. Решение задач оптимизации с помощью электронных таблиц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Дискретизация при математическом моделировании непрерывных процессов. Моделирование движения. Моделирование биологических систем. Математические модели в экономике. Вычислительные эксперименты с моделями. Обработка результатов эксперимента. Метод наименьших квадратов. Оценка числовых параметров моделируемых объектов и процессов. Восстановление зависимостей по результатам эксперимента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Вероятностные модели. Методы Монте-Карло. Имитационное моделирование. Системы массового обслуживания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данных. Запросы на выборку данных. Запросы с параметрами. Вычисляемые поля в запросах.</w:t>
            </w:r>
          </w:p>
          <w:p w:rsidR="0007449D" w:rsidRDefault="00721CA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Многотабличные базы данных. Типы связей между таблицами. Внешний ключ. Целостность базы данных. Запросы к многотабличным базам данных</w:t>
            </w:r>
          </w:p>
        </w:tc>
      </w:tr>
      <w:tr w:rsidR="0007449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07449D" w:rsidRDefault="00721CA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Текстовый процессор. Средства поиска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автозамены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текстовом процессоре. Структурированные текстовые документы. Сноски, оглавление. Правила цитирования источников и оформления библиографических ссылок</w:t>
            </w:r>
          </w:p>
        </w:tc>
      </w:tr>
    </w:tbl>
    <w:p w:rsidR="0007449D" w:rsidRDefault="0007449D">
      <w:pPr>
        <w:sectPr w:rsidR="0007449D" w:rsidSect="00C42E1C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07449D" w:rsidRDefault="00721CA7">
      <w:pPr>
        <w:spacing w:after="0"/>
        <w:ind w:left="120"/>
      </w:pPr>
      <w:bookmarkStart w:id="14" w:name="block-87513455"/>
      <w:bookmarkEnd w:id="13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07449D" w:rsidRDefault="00721CA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7449D" w:rsidRDefault="0007449D">
      <w:pPr>
        <w:spacing w:after="0" w:line="480" w:lineRule="auto"/>
        <w:ind w:left="120"/>
      </w:pPr>
    </w:p>
    <w:p w:rsidR="0007449D" w:rsidRDefault="0007449D">
      <w:pPr>
        <w:spacing w:after="0" w:line="480" w:lineRule="auto"/>
        <w:ind w:left="120"/>
      </w:pPr>
    </w:p>
    <w:p w:rsidR="0007449D" w:rsidRDefault="0007449D">
      <w:pPr>
        <w:spacing w:after="0"/>
        <w:ind w:left="120"/>
      </w:pPr>
    </w:p>
    <w:p w:rsidR="0007449D" w:rsidRDefault="00721CA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7449D" w:rsidRDefault="0007449D">
      <w:pPr>
        <w:spacing w:after="0" w:line="480" w:lineRule="auto"/>
        <w:ind w:left="120"/>
      </w:pPr>
    </w:p>
    <w:p w:rsidR="0007449D" w:rsidRDefault="0007449D">
      <w:pPr>
        <w:spacing w:after="0"/>
        <w:ind w:left="120"/>
      </w:pPr>
    </w:p>
    <w:p w:rsidR="0007449D" w:rsidRDefault="00721CA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7449D" w:rsidRDefault="0007449D">
      <w:pPr>
        <w:spacing w:after="0" w:line="480" w:lineRule="auto"/>
        <w:ind w:left="120"/>
      </w:pPr>
    </w:p>
    <w:p w:rsidR="0007449D" w:rsidRDefault="0007449D">
      <w:pPr>
        <w:sectPr w:rsidR="0007449D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721CA7" w:rsidRDefault="00721CA7"/>
    <w:sectPr w:rsidR="00721CA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49D"/>
    <w:rsid w:val="0007449D"/>
    <w:rsid w:val="00175D3A"/>
    <w:rsid w:val="004C64DC"/>
    <w:rsid w:val="00721CA7"/>
    <w:rsid w:val="00C42E1C"/>
    <w:rsid w:val="00E1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42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42E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42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42E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5KSWK3USV" TargetMode="External"/><Relationship Id="rId21" Type="http://schemas.openxmlformats.org/officeDocument/2006/relationships/hyperlink" Target="https://m.edsoo.ru/G3N7WU91L" TargetMode="External"/><Relationship Id="rId42" Type="http://schemas.openxmlformats.org/officeDocument/2006/relationships/hyperlink" Target="https://m.edsoo.ru/85PJ7KP5T" TargetMode="External"/><Relationship Id="rId63" Type="http://schemas.openxmlformats.org/officeDocument/2006/relationships/hyperlink" Target="https://m.edsoo.ru/OFZEI3VFR" TargetMode="External"/><Relationship Id="rId84" Type="http://schemas.openxmlformats.org/officeDocument/2006/relationships/hyperlink" Target="https://m.edsoo.ru/9M32A1O5T" TargetMode="External"/><Relationship Id="rId138" Type="http://schemas.openxmlformats.org/officeDocument/2006/relationships/hyperlink" Target="https://m.edsoo.ru/0MIJJR6LN" TargetMode="External"/><Relationship Id="rId159" Type="http://schemas.openxmlformats.org/officeDocument/2006/relationships/hyperlink" Target="https://m.edsoo.ru/HS0PHSFHE" TargetMode="External"/><Relationship Id="rId170" Type="http://schemas.openxmlformats.org/officeDocument/2006/relationships/hyperlink" Target="https://m.edsoo.ru/T06DTYWVT" TargetMode="External"/><Relationship Id="rId191" Type="http://schemas.openxmlformats.org/officeDocument/2006/relationships/hyperlink" Target="https://m.edsoo.ru/N6B4V28X5" TargetMode="External"/><Relationship Id="rId205" Type="http://schemas.openxmlformats.org/officeDocument/2006/relationships/hyperlink" Target="https://m.edsoo.ru/18FFURCHI" TargetMode="External"/><Relationship Id="rId226" Type="http://schemas.openxmlformats.org/officeDocument/2006/relationships/hyperlink" Target="https://m.edsoo.ru/GL552SSUD" TargetMode="External"/><Relationship Id="rId247" Type="http://schemas.openxmlformats.org/officeDocument/2006/relationships/hyperlink" Target="https://m.edsoo.ru/7QFG9KBYK" TargetMode="External"/><Relationship Id="rId107" Type="http://schemas.openxmlformats.org/officeDocument/2006/relationships/hyperlink" Target="https://m.edsoo.ru/W53WDCPMQ" TargetMode="External"/><Relationship Id="rId268" Type="http://schemas.openxmlformats.org/officeDocument/2006/relationships/hyperlink" Target="https://m.edsoo.ru/LV8CJMO6R" TargetMode="External"/><Relationship Id="rId11" Type="http://schemas.openxmlformats.org/officeDocument/2006/relationships/hyperlink" Target="https://m.edsoo.ru/FV01UDPU4" TargetMode="External"/><Relationship Id="rId32" Type="http://schemas.openxmlformats.org/officeDocument/2006/relationships/hyperlink" Target="https://m.edsoo.ru/R5NZP0DAM" TargetMode="External"/><Relationship Id="rId53" Type="http://schemas.openxmlformats.org/officeDocument/2006/relationships/hyperlink" Target="https://m.edsoo.ru/EQ1D7V7DT" TargetMode="External"/><Relationship Id="rId74" Type="http://schemas.openxmlformats.org/officeDocument/2006/relationships/hyperlink" Target="https://m.edsoo.ru/D84SSWQGF" TargetMode="External"/><Relationship Id="rId128" Type="http://schemas.openxmlformats.org/officeDocument/2006/relationships/hyperlink" Target="https://m.edsoo.ru/7ENSDK75J" TargetMode="External"/><Relationship Id="rId149" Type="http://schemas.openxmlformats.org/officeDocument/2006/relationships/hyperlink" Target="https://m.edsoo.ru/HA352TYK0" TargetMode="External"/><Relationship Id="rId5" Type="http://schemas.openxmlformats.org/officeDocument/2006/relationships/hyperlink" Target="https://m.edsoo.ru/CDS07FZIH" TargetMode="External"/><Relationship Id="rId95" Type="http://schemas.openxmlformats.org/officeDocument/2006/relationships/hyperlink" Target="https://m.edsoo.ru/7QP541UWR" TargetMode="External"/><Relationship Id="rId160" Type="http://schemas.openxmlformats.org/officeDocument/2006/relationships/hyperlink" Target="https://m.edsoo.ru/TS2J4GN9S" TargetMode="External"/><Relationship Id="rId181" Type="http://schemas.openxmlformats.org/officeDocument/2006/relationships/hyperlink" Target="https://m.edsoo.ru/IL45K77G4" TargetMode="External"/><Relationship Id="rId216" Type="http://schemas.openxmlformats.org/officeDocument/2006/relationships/hyperlink" Target="https://m.edsoo.ru/D52P3UQNN" TargetMode="External"/><Relationship Id="rId237" Type="http://schemas.openxmlformats.org/officeDocument/2006/relationships/hyperlink" Target="https://m.edsoo.ru/VHYQBFI55" TargetMode="External"/><Relationship Id="rId258" Type="http://schemas.openxmlformats.org/officeDocument/2006/relationships/hyperlink" Target="https://m.edsoo.ru/X3RHKBZCM" TargetMode="External"/><Relationship Id="rId279" Type="http://schemas.openxmlformats.org/officeDocument/2006/relationships/theme" Target="theme/theme1.xml"/><Relationship Id="rId22" Type="http://schemas.openxmlformats.org/officeDocument/2006/relationships/hyperlink" Target="https://m.edsoo.ru/UKK8RFKUA" TargetMode="External"/><Relationship Id="rId43" Type="http://schemas.openxmlformats.org/officeDocument/2006/relationships/hyperlink" Target="https://m.edsoo.ru/ZJ1X9S61P" TargetMode="External"/><Relationship Id="rId64" Type="http://schemas.openxmlformats.org/officeDocument/2006/relationships/hyperlink" Target="https://m.edsoo.ru/YFPSYSUSW" TargetMode="External"/><Relationship Id="rId118" Type="http://schemas.openxmlformats.org/officeDocument/2006/relationships/hyperlink" Target="https://m.edsoo.ru/PSEMOK5FA" TargetMode="External"/><Relationship Id="rId139" Type="http://schemas.openxmlformats.org/officeDocument/2006/relationships/hyperlink" Target="https://m.edsoo.ru/HGJQHAUML" TargetMode="External"/><Relationship Id="rId85" Type="http://schemas.openxmlformats.org/officeDocument/2006/relationships/hyperlink" Target="https://m.edsoo.ru/00EOI8V7F" TargetMode="External"/><Relationship Id="rId150" Type="http://schemas.openxmlformats.org/officeDocument/2006/relationships/hyperlink" Target="https://m.edsoo.ru/4DOSU5SIS" TargetMode="External"/><Relationship Id="rId171" Type="http://schemas.openxmlformats.org/officeDocument/2006/relationships/hyperlink" Target="https://m.edsoo.ru/WYRSXTHVB" TargetMode="External"/><Relationship Id="rId192" Type="http://schemas.openxmlformats.org/officeDocument/2006/relationships/hyperlink" Target="https://m.edsoo.ru/TO288GY9B" TargetMode="External"/><Relationship Id="rId206" Type="http://schemas.openxmlformats.org/officeDocument/2006/relationships/hyperlink" Target="https://m.edsoo.ru/844Q1ZXE4" TargetMode="External"/><Relationship Id="rId227" Type="http://schemas.openxmlformats.org/officeDocument/2006/relationships/hyperlink" Target="https://m.edsoo.ru/8YQXGKB6U" TargetMode="External"/><Relationship Id="rId248" Type="http://schemas.openxmlformats.org/officeDocument/2006/relationships/hyperlink" Target="https://m.edsoo.ru/PIRQNJEXW" TargetMode="External"/><Relationship Id="rId269" Type="http://schemas.openxmlformats.org/officeDocument/2006/relationships/hyperlink" Target="https://m.edsoo.ru/OUQ1ILVQF" TargetMode="External"/><Relationship Id="rId12" Type="http://schemas.openxmlformats.org/officeDocument/2006/relationships/hyperlink" Target="https://m.edsoo.ru/40RW2NT2Q" TargetMode="External"/><Relationship Id="rId33" Type="http://schemas.openxmlformats.org/officeDocument/2006/relationships/hyperlink" Target="https://m.edsoo.ru/XT1VEDUDE" TargetMode="External"/><Relationship Id="rId108" Type="http://schemas.openxmlformats.org/officeDocument/2006/relationships/hyperlink" Target="https://m.edsoo.ru/N4WM6NBOD" TargetMode="External"/><Relationship Id="rId129" Type="http://schemas.openxmlformats.org/officeDocument/2006/relationships/hyperlink" Target="https://m.edsoo.ru/3OHWTOEO9" TargetMode="External"/><Relationship Id="rId54" Type="http://schemas.openxmlformats.org/officeDocument/2006/relationships/hyperlink" Target="https://m.edsoo.ru/F2ADGUMRA" TargetMode="External"/><Relationship Id="rId75" Type="http://schemas.openxmlformats.org/officeDocument/2006/relationships/hyperlink" Target="https://m.edsoo.ru/DWAC3VBT3" TargetMode="External"/><Relationship Id="rId96" Type="http://schemas.openxmlformats.org/officeDocument/2006/relationships/hyperlink" Target="https://m.edsoo.ru/8H4ENJ7PH" TargetMode="External"/><Relationship Id="rId140" Type="http://schemas.openxmlformats.org/officeDocument/2006/relationships/hyperlink" Target="https://m.edsoo.ru/HGJQHAUML" TargetMode="External"/><Relationship Id="rId161" Type="http://schemas.openxmlformats.org/officeDocument/2006/relationships/hyperlink" Target="https://m.edsoo.ru/506FMKTSV" TargetMode="External"/><Relationship Id="rId182" Type="http://schemas.openxmlformats.org/officeDocument/2006/relationships/hyperlink" Target="https://m.edsoo.ru/M8PBJ581K" TargetMode="External"/><Relationship Id="rId217" Type="http://schemas.openxmlformats.org/officeDocument/2006/relationships/hyperlink" Target="https://m.edsoo.ru/V5BW4WV43" TargetMode="External"/><Relationship Id="rId6" Type="http://schemas.openxmlformats.org/officeDocument/2006/relationships/hyperlink" Target="https://m.edsoo.ru/4P3NA492H" TargetMode="External"/><Relationship Id="rId238" Type="http://schemas.openxmlformats.org/officeDocument/2006/relationships/hyperlink" Target="https://m.edsoo.ru/2KY4Y6AT6" TargetMode="External"/><Relationship Id="rId259" Type="http://schemas.openxmlformats.org/officeDocument/2006/relationships/hyperlink" Target="https://m.edsoo.ru/H4FKWSW13" TargetMode="External"/><Relationship Id="rId23" Type="http://schemas.openxmlformats.org/officeDocument/2006/relationships/hyperlink" Target="https://m.edsoo.ru/Z196J96WA" TargetMode="External"/><Relationship Id="rId119" Type="http://schemas.openxmlformats.org/officeDocument/2006/relationships/hyperlink" Target="https://m.edsoo.ru/SISH004DY" TargetMode="External"/><Relationship Id="rId270" Type="http://schemas.openxmlformats.org/officeDocument/2006/relationships/hyperlink" Target="https://m.edsoo.ru/UI3Y8YDS7" TargetMode="External"/><Relationship Id="rId44" Type="http://schemas.openxmlformats.org/officeDocument/2006/relationships/hyperlink" Target="https://m.edsoo.ru/NZE9X44SI" TargetMode="External"/><Relationship Id="rId65" Type="http://schemas.openxmlformats.org/officeDocument/2006/relationships/hyperlink" Target="https://m.edsoo.ru/HGUFCRDKS" TargetMode="External"/><Relationship Id="rId86" Type="http://schemas.openxmlformats.org/officeDocument/2006/relationships/hyperlink" Target="https://m.edsoo.ru/51R9T4MJK" TargetMode="External"/><Relationship Id="rId130" Type="http://schemas.openxmlformats.org/officeDocument/2006/relationships/hyperlink" Target="https://m.edsoo.ru/JKSPQ6H60" TargetMode="External"/><Relationship Id="rId151" Type="http://schemas.openxmlformats.org/officeDocument/2006/relationships/hyperlink" Target="https://m.edsoo.ru/7EL0JJWA9" TargetMode="External"/><Relationship Id="rId172" Type="http://schemas.openxmlformats.org/officeDocument/2006/relationships/hyperlink" Target="https://m.edsoo.ru/YJVBQBEEG" TargetMode="External"/><Relationship Id="rId193" Type="http://schemas.openxmlformats.org/officeDocument/2006/relationships/hyperlink" Target="https://m.edsoo.ru/VMITOV2IU" TargetMode="External"/><Relationship Id="rId202" Type="http://schemas.openxmlformats.org/officeDocument/2006/relationships/hyperlink" Target="https://m.edsoo.ru/3IPHY7VDC" TargetMode="External"/><Relationship Id="rId207" Type="http://schemas.openxmlformats.org/officeDocument/2006/relationships/hyperlink" Target="https://m.edsoo.ru/M7J3MMDEI" TargetMode="External"/><Relationship Id="rId223" Type="http://schemas.openxmlformats.org/officeDocument/2006/relationships/hyperlink" Target="https://m.edsoo.ru/UVTV9W6RW" TargetMode="External"/><Relationship Id="rId228" Type="http://schemas.openxmlformats.org/officeDocument/2006/relationships/hyperlink" Target="https://m.edsoo.ru/VUNNCDB4U" TargetMode="External"/><Relationship Id="rId244" Type="http://schemas.openxmlformats.org/officeDocument/2006/relationships/hyperlink" Target="https://m.edsoo.ru/LUXAXOCRP" TargetMode="External"/><Relationship Id="rId249" Type="http://schemas.openxmlformats.org/officeDocument/2006/relationships/hyperlink" Target="https://m.edsoo.ru/W84Z3DOGI" TargetMode="External"/><Relationship Id="rId13" Type="http://schemas.openxmlformats.org/officeDocument/2006/relationships/hyperlink" Target="https://m.edsoo.ru/6NYUZLBEM" TargetMode="External"/><Relationship Id="rId18" Type="http://schemas.openxmlformats.org/officeDocument/2006/relationships/hyperlink" Target="https://m.edsoo.ru/BUKD6H662" TargetMode="External"/><Relationship Id="rId39" Type="http://schemas.openxmlformats.org/officeDocument/2006/relationships/hyperlink" Target="https://m.edsoo.ru/MH6ZNN4XX" TargetMode="External"/><Relationship Id="rId109" Type="http://schemas.openxmlformats.org/officeDocument/2006/relationships/hyperlink" Target="https://m.edsoo.ru/9I4RE1Z6C" TargetMode="External"/><Relationship Id="rId260" Type="http://schemas.openxmlformats.org/officeDocument/2006/relationships/hyperlink" Target="https://m.edsoo.ru/11GT2RYIK" TargetMode="External"/><Relationship Id="rId265" Type="http://schemas.openxmlformats.org/officeDocument/2006/relationships/hyperlink" Target="https://m.edsoo.ru/V1O1XFZX3" TargetMode="External"/><Relationship Id="rId34" Type="http://schemas.openxmlformats.org/officeDocument/2006/relationships/hyperlink" Target="https://m.edsoo.ru/8VE5V1SFV" TargetMode="External"/><Relationship Id="rId50" Type="http://schemas.openxmlformats.org/officeDocument/2006/relationships/hyperlink" Target="https://m.edsoo.ru/DL66JCD8M" TargetMode="External"/><Relationship Id="rId55" Type="http://schemas.openxmlformats.org/officeDocument/2006/relationships/hyperlink" Target="https://m.edsoo.ru/4LLNS3VNG" TargetMode="External"/><Relationship Id="rId76" Type="http://schemas.openxmlformats.org/officeDocument/2006/relationships/hyperlink" Target="https://m.edsoo.ru/PXWZX2CC6" TargetMode="External"/><Relationship Id="rId97" Type="http://schemas.openxmlformats.org/officeDocument/2006/relationships/hyperlink" Target="https://m.edsoo.ru/7CM1E00SM" TargetMode="External"/><Relationship Id="rId104" Type="http://schemas.openxmlformats.org/officeDocument/2006/relationships/hyperlink" Target="https://m.edsoo.ru/0YZ6SSYYM" TargetMode="External"/><Relationship Id="rId120" Type="http://schemas.openxmlformats.org/officeDocument/2006/relationships/hyperlink" Target="https://m.edsoo.ru/4QQ6LLF9Z" TargetMode="External"/><Relationship Id="rId125" Type="http://schemas.openxmlformats.org/officeDocument/2006/relationships/hyperlink" Target="https://m.edsoo.ru/HNS13RRJQ" TargetMode="External"/><Relationship Id="rId141" Type="http://schemas.openxmlformats.org/officeDocument/2006/relationships/hyperlink" Target="https://m.edsoo.ru/4IRJTM1B1" TargetMode="External"/><Relationship Id="rId146" Type="http://schemas.openxmlformats.org/officeDocument/2006/relationships/hyperlink" Target="https://m.edsoo.ru/8X5390JF6" TargetMode="External"/><Relationship Id="rId167" Type="http://schemas.openxmlformats.org/officeDocument/2006/relationships/hyperlink" Target="https://m.edsoo.ru/8N9A7JJTV" TargetMode="External"/><Relationship Id="rId188" Type="http://schemas.openxmlformats.org/officeDocument/2006/relationships/hyperlink" Target="https://m.edsoo.ru/4T2Y64Y1Y" TargetMode="External"/><Relationship Id="rId7" Type="http://schemas.openxmlformats.org/officeDocument/2006/relationships/hyperlink" Target="https://m.edsoo.ru/OYWKB3FCY" TargetMode="External"/><Relationship Id="rId71" Type="http://schemas.openxmlformats.org/officeDocument/2006/relationships/hyperlink" Target="https://m.edsoo.ru/Q2UVQIJY7" TargetMode="External"/><Relationship Id="rId92" Type="http://schemas.openxmlformats.org/officeDocument/2006/relationships/hyperlink" Target="https://m.edsoo.ru/MAT4D3MB6" TargetMode="External"/><Relationship Id="rId162" Type="http://schemas.openxmlformats.org/officeDocument/2006/relationships/hyperlink" Target="https://m.edsoo.ru/KD8P880BO" TargetMode="External"/><Relationship Id="rId183" Type="http://schemas.openxmlformats.org/officeDocument/2006/relationships/hyperlink" Target="https://m.edsoo.ru/2ZKXSN8YL" TargetMode="External"/><Relationship Id="rId213" Type="http://schemas.openxmlformats.org/officeDocument/2006/relationships/hyperlink" Target="https://m.edsoo.ru/925RWH1WH" TargetMode="External"/><Relationship Id="rId218" Type="http://schemas.openxmlformats.org/officeDocument/2006/relationships/hyperlink" Target="https://m.edsoo.ru/I5QMIQ8G4" TargetMode="External"/><Relationship Id="rId234" Type="http://schemas.openxmlformats.org/officeDocument/2006/relationships/hyperlink" Target="https://m.edsoo.ru/6EIXO4QCK" TargetMode="External"/><Relationship Id="rId239" Type="http://schemas.openxmlformats.org/officeDocument/2006/relationships/hyperlink" Target="https://m.edsoo.ru/EPV5ADCQR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KKH0VPY8T" TargetMode="External"/><Relationship Id="rId250" Type="http://schemas.openxmlformats.org/officeDocument/2006/relationships/hyperlink" Target="https://m.edsoo.ru/KBPNWPJEA" TargetMode="External"/><Relationship Id="rId255" Type="http://schemas.openxmlformats.org/officeDocument/2006/relationships/hyperlink" Target="https://m.edsoo.ru/I78NV9QDI" TargetMode="External"/><Relationship Id="rId271" Type="http://schemas.openxmlformats.org/officeDocument/2006/relationships/hyperlink" Target="https://m.edsoo.ru/T6XN3WBVK" TargetMode="External"/><Relationship Id="rId276" Type="http://schemas.openxmlformats.org/officeDocument/2006/relationships/hyperlink" Target="https://m.edsoo.ru/1ET8F6XPS" TargetMode="External"/><Relationship Id="rId24" Type="http://schemas.openxmlformats.org/officeDocument/2006/relationships/hyperlink" Target="https://m.edsoo.ru/2MU0RPFZW" TargetMode="External"/><Relationship Id="rId40" Type="http://schemas.openxmlformats.org/officeDocument/2006/relationships/hyperlink" Target="https://m.edsoo.ru/BJ1Z3E4YS" TargetMode="External"/><Relationship Id="rId45" Type="http://schemas.openxmlformats.org/officeDocument/2006/relationships/hyperlink" Target="https://m.edsoo.ru/9ZTZBZI4J" TargetMode="External"/><Relationship Id="rId66" Type="http://schemas.openxmlformats.org/officeDocument/2006/relationships/hyperlink" Target="https://m.edsoo.ru/80KOOKD1F" TargetMode="External"/><Relationship Id="rId87" Type="http://schemas.openxmlformats.org/officeDocument/2006/relationships/hyperlink" Target="https://m.edsoo.ru/QDFZXIZNA" TargetMode="External"/><Relationship Id="rId110" Type="http://schemas.openxmlformats.org/officeDocument/2006/relationships/hyperlink" Target="https://m.edsoo.ru/7TJ93IO86" TargetMode="External"/><Relationship Id="rId115" Type="http://schemas.openxmlformats.org/officeDocument/2006/relationships/hyperlink" Target="https://m.edsoo.ru/29IIP5IF7" TargetMode="External"/><Relationship Id="rId131" Type="http://schemas.openxmlformats.org/officeDocument/2006/relationships/hyperlink" Target="https://m.edsoo.ru/1F185Q365" TargetMode="External"/><Relationship Id="rId136" Type="http://schemas.openxmlformats.org/officeDocument/2006/relationships/hyperlink" Target="https://m.edsoo.ru/ZY5EPBTLO" TargetMode="External"/><Relationship Id="rId157" Type="http://schemas.openxmlformats.org/officeDocument/2006/relationships/hyperlink" Target="https://m.edsoo.ru/9IL2S0AQS" TargetMode="External"/><Relationship Id="rId178" Type="http://schemas.openxmlformats.org/officeDocument/2006/relationships/hyperlink" Target="https://m.edsoo.ru/27ORH6HKM" TargetMode="External"/><Relationship Id="rId61" Type="http://schemas.openxmlformats.org/officeDocument/2006/relationships/hyperlink" Target="https://m.edsoo.ru/G6GAVB3D0" TargetMode="External"/><Relationship Id="rId82" Type="http://schemas.openxmlformats.org/officeDocument/2006/relationships/hyperlink" Target="https://m.edsoo.ru/VIJHSVDIC" TargetMode="External"/><Relationship Id="rId152" Type="http://schemas.openxmlformats.org/officeDocument/2006/relationships/hyperlink" Target="https://m.edsoo.ru/3LOSU7KCU" TargetMode="External"/><Relationship Id="rId173" Type="http://schemas.openxmlformats.org/officeDocument/2006/relationships/hyperlink" Target="https://m.edsoo.ru/SAFNKXPAL" TargetMode="External"/><Relationship Id="rId194" Type="http://schemas.openxmlformats.org/officeDocument/2006/relationships/hyperlink" Target="https://m.edsoo.ru/E8L36V11V" TargetMode="External"/><Relationship Id="rId199" Type="http://schemas.openxmlformats.org/officeDocument/2006/relationships/hyperlink" Target="https://m.edsoo.ru/1PCNI90X2" TargetMode="External"/><Relationship Id="rId203" Type="http://schemas.openxmlformats.org/officeDocument/2006/relationships/hyperlink" Target="https://m.edsoo.ru/TDEZGXE92" TargetMode="External"/><Relationship Id="rId208" Type="http://schemas.openxmlformats.org/officeDocument/2006/relationships/hyperlink" Target="https://m.edsoo.ru/LO9PRNA7S" TargetMode="External"/><Relationship Id="rId229" Type="http://schemas.openxmlformats.org/officeDocument/2006/relationships/hyperlink" Target="https://m.edsoo.ru/N6DWP4IRG" TargetMode="External"/><Relationship Id="rId19" Type="http://schemas.openxmlformats.org/officeDocument/2006/relationships/hyperlink" Target="https://m.edsoo.ru/B85T9GBUN" TargetMode="External"/><Relationship Id="rId224" Type="http://schemas.openxmlformats.org/officeDocument/2006/relationships/hyperlink" Target="https://m.edsoo.ru/F9YXMVOB7" TargetMode="External"/><Relationship Id="rId240" Type="http://schemas.openxmlformats.org/officeDocument/2006/relationships/hyperlink" Target="https://m.edsoo.ru/KFCH27ELA" TargetMode="External"/><Relationship Id="rId245" Type="http://schemas.openxmlformats.org/officeDocument/2006/relationships/hyperlink" Target="https://m.edsoo.ru/OZ8ER32MA" TargetMode="External"/><Relationship Id="rId261" Type="http://schemas.openxmlformats.org/officeDocument/2006/relationships/hyperlink" Target="https://m.edsoo.ru/BSTC2EJSB" TargetMode="External"/><Relationship Id="rId266" Type="http://schemas.openxmlformats.org/officeDocument/2006/relationships/hyperlink" Target="https://m.edsoo.ru/TUTIIED92" TargetMode="External"/><Relationship Id="rId14" Type="http://schemas.openxmlformats.org/officeDocument/2006/relationships/hyperlink" Target="https://m.edsoo.ru/F06KMV9HO" TargetMode="External"/><Relationship Id="rId30" Type="http://schemas.openxmlformats.org/officeDocument/2006/relationships/hyperlink" Target="https://m.edsoo.ru/1UXPVOKAR" TargetMode="External"/><Relationship Id="rId35" Type="http://schemas.openxmlformats.org/officeDocument/2006/relationships/hyperlink" Target="https://m.edsoo.ru/YZ9H2ALXL" TargetMode="External"/><Relationship Id="rId56" Type="http://schemas.openxmlformats.org/officeDocument/2006/relationships/hyperlink" Target="https://m.edsoo.ru/491YOOXBS" TargetMode="External"/><Relationship Id="rId77" Type="http://schemas.openxmlformats.org/officeDocument/2006/relationships/hyperlink" Target="https://m.edsoo.ru/CTTPTWB96" TargetMode="External"/><Relationship Id="rId100" Type="http://schemas.openxmlformats.org/officeDocument/2006/relationships/hyperlink" Target="https://m.edsoo.ru/G09MIAFFC" TargetMode="External"/><Relationship Id="rId105" Type="http://schemas.openxmlformats.org/officeDocument/2006/relationships/hyperlink" Target="https://m.edsoo.ru/LABG8NIAV" TargetMode="External"/><Relationship Id="rId126" Type="http://schemas.openxmlformats.org/officeDocument/2006/relationships/hyperlink" Target="https://m.edsoo.ru/STQFNZ7BE" TargetMode="External"/><Relationship Id="rId147" Type="http://schemas.openxmlformats.org/officeDocument/2006/relationships/hyperlink" Target="https://m.edsoo.ru/580KGLJGP" TargetMode="External"/><Relationship Id="rId168" Type="http://schemas.openxmlformats.org/officeDocument/2006/relationships/hyperlink" Target="https://m.edsoo.ru/8FLDA0PS3" TargetMode="External"/><Relationship Id="rId8" Type="http://schemas.openxmlformats.org/officeDocument/2006/relationships/hyperlink" Target="https://m.edsoo.ru/Q7PPNKKNJ" TargetMode="External"/><Relationship Id="rId51" Type="http://schemas.openxmlformats.org/officeDocument/2006/relationships/hyperlink" Target="https://m.edsoo.ru/5519KLUH8" TargetMode="External"/><Relationship Id="rId72" Type="http://schemas.openxmlformats.org/officeDocument/2006/relationships/hyperlink" Target="https://m.edsoo.ru/MN3HU4FKQ" TargetMode="External"/><Relationship Id="rId93" Type="http://schemas.openxmlformats.org/officeDocument/2006/relationships/hyperlink" Target="https://m.edsoo.ru/ZAK95AA5D" TargetMode="External"/><Relationship Id="rId98" Type="http://schemas.openxmlformats.org/officeDocument/2006/relationships/hyperlink" Target="https://m.edsoo.ru/ZK756B1OR" TargetMode="External"/><Relationship Id="rId121" Type="http://schemas.openxmlformats.org/officeDocument/2006/relationships/hyperlink" Target="https://m.edsoo.ru/MPMJ7NWH4" TargetMode="External"/><Relationship Id="rId142" Type="http://schemas.openxmlformats.org/officeDocument/2006/relationships/hyperlink" Target="https://m.edsoo.ru/CPW6RXX4Z" TargetMode="External"/><Relationship Id="rId163" Type="http://schemas.openxmlformats.org/officeDocument/2006/relationships/hyperlink" Target="https://m.edsoo.ru/EA2DPC84Y" TargetMode="External"/><Relationship Id="rId184" Type="http://schemas.openxmlformats.org/officeDocument/2006/relationships/hyperlink" Target="https://m.edsoo.ru/PD0GDKZX5" TargetMode="External"/><Relationship Id="rId189" Type="http://schemas.openxmlformats.org/officeDocument/2006/relationships/hyperlink" Target="https://m.edsoo.ru/OB03M36FA" TargetMode="External"/><Relationship Id="rId219" Type="http://schemas.openxmlformats.org/officeDocument/2006/relationships/hyperlink" Target="https://m.edsoo.ru/GTZBVTII7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HYZZHA0ZI" TargetMode="External"/><Relationship Id="rId230" Type="http://schemas.openxmlformats.org/officeDocument/2006/relationships/hyperlink" Target="https://m.edsoo.ru/G2HZZBEEJ" TargetMode="External"/><Relationship Id="rId235" Type="http://schemas.openxmlformats.org/officeDocument/2006/relationships/hyperlink" Target="https://m.edsoo.ru/V6H31EQR5" TargetMode="External"/><Relationship Id="rId251" Type="http://schemas.openxmlformats.org/officeDocument/2006/relationships/hyperlink" Target="https://m.edsoo.ru/2XDC5NKUP" TargetMode="External"/><Relationship Id="rId256" Type="http://schemas.openxmlformats.org/officeDocument/2006/relationships/hyperlink" Target="https://m.edsoo.ru/6W1WT296C" TargetMode="External"/><Relationship Id="rId277" Type="http://schemas.openxmlformats.org/officeDocument/2006/relationships/hyperlink" Target="https://m.edsoo.ru/G7913B48L" TargetMode="External"/><Relationship Id="rId25" Type="http://schemas.openxmlformats.org/officeDocument/2006/relationships/hyperlink" Target="https://m.edsoo.ru/3762V5S53" TargetMode="External"/><Relationship Id="rId46" Type="http://schemas.openxmlformats.org/officeDocument/2006/relationships/hyperlink" Target="https://m.edsoo.ru/CG4SSYIAG" TargetMode="External"/><Relationship Id="rId67" Type="http://schemas.openxmlformats.org/officeDocument/2006/relationships/hyperlink" Target="https://m.edsoo.ru/53I773CKU" TargetMode="External"/><Relationship Id="rId116" Type="http://schemas.openxmlformats.org/officeDocument/2006/relationships/hyperlink" Target="https://m.edsoo.ru/HVZOMBBZ1" TargetMode="External"/><Relationship Id="rId137" Type="http://schemas.openxmlformats.org/officeDocument/2006/relationships/hyperlink" Target="https://m.edsoo.ru/NANWGLRO4" TargetMode="External"/><Relationship Id="rId158" Type="http://schemas.openxmlformats.org/officeDocument/2006/relationships/hyperlink" Target="https://m.edsoo.ru/7PWFW1T16" TargetMode="External"/><Relationship Id="rId272" Type="http://schemas.openxmlformats.org/officeDocument/2006/relationships/hyperlink" Target="https://m.edsoo.ru/3H6SC66XT" TargetMode="External"/><Relationship Id="rId20" Type="http://schemas.openxmlformats.org/officeDocument/2006/relationships/hyperlink" Target="https://m.edsoo.ru/W9QQKTKUQ" TargetMode="External"/><Relationship Id="rId41" Type="http://schemas.openxmlformats.org/officeDocument/2006/relationships/hyperlink" Target="https://m.edsoo.ru/W6YFFD1CM" TargetMode="External"/><Relationship Id="rId62" Type="http://schemas.openxmlformats.org/officeDocument/2006/relationships/hyperlink" Target="https://m.edsoo.ru/IXLRU8ZU4" TargetMode="External"/><Relationship Id="rId83" Type="http://schemas.openxmlformats.org/officeDocument/2006/relationships/hyperlink" Target="https://m.edsoo.ru/AFZLC081N" TargetMode="External"/><Relationship Id="rId88" Type="http://schemas.openxmlformats.org/officeDocument/2006/relationships/hyperlink" Target="https://m.edsoo.ru/N1KUL4SWE" TargetMode="External"/><Relationship Id="rId111" Type="http://schemas.openxmlformats.org/officeDocument/2006/relationships/hyperlink" Target="https://m.edsoo.ru/XPVCLUAQU" TargetMode="External"/><Relationship Id="rId132" Type="http://schemas.openxmlformats.org/officeDocument/2006/relationships/hyperlink" Target="https://m.edsoo.ru/33J8ONXY3" TargetMode="External"/><Relationship Id="rId153" Type="http://schemas.openxmlformats.org/officeDocument/2006/relationships/hyperlink" Target="https://m.edsoo.ru/SMP12YII4" TargetMode="External"/><Relationship Id="rId174" Type="http://schemas.openxmlformats.org/officeDocument/2006/relationships/hyperlink" Target="https://m.edsoo.ru/UZ06WG18Q" TargetMode="External"/><Relationship Id="rId179" Type="http://schemas.openxmlformats.org/officeDocument/2006/relationships/hyperlink" Target="https://m.edsoo.ru/WXTKRVSPL" TargetMode="External"/><Relationship Id="rId195" Type="http://schemas.openxmlformats.org/officeDocument/2006/relationships/hyperlink" Target="https://m.edsoo.ru/XQP3TUBLF" TargetMode="External"/><Relationship Id="rId209" Type="http://schemas.openxmlformats.org/officeDocument/2006/relationships/hyperlink" Target="https://m.edsoo.ru/NKNMXM4HU" TargetMode="External"/><Relationship Id="rId190" Type="http://schemas.openxmlformats.org/officeDocument/2006/relationships/hyperlink" Target="https://m.edsoo.ru/I39CZ91D1" TargetMode="External"/><Relationship Id="rId204" Type="http://schemas.openxmlformats.org/officeDocument/2006/relationships/hyperlink" Target="https://m.edsoo.ru/IL6XE9IBF" TargetMode="External"/><Relationship Id="rId220" Type="http://schemas.openxmlformats.org/officeDocument/2006/relationships/hyperlink" Target="https://m.edsoo.ru/X7YS6VTTG" TargetMode="External"/><Relationship Id="rId225" Type="http://schemas.openxmlformats.org/officeDocument/2006/relationships/hyperlink" Target="https://m.edsoo.ru/PJM9PKQMR" TargetMode="External"/><Relationship Id="rId241" Type="http://schemas.openxmlformats.org/officeDocument/2006/relationships/hyperlink" Target="https://m.edsoo.ru/Y6VM4R542" TargetMode="External"/><Relationship Id="rId246" Type="http://schemas.openxmlformats.org/officeDocument/2006/relationships/hyperlink" Target="https://m.edsoo.ru/Z6PF79AG0" TargetMode="External"/><Relationship Id="rId267" Type="http://schemas.openxmlformats.org/officeDocument/2006/relationships/hyperlink" Target="https://m.edsoo.ru/VELYQXZD6" TargetMode="External"/><Relationship Id="rId15" Type="http://schemas.openxmlformats.org/officeDocument/2006/relationships/hyperlink" Target="https://m.edsoo.ru/2GG4H5WE5" TargetMode="External"/><Relationship Id="rId36" Type="http://schemas.openxmlformats.org/officeDocument/2006/relationships/hyperlink" Target="https://m.edsoo.ru/FO2E2DBV6" TargetMode="External"/><Relationship Id="rId57" Type="http://schemas.openxmlformats.org/officeDocument/2006/relationships/hyperlink" Target="https://m.edsoo.ru/FU5ISBD59" TargetMode="External"/><Relationship Id="rId106" Type="http://schemas.openxmlformats.org/officeDocument/2006/relationships/hyperlink" Target="https://m.edsoo.ru/3MZUG6WRV" TargetMode="External"/><Relationship Id="rId127" Type="http://schemas.openxmlformats.org/officeDocument/2006/relationships/hyperlink" Target="https://m.edsoo.ru/4L3CE4K2Z" TargetMode="External"/><Relationship Id="rId262" Type="http://schemas.openxmlformats.org/officeDocument/2006/relationships/hyperlink" Target="https://m.edsoo.ru/70QVL28OH" TargetMode="External"/><Relationship Id="rId10" Type="http://schemas.openxmlformats.org/officeDocument/2006/relationships/hyperlink" Target="https://m.edsoo.ru/ALDEXFU8W" TargetMode="External"/><Relationship Id="rId31" Type="http://schemas.openxmlformats.org/officeDocument/2006/relationships/hyperlink" Target="https://m.edsoo.ru/2RN2VP5UY" TargetMode="External"/><Relationship Id="rId52" Type="http://schemas.openxmlformats.org/officeDocument/2006/relationships/hyperlink" Target="https://m.edsoo.ru/UAZ4JF466" TargetMode="External"/><Relationship Id="rId73" Type="http://schemas.openxmlformats.org/officeDocument/2006/relationships/hyperlink" Target="https://m.edsoo.ru/TJ965G8F9" TargetMode="External"/><Relationship Id="rId78" Type="http://schemas.openxmlformats.org/officeDocument/2006/relationships/hyperlink" Target="https://m.edsoo.ru/TY0T5Y8QW" TargetMode="External"/><Relationship Id="rId94" Type="http://schemas.openxmlformats.org/officeDocument/2006/relationships/hyperlink" Target="https://m.edsoo.ru/URWB7XSMQ" TargetMode="External"/><Relationship Id="rId99" Type="http://schemas.openxmlformats.org/officeDocument/2006/relationships/hyperlink" Target="https://m.edsoo.ru/W2Z3JDCC5" TargetMode="External"/><Relationship Id="rId101" Type="http://schemas.openxmlformats.org/officeDocument/2006/relationships/hyperlink" Target="https://m.edsoo.ru/KX48SQDQP" TargetMode="External"/><Relationship Id="rId122" Type="http://schemas.openxmlformats.org/officeDocument/2006/relationships/hyperlink" Target="https://m.edsoo.ru/07PRYQ2YV" TargetMode="External"/><Relationship Id="rId143" Type="http://schemas.openxmlformats.org/officeDocument/2006/relationships/hyperlink" Target="https://m.edsoo.ru/1P4NRPUFP" TargetMode="External"/><Relationship Id="rId148" Type="http://schemas.openxmlformats.org/officeDocument/2006/relationships/hyperlink" Target="https://m.edsoo.ru/N6OLKL2PN" TargetMode="External"/><Relationship Id="rId164" Type="http://schemas.openxmlformats.org/officeDocument/2006/relationships/hyperlink" Target="https://m.edsoo.ru/EMWUEDNR9" TargetMode="External"/><Relationship Id="rId169" Type="http://schemas.openxmlformats.org/officeDocument/2006/relationships/hyperlink" Target="https://m.edsoo.ru/JGIPZP98C" TargetMode="External"/><Relationship Id="rId185" Type="http://schemas.openxmlformats.org/officeDocument/2006/relationships/hyperlink" Target="https://m.edsoo.ru/OK5XBLF1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0EEPU9XZM" TargetMode="External"/><Relationship Id="rId180" Type="http://schemas.openxmlformats.org/officeDocument/2006/relationships/hyperlink" Target="https://m.edsoo.ru/4B7IBOLGP" TargetMode="External"/><Relationship Id="rId210" Type="http://schemas.openxmlformats.org/officeDocument/2006/relationships/hyperlink" Target="https://m.edsoo.ru/Q5J50KWIN" TargetMode="External"/><Relationship Id="rId215" Type="http://schemas.openxmlformats.org/officeDocument/2006/relationships/hyperlink" Target="https://m.edsoo.ru/RSDL7ZK22" TargetMode="External"/><Relationship Id="rId236" Type="http://schemas.openxmlformats.org/officeDocument/2006/relationships/hyperlink" Target="https://m.edsoo.ru/MGSEDM7TA" TargetMode="External"/><Relationship Id="rId257" Type="http://schemas.openxmlformats.org/officeDocument/2006/relationships/hyperlink" Target="https://m.edsoo.ru/BZDFAHW04" TargetMode="External"/><Relationship Id="rId278" Type="http://schemas.openxmlformats.org/officeDocument/2006/relationships/fontTable" Target="fontTable.xml"/><Relationship Id="rId26" Type="http://schemas.openxmlformats.org/officeDocument/2006/relationships/hyperlink" Target="https://m.edsoo.ru/5HBM1MNPS" TargetMode="External"/><Relationship Id="rId231" Type="http://schemas.openxmlformats.org/officeDocument/2006/relationships/hyperlink" Target="https://m.edsoo.ru/DD7JRDZ9N" TargetMode="External"/><Relationship Id="rId252" Type="http://schemas.openxmlformats.org/officeDocument/2006/relationships/hyperlink" Target="https://m.edsoo.ru/WF3MVD2FH" TargetMode="External"/><Relationship Id="rId273" Type="http://schemas.openxmlformats.org/officeDocument/2006/relationships/hyperlink" Target="https://m.edsoo.ru/1L4CVP5G8" TargetMode="External"/><Relationship Id="rId47" Type="http://schemas.openxmlformats.org/officeDocument/2006/relationships/hyperlink" Target="https://m.edsoo.ru/RSQ2WIEUJ" TargetMode="External"/><Relationship Id="rId68" Type="http://schemas.openxmlformats.org/officeDocument/2006/relationships/hyperlink" Target="https://m.edsoo.ru/FM0O3T4J8" TargetMode="External"/><Relationship Id="rId89" Type="http://schemas.openxmlformats.org/officeDocument/2006/relationships/hyperlink" Target="https://m.edsoo.ru/SWDX3Z91J" TargetMode="External"/><Relationship Id="rId112" Type="http://schemas.openxmlformats.org/officeDocument/2006/relationships/hyperlink" Target="https://m.edsoo.ru/PNW9G1YJF" TargetMode="External"/><Relationship Id="rId133" Type="http://schemas.openxmlformats.org/officeDocument/2006/relationships/hyperlink" Target="https://m.edsoo.ru/UU84SGBDO" TargetMode="External"/><Relationship Id="rId154" Type="http://schemas.openxmlformats.org/officeDocument/2006/relationships/hyperlink" Target="https://m.edsoo.ru/5087GM4M6" TargetMode="External"/><Relationship Id="rId175" Type="http://schemas.openxmlformats.org/officeDocument/2006/relationships/hyperlink" Target="https://m.edsoo.ru/4APHZ53JB" TargetMode="External"/><Relationship Id="rId196" Type="http://schemas.openxmlformats.org/officeDocument/2006/relationships/hyperlink" Target="https://m.edsoo.ru/6JQJC1GXS" TargetMode="External"/><Relationship Id="rId200" Type="http://schemas.openxmlformats.org/officeDocument/2006/relationships/hyperlink" Target="https://m.edsoo.ru/OSXBALUVU" TargetMode="External"/><Relationship Id="rId16" Type="http://schemas.openxmlformats.org/officeDocument/2006/relationships/hyperlink" Target="https://m.edsoo.ru/ZSHTK9R2R" TargetMode="External"/><Relationship Id="rId221" Type="http://schemas.openxmlformats.org/officeDocument/2006/relationships/hyperlink" Target="https://m.edsoo.ru/XPHQBTDM8" TargetMode="External"/><Relationship Id="rId242" Type="http://schemas.openxmlformats.org/officeDocument/2006/relationships/hyperlink" Target="https://m.edsoo.ru/IHJ27RN3F" TargetMode="External"/><Relationship Id="rId263" Type="http://schemas.openxmlformats.org/officeDocument/2006/relationships/hyperlink" Target="https://m.edsoo.ru/MR3TQ44J7" TargetMode="External"/><Relationship Id="rId37" Type="http://schemas.openxmlformats.org/officeDocument/2006/relationships/hyperlink" Target="https://m.edsoo.ru/IGDVA9SGD" TargetMode="External"/><Relationship Id="rId58" Type="http://schemas.openxmlformats.org/officeDocument/2006/relationships/hyperlink" Target="https://m.edsoo.ru/FJWV9VR9M" TargetMode="External"/><Relationship Id="rId79" Type="http://schemas.openxmlformats.org/officeDocument/2006/relationships/hyperlink" Target="https://m.edsoo.ru/E4B3FET37" TargetMode="External"/><Relationship Id="rId102" Type="http://schemas.openxmlformats.org/officeDocument/2006/relationships/hyperlink" Target="https://m.edsoo.ru/9TUPAGXNE" TargetMode="External"/><Relationship Id="rId123" Type="http://schemas.openxmlformats.org/officeDocument/2006/relationships/hyperlink" Target="https://m.edsoo.ru/BEGWQZJL3" TargetMode="External"/><Relationship Id="rId144" Type="http://schemas.openxmlformats.org/officeDocument/2006/relationships/hyperlink" Target="https://m.edsoo.ru/JPTRLQDIF" TargetMode="External"/><Relationship Id="rId90" Type="http://schemas.openxmlformats.org/officeDocument/2006/relationships/hyperlink" Target="https://m.edsoo.ru/GKZY59X7B" TargetMode="External"/><Relationship Id="rId165" Type="http://schemas.openxmlformats.org/officeDocument/2006/relationships/hyperlink" Target="https://m.edsoo.ru/DI2DPE0X0" TargetMode="External"/><Relationship Id="rId186" Type="http://schemas.openxmlformats.org/officeDocument/2006/relationships/hyperlink" Target="https://m.edsoo.ru/CRN45WO59" TargetMode="External"/><Relationship Id="rId211" Type="http://schemas.openxmlformats.org/officeDocument/2006/relationships/hyperlink" Target="https://m.edsoo.ru/ZXKKJQ1U0" TargetMode="External"/><Relationship Id="rId232" Type="http://schemas.openxmlformats.org/officeDocument/2006/relationships/hyperlink" Target="https://m.edsoo.ru/QY71J1OR7" TargetMode="External"/><Relationship Id="rId253" Type="http://schemas.openxmlformats.org/officeDocument/2006/relationships/hyperlink" Target="https://m.edsoo.ru/Z917SRT8Z" TargetMode="External"/><Relationship Id="rId274" Type="http://schemas.openxmlformats.org/officeDocument/2006/relationships/hyperlink" Target="https://m.edsoo.ru/KCD677PMT" TargetMode="External"/><Relationship Id="rId27" Type="http://schemas.openxmlformats.org/officeDocument/2006/relationships/hyperlink" Target="https://m.edsoo.ru/NONXTMTGC" TargetMode="External"/><Relationship Id="rId48" Type="http://schemas.openxmlformats.org/officeDocument/2006/relationships/hyperlink" Target="https://m.edsoo.ru/KB7YAOUZR" TargetMode="External"/><Relationship Id="rId69" Type="http://schemas.openxmlformats.org/officeDocument/2006/relationships/hyperlink" Target="https://m.edsoo.ru/IBLT792MB" TargetMode="External"/><Relationship Id="rId113" Type="http://schemas.openxmlformats.org/officeDocument/2006/relationships/hyperlink" Target="https://m.edsoo.ru/EZ67WEGZT" TargetMode="External"/><Relationship Id="rId134" Type="http://schemas.openxmlformats.org/officeDocument/2006/relationships/hyperlink" Target="https://m.edsoo.ru/T1CLQHRIV" TargetMode="External"/><Relationship Id="rId80" Type="http://schemas.openxmlformats.org/officeDocument/2006/relationships/hyperlink" Target="https://m.edsoo.ru/CUH84DHHO" TargetMode="External"/><Relationship Id="rId155" Type="http://schemas.openxmlformats.org/officeDocument/2006/relationships/hyperlink" Target="https://m.edsoo.ru/DJXWQFCMV" TargetMode="External"/><Relationship Id="rId176" Type="http://schemas.openxmlformats.org/officeDocument/2006/relationships/hyperlink" Target="https://m.edsoo.ru/B0Y6RWSEC" TargetMode="External"/><Relationship Id="rId197" Type="http://schemas.openxmlformats.org/officeDocument/2006/relationships/hyperlink" Target="https://m.edsoo.ru/LXRDV5535" TargetMode="External"/><Relationship Id="rId201" Type="http://schemas.openxmlformats.org/officeDocument/2006/relationships/hyperlink" Target="https://m.edsoo.ru/XWFD3SRL6" TargetMode="External"/><Relationship Id="rId222" Type="http://schemas.openxmlformats.org/officeDocument/2006/relationships/hyperlink" Target="https://m.edsoo.ru/4FHJ25TDD" TargetMode="External"/><Relationship Id="rId243" Type="http://schemas.openxmlformats.org/officeDocument/2006/relationships/hyperlink" Target="https://m.edsoo.ru/7GRK7JKF5" TargetMode="External"/><Relationship Id="rId264" Type="http://schemas.openxmlformats.org/officeDocument/2006/relationships/hyperlink" Target="https://m.edsoo.ru/BHX69GQO6" TargetMode="External"/><Relationship Id="rId17" Type="http://schemas.openxmlformats.org/officeDocument/2006/relationships/hyperlink" Target="https://m.edsoo.ru/UP2LZYRR5" TargetMode="External"/><Relationship Id="rId38" Type="http://schemas.openxmlformats.org/officeDocument/2006/relationships/hyperlink" Target="https://m.edsoo.ru/LX92H6UIO" TargetMode="External"/><Relationship Id="rId59" Type="http://schemas.openxmlformats.org/officeDocument/2006/relationships/hyperlink" Target="https://m.edsoo.ru/RFYE1IA1J" TargetMode="External"/><Relationship Id="rId103" Type="http://schemas.openxmlformats.org/officeDocument/2006/relationships/hyperlink" Target="https://m.edsoo.ru/4ITBNNC5B" TargetMode="External"/><Relationship Id="rId124" Type="http://schemas.openxmlformats.org/officeDocument/2006/relationships/hyperlink" Target="https://m.edsoo.ru/LP48TOLWO" TargetMode="External"/><Relationship Id="rId70" Type="http://schemas.openxmlformats.org/officeDocument/2006/relationships/hyperlink" Target="https://m.edsoo.ru/R0T5RZCM9" TargetMode="External"/><Relationship Id="rId91" Type="http://schemas.openxmlformats.org/officeDocument/2006/relationships/hyperlink" Target="https://m.edsoo.ru/Y5AVNB9QV" TargetMode="External"/><Relationship Id="rId145" Type="http://schemas.openxmlformats.org/officeDocument/2006/relationships/hyperlink" Target="https://m.edsoo.ru/87IAFKQ0D" TargetMode="External"/><Relationship Id="rId166" Type="http://schemas.openxmlformats.org/officeDocument/2006/relationships/hyperlink" Target="https://m.edsoo.ru/H3J1UQKC8" TargetMode="External"/><Relationship Id="rId187" Type="http://schemas.openxmlformats.org/officeDocument/2006/relationships/hyperlink" Target="https://m.edsoo.ru/0PUC4APCM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YCLZ4UHHA" TargetMode="External"/><Relationship Id="rId233" Type="http://schemas.openxmlformats.org/officeDocument/2006/relationships/hyperlink" Target="https://m.edsoo.ru/YLBK9SMHJ" TargetMode="External"/><Relationship Id="rId254" Type="http://schemas.openxmlformats.org/officeDocument/2006/relationships/hyperlink" Target="https://m.edsoo.ru/TXUL8GD3U" TargetMode="External"/><Relationship Id="rId28" Type="http://schemas.openxmlformats.org/officeDocument/2006/relationships/hyperlink" Target="https://m.edsoo.ru/W05DBEAHK" TargetMode="External"/><Relationship Id="rId49" Type="http://schemas.openxmlformats.org/officeDocument/2006/relationships/hyperlink" Target="https://m.edsoo.ru/5YX5UNS75" TargetMode="External"/><Relationship Id="rId114" Type="http://schemas.openxmlformats.org/officeDocument/2006/relationships/hyperlink" Target="https://m.edsoo.ru/0X4NRRM9R" TargetMode="External"/><Relationship Id="rId275" Type="http://schemas.openxmlformats.org/officeDocument/2006/relationships/hyperlink" Target="https://m.edsoo.ru/EP8MZV6J8" TargetMode="External"/><Relationship Id="rId60" Type="http://schemas.openxmlformats.org/officeDocument/2006/relationships/hyperlink" Target="https://m.edsoo.ru/BC2CBFQZU" TargetMode="External"/><Relationship Id="rId81" Type="http://schemas.openxmlformats.org/officeDocument/2006/relationships/hyperlink" Target="https://m.edsoo.ru/KQAFQ6HKQ" TargetMode="External"/><Relationship Id="rId135" Type="http://schemas.openxmlformats.org/officeDocument/2006/relationships/hyperlink" Target="https://m.edsoo.ru/ZGNDV8DFG" TargetMode="External"/><Relationship Id="rId156" Type="http://schemas.openxmlformats.org/officeDocument/2006/relationships/hyperlink" Target="https://m.edsoo.ru/RLPOBGP1A" TargetMode="External"/><Relationship Id="rId177" Type="http://schemas.openxmlformats.org/officeDocument/2006/relationships/hyperlink" Target="https://m.edsoo.ru/RFBVQ14T0" TargetMode="External"/><Relationship Id="rId198" Type="http://schemas.openxmlformats.org/officeDocument/2006/relationships/hyperlink" Target="https://m.edsoo.ru/9U0X7ZS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16157</Words>
  <Characters>92096</Characters>
  <Application>Microsoft Office Word</Application>
  <DocSecurity>0</DocSecurity>
  <Lines>767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6</dc:creator>
  <cp:lastModifiedBy>Пользователь 6</cp:lastModifiedBy>
  <cp:revision>4</cp:revision>
  <cp:lastPrinted>2026-08-26T10:11:00Z</cp:lastPrinted>
  <dcterms:created xsi:type="dcterms:W3CDTF">2026-08-26T10:12:00Z</dcterms:created>
  <dcterms:modified xsi:type="dcterms:W3CDTF">2026-09-01T12:00:00Z</dcterms:modified>
</cp:coreProperties>
</file>