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2.0 -->
  <w:body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7616"/>
        <w:gridCol w:w="2010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7206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Исходящий</w:t>
            </w:r>
          </w:p>
        </w:tc>
        <w:tc>
          <w:tcPr>
            <w:tcW w:w="20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jc w:val="righ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</w:p>
        </w:tc>
      </w:tr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7206" w:type="dxa"/>
            <w:gridSpan w:val="2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line="240" w:lineRule="auto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Администрация Октябрьского р-на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5E0"/>
      </w:tblPr>
      <w:tblGrid>
        <w:gridCol w:w="4095"/>
        <w:gridCol w:w="5060"/>
      </w:tblGrid>
      <w:tr>
        <w:tblPrEx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5E0"/>
        </w:tblPrEx>
        <w:trPr>
          <w:tblCellSpacing w:w="15" w:type="dxa"/>
        </w:trPr>
        <w:tc>
          <w:tcPr>
            <w:tcW w:w="416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Рег №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УОПР/568 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от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01.07.2026 </w:t>
            </w:r>
          </w:p>
        </w:tc>
        <w:tc>
          <w:tcPr>
            <w:tcW w:w="506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Группа: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Приказы по основной деятельности Управления образования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120"/>
        <w:gridCol w:w="8374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1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>Подписал: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 </w:t>
            </w:r>
          </w:p>
        </w:tc>
        <w:tc>
          <w:tcPr>
            <w:tcW w:w="8374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Вихтоденко А.В.Управление образования города Ростова-на-Дону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; </w:t>
            </w:r>
          </w:p>
        </w:tc>
      </w:tr>
    </w:tbl>
    <w:p>
      <w:pPr>
        <w:rPr>
          <w:vanish/>
        </w:rPr>
      </w:pPr>
    </w:p>
    <w:tbl>
      <w:tblPr>
        <w:tblStyle w:val="htmlanyTable"/>
        <w:tblW w:w="9645" w:type="dxa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980"/>
        <w:gridCol w:w="8665"/>
      </w:tblGrid>
      <w:tr>
        <w:tblPrEx>
          <w:tblW w:w="9645" w:type="dxa"/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1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Состав: </w:t>
            </w:r>
          </w:p>
        </w:tc>
        <w:tc>
          <w:tcPr>
            <w:tcW w:w="8665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2+1+5+2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414"/>
        <w:gridCol w:w="8275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990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Краткое содержание: </w:t>
            </w:r>
          </w:p>
        </w:tc>
        <w:tc>
          <w:tcPr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spacing w:after="0"/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Приказ о внедрении типового решения в сфере образования в образовательных организациях, подведомственных Управлению </w:t>
            </w:r>
          </w:p>
          <w:p>
            <w:pPr>
              <w:spacing w:before="0"/>
              <w:jc w:val="left"/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образования города Ростова-на-Дону</w:t>
            </w: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1177"/>
        <w:gridCol w:w="8512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1336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  <w:u w:val="single" w:color="000000"/>
              </w:rPr>
              <w:t xml:space="preserve">Исполнитель: </w:t>
            </w:r>
          </w:p>
        </w:tc>
        <w:tc>
          <w:tcPr>
            <w:tcW w:w="879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Филиппов И.Н. - Директор МАУ "Информационно-методический центр образования"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.</w:t>
            </w:r>
          </w:p>
        </w:tc>
      </w:tr>
    </w:tbl>
    <w:p>
      <w:pPr>
        <w:rPr>
          <w:vanish/>
        </w:rPr>
      </w:pPr>
    </w:p>
    <w:tbl>
      <w:tblPr>
        <w:tblStyle w:val="htmlanyTable"/>
        <w:tblCellMar>
          <w:top w:w="75" w:type="dxa"/>
          <w:left w:w="75" w:type="dxa"/>
          <w:bottom w:w="75" w:type="dxa"/>
          <w:right w:w="75" w:type="dxa"/>
        </w:tblCellMar>
        <w:tblLook w:val="05E0"/>
      </w:tblPr>
      <w:tblGrid>
        <w:gridCol w:w="839"/>
        <w:gridCol w:w="8657"/>
      </w:tblGrid>
      <w:tr>
        <w:tblPrEx>
          <w:tblCellMar>
            <w:top w:w="75" w:type="dxa"/>
            <w:left w:w="75" w:type="dxa"/>
            <w:bottom w:w="75" w:type="dxa"/>
            <w:right w:w="75" w:type="dxa"/>
          </w:tblCellMar>
          <w:tblLook w:val="05E0"/>
        </w:tblPrEx>
        <w:tc>
          <w:tcPr>
            <w:tcW w:w="829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 w:val="0"/>
                <w:bCs w:val="0"/>
                <w:i w:val="0"/>
                <w:iCs w:val="0"/>
                <w:smallCaps w:val="0"/>
                <w:color w:val="000000"/>
                <w:sz w:val="20"/>
                <w:szCs w:val="20"/>
              </w:rPr>
              <w:t>Связки:</w:t>
            </w:r>
          </w:p>
        </w:tc>
        <w:tc>
          <w:tcPr>
            <w:tcW w:w="8657" w:type="dxa"/>
            <w:noWrap w:val="0"/>
            <w:tcMar>
              <w:top w:w="0" w:type="dxa"/>
              <w:left w:w="0" w:type="dxa"/>
              <w:bottom w:w="75" w:type="dxa"/>
              <w:right w:w="0" w:type="dxa"/>
            </w:tcMar>
            <w:vAlign w:val="top"/>
            <w:hideMark/>
          </w:tcPr>
          <w:p>
            <w:pPr>
              <w:jc w:val="left"/>
              <w:rPr>
                <w:b w:val="0"/>
                <w:bCs w:val="0"/>
                <w:i w:val="0"/>
                <w:iCs w:val="0"/>
                <w:smallCaps w:val="0"/>
                <w:color w:val="000000"/>
              </w:rPr>
            </w:pP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Проект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 xml:space="preserve"> - </w:t>
            </w:r>
            <w:r>
              <w:rPr>
                <w:rStyle w:val="htmlany"/>
                <w:b/>
                <w:bCs/>
                <w:i w:val="0"/>
                <w:iCs w:val="0"/>
                <w:smallCaps w:val="0"/>
                <w:color w:val="000000"/>
                <w:sz w:val="20"/>
                <w:szCs w:val="20"/>
              </w:rPr>
              <w:t>УОПР/578 от 29.06.2026 Приказы по основной деятельности Управления образования</w:t>
            </w:r>
          </w:p>
        </w:tc>
      </w:tr>
    </w:tbl>
    <w:p>
      <w:pPr>
        <w:pStyle w:val="htmlanyParagraph"/>
        <w:spacing w:before="0" w:after="75"/>
        <w:rPr>
          <w:rStyle w:val="htmlany"/>
          <w:i w:val="0"/>
          <w:iCs w:val="0"/>
          <w:sz w:val="20"/>
          <w:szCs w:val="20"/>
        </w:rPr>
      </w:pPr>
      <w:r>
        <w:rPr>
          <w:rStyle w:val="htmlany"/>
          <w:i w:val="0"/>
          <w:iCs w:val="0"/>
          <w:sz w:val="20"/>
          <w:szCs w:val="20"/>
          <w:u w:val="single"/>
        </w:rPr>
        <w:t>Адресаты</w:t>
      </w:r>
      <w:r>
        <w:rPr>
          <w:rStyle w:val="htmlany"/>
          <w:i w:val="0"/>
          <w:iCs w:val="0"/>
          <w:sz w:val="20"/>
          <w:szCs w:val="20"/>
        </w:rPr>
        <w:t>:</w:t>
      </w:r>
    </w:p>
    <w:p>
      <w:pPr>
        <w:rPr>
          <w:rStyle w:val="htmlany"/>
          <w:b/>
          <w:bCs/>
          <w:sz w:val="20"/>
          <w:szCs w:val="20"/>
        </w:rPr>
      </w:pPr>
      <w:r>
        <w:rPr>
          <w:rStyle w:val="htmlany"/>
          <w:b/>
          <w:bCs/>
          <w:sz w:val="20"/>
          <w:szCs w:val="20"/>
        </w:rPr>
        <w:t>Аборнева Р.А.</w:t>
      </w:r>
      <w:r>
        <w:rPr>
          <w:rStyle w:val="htmlany"/>
          <w:b/>
          <w:bCs/>
          <w:sz w:val="20"/>
          <w:szCs w:val="20"/>
        </w:rPr>
        <w:t xml:space="preserve"> (01.07.2026)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Воронцова А.И.</w:t>
      </w:r>
      <w:r>
        <w:rPr>
          <w:rStyle w:val="htmlany"/>
          <w:b/>
          <w:bCs/>
          <w:sz w:val="20"/>
          <w:szCs w:val="20"/>
        </w:rPr>
        <w:t xml:space="preserve"> (01.07.2026)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Давыдова И.Г.</w:t>
      </w:r>
      <w:r>
        <w:rPr>
          <w:rStyle w:val="htmlany"/>
          <w:b/>
          <w:bCs/>
          <w:sz w:val="20"/>
          <w:szCs w:val="20"/>
        </w:rPr>
        <w:t xml:space="preserve"> (01.07.2026)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Захарова Л.Г.</w:t>
      </w:r>
      <w:r>
        <w:rPr>
          <w:rStyle w:val="htmlany"/>
          <w:b/>
          <w:bCs/>
          <w:sz w:val="20"/>
          <w:szCs w:val="20"/>
        </w:rPr>
        <w:t xml:space="preserve"> (01.07.2026)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Назарчук О.А.</w:t>
      </w:r>
      <w:r>
        <w:rPr>
          <w:rStyle w:val="htmlany"/>
          <w:b/>
          <w:bCs/>
          <w:sz w:val="20"/>
          <w:szCs w:val="20"/>
        </w:rPr>
        <w:t xml:space="preserve"> (01.07.2026)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Садчикова О.Л.</w:t>
      </w:r>
      <w:r>
        <w:rPr>
          <w:rStyle w:val="htmlany"/>
          <w:b/>
          <w:bCs/>
          <w:sz w:val="20"/>
          <w:szCs w:val="20"/>
        </w:rPr>
        <w:t xml:space="preserve"> (01.07.2026)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Кормильцева А.В.</w:t>
      </w:r>
      <w:r>
        <w:rPr>
          <w:rStyle w:val="htmlany"/>
          <w:b/>
          <w:bCs/>
          <w:sz w:val="20"/>
          <w:szCs w:val="20"/>
        </w:rPr>
        <w:t xml:space="preserve"> (01.07.2026)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Ковалева Н.А.</w:t>
      </w:r>
      <w:r>
        <w:rPr>
          <w:rStyle w:val="htmlany"/>
          <w:b/>
          <w:bCs/>
          <w:sz w:val="20"/>
          <w:szCs w:val="20"/>
        </w:rPr>
        <w:t xml:space="preserve"> (01.07.2026)</w:t>
      </w:r>
      <w:r>
        <w:rPr>
          <w:rStyle w:val="htmlany"/>
          <w:b/>
          <w:bCs/>
          <w:sz w:val="20"/>
          <w:szCs w:val="20"/>
        </w:rPr>
        <w:br/>
      </w:r>
      <w:r>
        <w:rPr>
          <w:rStyle w:val="htmlany"/>
          <w:b/>
          <w:bCs/>
          <w:sz w:val="20"/>
          <w:szCs w:val="20"/>
        </w:rPr>
        <w:t>Филиппов И.Н.</w:t>
      </w:r>
      <w:r>
        <w:rPr>
          <w:rStyle w:val="htmlany"/>
          <w:b/>
          <w:bCs/>
          <w:sz w:val="20"/>
          <w:szCs w:val="20"/>
        </w:rPr>
        <w:t xml:space="preserve"> (01.07.2026)</w:t>
      </w:r>
    </w:p>
    <w:sectPr>
      <w:pgSz w:w="11906" w:h="16838"/>
      <w:pgMar w:top="850" w:right="850" w:bottom="850" w:left="850" w:header="708" w:footer="708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6D7A"/>
    <w:pPr>
      <w:keepNext/>
      <w:keepLines/>
      <w:spacing w:before="240" w:after="0"/>
      <w:outlineLvl w:val="0"/>
    </w:pPr>
    <w:rPr>
      <w:rFonts w:ascii="Times New Roman" w:eastAsia="Times New Roman" w:hAnsi="Times New Roman" w:cs="Times New Roman"/>
      <w:b/>
      <w:bCs/>
      <w:i w:val="0"/>
      <w:color w:val="2F5496" w:themeShade="BF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qFormat/>
    <w:rsid w:val="00506D7A"/>
    <w:pPr>
      <w:keepNext/>
      <w:keepLines/>
      <w:spacing w:before="40" w:after="0"/>
      <w:outlineLvl w:val="1"/>
    </w:pPr>
    <w:rPr>
      <w:rFonts w:ascii="Times New Roman" w:eastAsia="Times New Roman" w:hAnsi="Times New Roman" w:cs="Times New Roman"/>
      <w:b/>
      <w:bCs/>
      <w:i w:val="0"/>
      <w:color w:val="2F5496" w:themeShade="BF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qFormat/>
    <w:rsid w:val="00506D7A"/>
    <w:pPr>
      <w:keepNext/>
      <w:keepLines/>
      <w:spacing w:before="40" w:after="0"/>
      <w:outlineLvl w:val="2"/>
    </w:pPr>
    <w:rPr>
      <w:rFonts w:ascii="Times New Roman" w:eastAsia="Times New Roman" w:hAnsi="Times New Roman" w:cs="Times New Roman"/>
      <w:b/>
      <w:bCs/>
      <w:i w:val="0"/>
      <w:color w:val="1F3763" w:themeShade="7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qFormat/>
    <w:rsid w:val="00506D7A"/>
    <w:pPr>
      <w:keepNext/>
      <w:keepLines/>
      <w:spacing w:before="40" w:after="0"/>
      <w:outlineLvl w:val="3"/>
    </w:pPr>
    <w:rPr>
      <w:rFonts w:ascii="Times New Roman" w:eastAsia="Times New Roman" w:hAnsi="Times New Roman" w:cs="Times New Roman"/>
      <w:b/>
      <w:bCs/>
      <w:i w:val="0"/>
      <w:iCs/>
      <w:color w:val="2F5496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qFormat/>
    <w:rsid w:val="00506D7A"/>
    <w:pPr>
      <w:keepNext/>
      <w:keepLines/>
      <w:spacing w:before="40" w:after="0"/>
      <w:outlineLvl w:val="4"/>
    </w:pPr>
    <w:rPr>
      <w:rFonts w:ascii="Times New Roman" w:eastAsia="Times New Roman" w:hAnsi="Times New Roman" w:cs="Times New Roman"/>
      <w:b/>
      <w:bCs/>
      <w:i w:val="0"/>
      <w:color w:val="2F5496" w:themeShade="BF"/>
      <w:sz w:val="20"/>
      <w:szCs w:val="20"/>
    </w:rPr>
  </w:style>
  <w:style w:type="paragraph" w:styleId="Heading6">
    <w:name w:val="heading 6"/>
    <w:basedOn w:val="Normal"/>
    <w:next w:val="Normal"/>
    <w:link w:val="Heading6Char"/>
    <w:uiPriority w:val="9"/>
    <w:qFormat/>
    <w:rsid w:val="00506D7A"/>
    <w:pPr>
      <w:keepNext/>
      <w:keepLines/>
      <w:spacing w:before="40" w:after="0"/>
      <w:outlineLvl w:val="5"/>
    </w:pPr>
    <w:rPr>
      <w:rFonts w:ascii="Times New Roman" w:eastAsia="Times New Roman" w:hAnsi="Times New Roman" w:cs="Times New Roman"/>
      <w:b/>
      <w:bCs/>
      <w:i w:val="0"/>
      <w:color w:val="1F3763" w:themeShade="7F"/>
      <w:sz w:val="16"/>
      <w:szCs w:val="16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506D7A"/>
    <w:rPr>
      <w:rFonts w:ascii="Calibri Light" w:eastAsia="Times New Roman" w:hAnsi="Calibri Light" w:cs="Times New Roman"/>
      <w:color w:val="2F5496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06D7A"/>
    <w:rPr>
      <w:rFonts w:ascii="Calibri Light" w:eastAsia="Times New Roman" w:hAnsi="Calibri Light" w:cs="Times New Roman"/>
      <w:color w:val="2F5496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06D7A"/>
    <w:rPr>
      <w:rFonts w:ascii="Calibri Light" w:eastAsia="Times New Roman" w:hAnsi="Calibri Light" w:cs="Times New Roman"/>
      <w:color w:val="1F3763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06D7A"/>
    <w:rPr>
      <w:rFonts w:ascii="Calibri Light" w:eastAsia="Times New Roman" w:hAnsi="Calibri Light" w:cs="Times New Roman"/>
      <w:i/>
      <w:iCs/>
      <w:color w:val="2F5496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06D7A"/>
    <w:rPr>
      <w:rFonts w:ascii="Calibri Light" w:eastAsia="Times New Roman" w:hAnsi="Calibri Light" w:cs="Times New Roman"/>
      <w:color w:val="2F5496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506D7A"/>
    <w:rPr>
      <w:rFonts w:ascii="Calibri Light" w:eastAsia="Times New Roman" w:hAnsi="Calibri Light" w:cs="Times New Roman"/>
      <w:color w:val="1F3763" w:themeShade="7F"/>
    </w:rPr>
  </w:style>
  <w:style w:type="paragraph" w:customStyle="1" w:styleId="divmodel-content">
    <w:name w:val="div_model-content"/>
    <w:basedOn w:val="Normal"/>
    <w:pPr>
      <w:keepNext w:val="0"/>
      <w:keepLines/>
    </w:pPr>
  </w:style>
  <w:style w:type="character" w:customStyle="1" w:styleId="htmlany">
    <w:name w:val="html_any"/>
    <w:basedOn w:val="DefaultParagraphFont"/>
    <w:rPr>
      <w:rFonts w:ascii="Times New Roman" w:eastAsia="Times New Roman" w:hAnsi="Times New Roman" w:cs="Times New Roman"/>
    </w:rPr>
  </w:style>
  <w:style w:type="table" w:customStyle="1" w:styleId="htmlanyTable">
    <w:name w:val="html_any Table"/>
    <w:basedOn w:val="TableNormal"/>
    <w:tblPr/>
  </w:style>
  <w:style w:type="paragraph" w:customStyle="1" w:styleId="htmlanyParagraph">
    <w:name w:val="html_any Paragraph"/>
    <w:basedOn w:val="Normal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Электронные Офисные Системы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РК</dc:title>
  <dc:subject>РК</dc:subject>
  <dc:creator>ЭОС</dc:creator>
  <cp:revision>0</cp:revision>
</cp:coreProperties>
</file>