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3986"/>
      </w:tblGrid>
      <w:tr w:rsidR="00A45903" w:rsidRPr="00E56F35" w14:paraId="36D30315" w14:textId="77777777" w:rsidTr="00611606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8D2D5" w14:textId="77777777" w:rsidR="00A45903" w:rsidRPr="00180049" w:rsidRDefault="00A45903" w:rsidP="00611606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CED92" w14:textId="77777777" w:rsidR="00A45903" w:rsidRPr="00180049" w:rsidRDefault="00A45903" w:rsidP="00611606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79»</w:t>
            </w:r>
            <w:r w:rsidRPr="0018004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_______________И.А. Игнатьев</w:t>
            </w:r>
            <w:r w:rsidRPr="0018004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340 от 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</w:tbl>
    <w:p w14:paraId="4BAD407C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45903">
        <w:rPr>
          <w:lang w:val="ru-RU"/>
        </w:rPr>
        <w:br/>
      </w: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 организациях</w:t>
      </w:r>
    </w:p>
    <w:p w14:paraId="508FB69A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345D1ED1" w14:textId="4E833845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результатов, полученных 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Положение) определяет особенности процедуры зачета образовательных результатов обучающихся,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порядок его оформления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56F3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56F35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14:paraId="73740ED7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 </w:t>
      </w:r>
      <w:proofErr w:type="gramStart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proofErr w:type="gramEnd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других организациях, осуществляющих образовательную деятельность, утвержденным приказом Минобрнауки России, </w:t>
      </w:r>
      <w:proofErr w:type="spellStart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30.07.2020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845/369.</w:t>
      </w:r>
    </w:p>
    <w:p w14:paraId="466A42EB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организациях, осуществляющих образовательную деятельность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зачет результатов), могут получить обучающиеся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общего, среднего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реализуемым школой.</w:t>
      </w:r>
    </w:p>
    <w:p w14:paraId="7596121A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1.4. Зачету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подлежат результаты итоговой (государственной итоговой) аттестации.</w:t>
      </w:r>
    </w:p>
    <w:p w14:paraId="19415C65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зачета результатов</w:t>
      </w:r>
    </w:p>
    <w:p w14:paraId="7B82465C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2.1. Зачет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 или родителей (законных представителей) несовершеннолетнего обучающегося, составленного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форме,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приложении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Положению,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подтверждающих результаты пройденного обучения:</w:t>
      </w:r>
    </w:p>
    <w:p w14:paraId="4FD2360D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а)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квалификации,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 (или)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квалификации,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иностранном государстве;</w:t>
      </w:r>
    </w:p>
    <w:p w14:paraId="4E7069A9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б) документа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обучении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периоде обучения, документа, выданного иностранными организациями (справки, академической справки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иного документа).</w:t>
      </w:r>
    </w:p>
    <w:p w14:paraId="49926989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2.2.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результаты пройденного обучения,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14:paraId="10E79140" w14:textId="77777777" w:rsidR="00B62228" w:rsidRDefault="00C75B9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лично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BC0DFB" w14:textId="77777777" w:rsidR="00B62228" w:rsidRPr="00A45903" w:rsidRDefault="00C75B9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уведомлением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вручении;</w:t>
      </w:r>
    </w:p>
    <w:p w14:paraId="2F7125D5" w14:textId="77777777" w:rsidR="00B62228" w:rsidRPr="00A45903" w:rsidRDefault="00C75B9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(документ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носителе, преобразованный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путем сканирования или фотографирования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обеспечением машиночитаемого распознавания его реквизитов) посредством электронной почты школы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функционала официального сайта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сети Интернет или иным способом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сети Интернет.</w:t>
      </w:r>
    </w:p>
    <w:p w14:paraId="22C53971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2.3. Документы, полученные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иностранных организациях, предоставляются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14:paraId="03396E75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2.4. Если документ, подтверждающий получение иностранного 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подпадает под действие международных договоров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взаимном признании,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подлежит процедуре признания, осуществляемой федеральным органом исполнительной власти, осуществляющим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контролю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надзору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таком случае иностранный документ принимается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документом, выданным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итогам процедуры признания иностранного образования.</w:t>
      </w:r>
    </w:p>
    <w:p w14:paraId="4D4F4024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2.5. Результаты, подтвержденные иностранными документами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обучении, могут подлежать зачету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рамках курсов внеурочной деятельности, учебного предмета «Иностранный язык» или дополнительных образовательных программ.</w:t>
      </w:r>
    </w:p>
    <w:p w14:paraId="745C836A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Процедура зачета результатов</w:t>
      </w:r>
    </w:p>
    <w:p w14:paraId="1C2A5E4A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3.1. Зачет осуществляется посредством сопоставления планируемых результатов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(учебному предмету, курсу, дисциплине (модулю), практике) образовательной программы, которую осваивает обучающийся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школе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часть осваиваемой образовательной программы),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результатов пройденного обучения, определенных освоенной ранее обучающимся образовательной программой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частью) другой организации.</w:t>
      </w:r>
    </w:p>
    <w:p w14:paraId="206FFC33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3.2. Сопоставление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пройденного обучения,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также проверку подлинности предоставленных документов осуществляет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учебной работе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принятия заявления.</w:t>
      </w:r>
    </w:p>
    <w:p w14:paraId="032AF6AA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3.3. Обоснованные выводы заместителя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учебной работе, сделанные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результатам сопоставления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пройденного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осуществлении зачета результатов обучающегося или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зачете, 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зачета, фиксируются письменно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справке, которая направляется директору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же день.</w:t>
      </w:r>
    </w:p>
    <w:p w14:paraId="22458BD6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3.4. Зачет результатов возможен при одновременном выполнении следующих условий:</w:t>
      </w:r>
    </w:p>
    <w:p w14:paraId="61124D6F" w14:textId="77777777" w:rsidR="00B62228" w:rsidRPr="00A45903" w:rsidRDefault="00C75B9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предмет, курс, </w:t>
      </w:r>
      <w:proofErr w:type="gramStart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дисциплина,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модуль</w:t>
      </w:r>
      <w:proofErr w:type="gramEnd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, практика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учебный предмет), изученные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состав учебного плана образовательной программы школы;</w:t>
      </w:r>
    </w:p>
    <w:p w14:paraId="1631911D" w14:textId="77777777" w:rsidR="00B62228" w:rsidRPr="00A45903" w:rsidRDefault="00C75B9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название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совпадает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названием учебного предмета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 (или) совпадают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освоения;</w:t>
      </w:r>
    </w:p>
    <w:p w14:paraId="0698CDB2" w14:textId="77777777" w:rsidR="00B62228" w:rsidRPr="00A45903" w:rsidRDefault="00C75B9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предмета, изученного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менее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количества часов, отведенного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его изучение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учебном плане образовательной программы школы.</w:t>
      </w:r>
    </w:p>
    <w:p w14:paraId="2F17D612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Для целей зачета считаются равноценными наименования учебных предметов соответственно: «Основы безопасности жизнедеятельности» и «Основы безопасности и защиты Родины», «Технология» и «Труд (технология)».</w:t>
      </w:r>
    </w:p>
    <w:p w14:paraId="407C310D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3.5. Обучающимся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направлению «Изобразительное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«Изобразительное искусство»,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направлению «Музыкальное искусство»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«Музыка».</w:t>
      </w:r>
    </w:p>
    <w:p w14:paraId="7772A89F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3.6. Обучающимся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засчитываются результаты освоения ими дополнительных общеразвивающих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спорта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организациях, осуществляющих физкультурно-спортивную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«Физическая культура» при успешном выполнении программы спортивной подготовки.</w:t>
      </w:r>
    </w:p>
    <w:p w14:paraId="04BBC0FE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случае несовпадения планируемых результатов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результатами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полученными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 (или) при недостаточном объеме часов 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процентов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принимается по 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 школы.</w:t>
      </w:r>
    </w:p>
    <w:p w14:paraId="31E79309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3.8.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оценивание)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14:paraId="1C00940B" w14:textId="77777777" w:rsidR="00B62228" w:rsidRPr="00A45903" w:rsidRDefault="00C75B9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несовпадения школьной системы оценивания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системой оценивания результатов другой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применение иной системы балльного оценивания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случаях </w:t>
      </w:r>
      <w:proofErr w:type="spellStart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безбалльного</w:t>
      </w:r>
      <w:proofErr w:type="spellEnd"/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оценивания результатов;</w:t>
      </w:r>
    </w:p>
    <w:p w14:paraId="5D3C2051" w14:textId="77777777" w:rsidR="00B62228" w:rsidRPr="00A45903" w:rsidRDefault="00C75B9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невозможности однозначно сопоставить результаты освоения учебного предмета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 образовательной программы школы.</w:t>
      </w:r>
    </w:p>
    <w:p w14:paraId="66B0B7B6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3.9. Оценивание проводит комиссия, созданная педагогическим советом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составе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менее трех 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привлечении педагогического совета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процедуре проведения зачета.</w:t>
      </w:r>
    </w:p>
    <w:p w14:paraId="2484BDBA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3.10. Комиссия, указанная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3.9. Положения, вправе проводить оценивание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формах промежуточной аттестации, предусмотренных образовательной программой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учебному предмету.</w:t>
      </w:r>
    </w:p>
    <w:p w14:paraId="136F3EAC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3.11. Результаты оценивания оформляются протоколом, который подписывают все члены комиссии, проводившие оценивание.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протоколе также указывается решение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— произвести зачет результатов обучающегося или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14:paraId="2DC40582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утверждается приказом директора школы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14:paraId="54140878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3.13. Зачтенные результаты пройденного обучения учитываются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выставлением отметок «3», «4», «5».</w:t>
      </w:r>
    </w:p>
    <w:p w14:paraId="1F95BEEF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обучающегося, родителей (законных представителей) несовершеннолетнего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итогами процедуры зачета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может быть отозвано.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отзыве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обучающийся, родитель (законный представитель) несовершеннолетнего обучающегося подает соответствующее заявление.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этом случае школа проводит промежуточную аттестацию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предусмотренных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14:paraId="4ECA9A69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3.15. Заявление(я) обучающегося, родителей (законных представителей) несовершеннолетнего обучающегося, приказы директора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решением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зачете/отказе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документами, предоставленными обучающимся, родителями (законными представителями) несовершеннолетнего обучающегося,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14:paraId="4D9281D7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Отказ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зачете результатов</w:t>
      </w:r>
    </w:p>
    <w:p w14:paraId="088BEAD4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4.1. При установлении несоответствия результатов пройденного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освоенной ранее обучающимся образовательной программе (ее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части)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планируемым результатам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 части осваиваемой образовательной программы школа отказывает обучающемуся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зачете.</w:t>
      </w:r>
    </w:p>
    <w:p w14:paraId="7ABC72B2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4.2.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отказе утверждается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результатов.</w:t>
      </w:r>
    </w:p>
    <w:p w14:paraId="2A8912E6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4.3. Приказ директора,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4.2. Положения,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приложением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зачете результатов направляется обучающемуся или родителю (законному представителю) несовершеннолетнего обучающегося,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помощью сети Интернет,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директора.</w:t>
      </w:r>
    </w:p>
    <w:p w14:paraId="67A6BB53" w14:textId="77777777" w:rsidR="00B62228" w:rsidRPr="00A45903" w:rsidRDefault="00C75B9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Перевод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учебный план</w:t>
      </w:r>
    </w:p>
    <w:p w14:paraId="026D3AB8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5.1. Обучающийся, которому произведен зачет,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ускоренное обучение.</w:t>
      </w:r>
    </w:p>
    <w:p w14:paraId="337256F9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5.2. Переход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утверждается приказом директора после проведения зачета результатов.</w:t>
      </w:r>
    </w:p>
    <w:p w14:paraId="447F55CB" w14:textId="77777777" w:rsidR="00B62228" w:rsidRPr="00E56F35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5.3. Школа уведомляет обучающегося или родителя (законного представителя) несовершеннолетнего обучающегося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переходе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индивидуальному 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учебному плану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директора,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56F35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14:paraId="640B143A" w14:textId="77777777" w:rsidR="00B62228" w:rsidRPr="00A45903" w:rsidRDefault="00C75B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5.4. При составлении индивидуального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него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включаются учебные предметы, результаты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которым школа зачла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color w:val="000000"/>
          <w:sz w:val="24"/>
          <w:szCs w:val="24"/>
          <w:lang w:val="ru-RU"/>
        </w:rPr>
        <w:t>качестве промежуточной аттестации.</w:t>
      </w:r>
    </w:p>
    <w:p w14:paraId="6B5DD1C0" w14:textId="77777777" w:rsidR="00A45903" w:rsidRDefault="00A45903">
      <w:pPr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280E6055" w14:textId="77777777" w:rsidR="00A45903" w:rsidRDefault="00A45903">
      <w:pPr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6D7CFE0F" w14:textId="77777777" w:rsidR="00A45903" w:rsidRDefault="00A45903">
      <w:pPr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1813D9DA" w14:textId="4A9266C2" w:rsidR="00B62228" w:rsidRPr="00A45903" w:rsidRDefault="00C75B9B">
      <w:pPr>
        <w:jc w:val="right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Приложение к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Положению о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зачете результатов,</w:t>
      </w:r>
      <w:r w:rsidRPr="00A45903">
        <w:rPr>
          <w:i/>
          <w:iCs/>
          <w:lang w:val="ru-RU"/>
        </w:rPr>
        <w:br/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полученных обучающимися в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других организациях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B62228" w:rsidRPr="00E56F35" w14:paraId="1FC70BC2" w14:textId="77777777">
        <w:trPr>
          <w:trHeight w:val="11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93F6F" w14:textId="77777777" w:rsidR="00B62228" w:rsidRPr="00A45903" w:rsidRDefault="00C75B9B">
            <w:pPr>
              <w:jc w:val="right"/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Директору МБОУ Школа №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3</w:t>
            </w:r>
            <w:r w:rsidRPr="00A45903">
              <w:rPr>
                <w:i/>
                <w:iCs/>
                <w:lang w:val="ru-RU"/>
              </w:rPr>
              <w:br/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Иванову Ивану Ивановичу</w:t>
            </w:r>
          </w:p>
          <w:p w14:paraId="2E236ADA" w14:textId="77777777" w:rsidR="00B62228" w:rsidRPr="00A45903" w:rsidRDefault="00C75B9B">
            <w:pPr>
              <w:jc w:val="right"/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от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Журавлевой Ольги Петровны</w:t>
            </w:r>
            <w:r w:rsidRPr="00A45903">
              <w:rPr>
                <w:i/>
                <w:iCs/>
                <w:lang w:val="ru-RU"/>
              </w:rPr>
              <w:br/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Тел.+7 (123) 456-78-90</w:t>
            </w:r>
            <w:r w:rsidRPr="00A45903">
              <w:rPr>
                <w:i/>
                <w:iCs/>
                <w:lang w:val="ru-RU"/>
              </w:rPr>
              <w:br/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e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-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mail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zhuravlevaop</w:t>
            </w:r>
            <w:proofErr w:type="spellEnd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@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mail</w:t>
            </w: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</w:tbl>
    <w:p w14:paraId="321ACDCC" w14:textId="77777777" w:rsidR="00B62228" w:rsidRPr="00A45903" w:rsidRDefault="00C75B9B">
      <w:pPr>
        <w:jc w:val="center"/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ЗАЯВЛЕНИЕ</w:t>
      </w:r>
    </w:p>
    <w:p w14:paraId="4955C70D" w14:textId="11C9AB60" w:rsidR="00B62228" w:rsidRPr="00A45903" w:rsidRDefault="00C75B9B">
      <w:pPr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Прошу зачесть моему сыну, Журавлеву Петру Ивановичу, 31.03.2015 года рождения, обучающемуся 4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«Б» класса, результаты освоения дополнительной предпрофессиональной образовательной программы в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области искусства «Фортепиано» в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Муниципальном бюджетном учреждении дополнительного образования «Детская музыкальная школа №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1» по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учебному предмету «Музыка».</w:t>
      </w:r>
    </w:p>
    <w:p w14:paraId="7AC2238C" w14:textId="77777777" w:rsidR="00B62228" w:rsidRPr="00A45903" w:rsidRDefault="00C75B9B">
      <w:pPr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Приложение: справка об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обучении в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МБУДО «Детская музыкальная школа №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1».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3"/>
        <w:gridCol w:w="313"/>
        <w:gridCol w:w="2516"/>
        <w:gridCol w:w="313"/>
        <w:gridCol w:w="3572"/>
      </w:tblGrid>
      <w:tr w:rsidR="00B62228" w:rsidRPr="00A45903" w14:paraId="53F61CC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AAC4C" w14:textId="77777777" w:rsidR="00B62228" w:rsidRPr="00A45903" w:rsidRDefault="00C75B9B">
            <w:pPr>
              <w:rPr>
                <w:i/>
                <w:iCs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08B97" w14:textId="77777777" w:rsidR="00B62228" w:rsidRPr="00A45903" w:rsidRDefault="00B62228">
            <w:pPr>
              <w:ind w:left="75" w:right="75"/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81199" w14:textId="77777777" w:rsidR="00B62228" w:rsidRPr="00A45903" w:rsidRDefault="00C75B9B">
            <w:pPr>
              <w:rPr>
                <w:i/>
                <w:iCs/>
              </w:rPr>
            </w:pP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7EA15" w14:textId="77777777" w:rsidR="00B62228" w:rsidRPr="00A45903" w:rsidRDefault="00B62228">
            <w:pPr>
              <w:rPr>
                <w:i/>
                <w:iCs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BF6C0" w14:textId="77777777" w:rsidR="00B62228" w:rsidRPr="00A45903" w:rsidRDefault="00C75B9B">
            <w:pPr>
              <w:rPr>
                <w:i/>
                <w:iCs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О.П. </w:t>
            </w: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14:paraId="23BA25BB" w14:textId="77777777" w:rsidR="00B62228" w:rsidRPr="00A45903" w:rsidRDefault="00C75B9B">
      <w:pPr>
        <w:rPr>
          <w:rFonts w:hAnsi="Times New Roman" w:cs="Times New Roman"/>
          <w:i/>
          <w:iCs/>
          <w:color w:val="000000"/>
          <w:sz w:val="24"/>
          <w:szCs w:val="24"/>
          <w:lang w:val="ru-RU"/>
        </w:rPr>
      </w:pP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С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Положением о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зачете результатов, полученных обучающимися в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</w:rPr>
        <w:t> </w:t>
      </w:r>
      <w:r w:rsidRPr="00A45903">
        <w:rPr>
          <w:rFonts w:hAnsi="Times New Roman" w:cs="Times New Roman"/>
          <w:i/>
          <w:iCs/>
          <w:color w:val="000000"/>
          <w:sz w:val="24"/>
          <w:szCs w:val="24"/>
          <w:lang w:val="ru-RU"/>
        </w:rPr>
        <w:t>других организациях,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3"/>
        <w:gridCol w:w="313"/>
        <w:gridCol w:w="2516"/>
        <w:gridCol w:w="313"/>
        <w:gridCol w:w="3572"/>
      </w:tblGrid>
      <w:tr w:rsidR="00B62228" w:rsidRPr="00A45903" w14:paraId="1A5893C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635F3" w14:textId="77777777" w:rsidR="00B62228" w:rsidRPr="00A45903" w:rsidRDefault="00C75B9B">
            <w:pPr>
              <w:rPr>
                <w:i/>
                <w:iCs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07BE7" w14:textId="77777777" w:rsidR="00B62228" w:rsidRPr="00A45903" w:rsidRDefault="00B62228">
            <w:pPr>
              <w:ind w:left="75" w:right="75"/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E117B" w14:textId="77777777" w:rsidR="00B62228" w:rsidRPr="00A45903" w:rsidRDefault="00C75B9B">
            <w:pPr>
              <w:rPr>
                <w:i/>
                <w:iCs/>
              </w:rPr>
            </w:pP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156E1" w14:textId="77777777" w:rsidR="00B62228" w:rsidRPr="00A45903" w:rsidRDefault="00B62228">
            <w:pPr>
              <w:rPr>
                <w:i/>
                <w:iCs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EBC3F" w14:textId="77777777" w:rsidR="00B62228" w:rsidRPr="00A45903" w:rsidRDefault="00C75B9B">
            <w:pPr>
              <w:rPr>
                <w:i/>
                <w:iCs/>
              </w:rPr>
            </w:pPr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О.П. </w:t>
            </w:r>
            <w:proofErr w:type="spellStart"/>
            <w:r w:rsidRPr="00A45903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Журавлева</w:t>
            </w:r>
            <w:proofErr w:type="spellEnd"/>
          </w:p>
        </w:tc>
      </w:tr>
    </w:tbl>
    <w:p w14:paraId="532B1449" w14:textId="77777777" w:rsidR="00C75B9B" w:rsidRPr="00A45903" w:rsidRDefault="00C75B9B">
      <w:pPr>
        <w:rPr>
          <w:i/>
          <w:iCs/>
        </w:rPr>
      </w:pPr>
    </w:p>
    <w:sectPr w:rsidR="00C75B9B" w:rsidRPr="00A45903" w:rsidSect="00B622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B3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C61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45903"/>
    <w:rsid w:val="00B62228"/>
    <w:rsid w:val="00B73A5A"/>
    <w:rsid w:val="00C75B9B"/>
    <w:rsid w:val="00CA458F"/>
    <w:rsid w:val="00E438A1"/>
    <w:rsid w:val="00E56F3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4554"/>
  <w15:docId w15:val="{32518D5F-928E-4CA8-8AB9-2126233C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1711</Words>
  <Characters>9755</Characters>
  <Application>Microsoft Office Word</Application>
  <DocSecurity>0</DocSecurity>
  <Lines>81</Lines>
  <Paragraphs>22</Paragraphs>
  <ScaleCrop>false</ScaleCrop>
  <Company>Grizli777</Company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4</cp:revision>
  <cp:lastPrinted>2026-03-19T12:43:00Z</cp:lastPrinted>
  <dcterms:created xsi:type="dcterms:W3CDTF">2025-12-17T05:35:00Z</dcterms:created>
  <dcterms:modified xsi:type="dcterms:W3CDTF">2026-03-19T12:44:00Z</dcterms:modified>
</cp:coreProperties>
</file>