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2E0E14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0402D9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02D9">
        <w:rPr>
          <w:rFonts w:ascii="Times New Roman" w:hAnsi="Times New Roman" w:cs="Times New Roman"/>
          <w:sz w:val="28"/>
          <w:szCs w:val="28"/>
        </w:rPr>
        <w:t xml:space="preserve">Вращающаяся голова </w:t>
      </w:r>
      <w:proofErr w:type="spellStart"/>
      <w:r w:rsidRPr="000402D9">
        <w:rPr>
          <w:rFonts w:ascii="Times New Roman" w:hAnsi="Times New Roman" w:cs="Times New Roman"/>
          <w:sz w:val="28"/>
          <w:szCs w:val="28"/>
        </w:rPr>
        <w:t>Dialighting</w:t>
      </w:r>
      <w:proofErr w:type="spellEnd"/>
      <w:r w:rsidRPr="000402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2D9">
        <w:rPr>
          <w:rFonts w:ascii="Times New Roman" w:hAnsi="Times New Roman" w:cs="Times New Roman"/>
          <w:sz w:val="28"/>
          <w:szCs w:val="28"/>
        </w:rPr>
        <w:t>36х10</w:t>
      </w:r>
      <w:proofErr w:type="spellEnd"/>
      <w:r w:rsidRPr="000402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2D9">
        <w:rPr>
          <w:rFonts w:ascii="Times New Roman" w:hAnsi="Times New Roman" w:cs="Times New Roman"/>
          <w:sz w:val="28"/>
          <w:szCs w:val="28"/>
        </w:rPr>
        <w:t>quatro</w:t>
      </w:r>
      <w:proofErr w:type="spellEnd"/>
      <w:r w:rsidRPr="000402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2D9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="00B24DC4">
        <w:rPr>
          <w:rFonts w:ascii="Times New Roman" w:hAnsi="Times New Roman" w:cs="Times New Roman"/>
          <w:sz w:val="28"/>
          <w:szCs w:val="28"/>
        </w:rPr>
        <w:t xml:space="preserve"> в количестве </w:t>
      </w:r>
      <w:r>
        <w:rPr>
          <w:rFonts w:ascii="Times New Roman" w:hAnsi="Times New Roman" w:cs="Times New Roman"/>
          <w:sz w:val="28"/>
          <w:szCs w:val="28"/>
        </w:rPr>
        <w:t>3</w:t>
      </w:r>
      <w:r w:rsidR="00B24DC4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E43759" w:rsidRDefault="00E43759" w:rsidP="00925E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5E56" w:rsidRPr="00E43759" w:rsidRDefault="00925E56" w:rsidP="00925E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43759">
        <w:rPr>
          <w:rFonts w:ascii="Times New Roman" w:hAnsi="Times New Roman" w:cs="Times New Roman"/>
          <w:sz w:val="24"/>
          <w:szCs w:val="24"/>
        </w:rPr>
        <w:t>Свойства:</w:t>
      </w:r>
    </w:p>
    <w:bookmarkEnd w:id="0"/>
    <w:p w:rsidR="00925E56" w:rsidRPr="00925E56" w:rsidRDefault="00925E56" w:rsidP="00925E56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E56">
        <w:rPr>
          <w:rStyle w:val="a6"/>
          <w:rFonts w:ascii="Times New Roman" w:hAnsi="Times New Roman" w:cs="Times New Roman"/>
          <w:color w:val="333333"/>
          <w:sz w:val="24"/>
          <w:szCs w:val="24"/>
        </w:rPr>
        <w:t>Источник света</w:t>
      </w:r>
      <w:r w:rsidRPr="00925E56">
        <w:rPr>
          <w:rFonts w:ascii="Times New Roman" w:hAnsi="Times New Roman" w:cs="Times New Roman"/>
          <w:sz w:val="24"/>
          <w:szCs w:val="24"/>
        </w:rPr>
        <w:t xml:space="preserve">: 36 x </w:t>
      </w:r>
      <w:proofErr w:type="spellStart"/>
      <w:r w:rsidRPr="00925E56">
        <w:rPr>
          <w:rFonts w:ascii="Times New Roman" w:hAnsi="Times New Roman" w:cs="Times New Roman"/>
          <w:sz w:val="24"/>
          <w:szCs w:val="24"/>
        </w:rPr>
        <w:t>10W</w:t>
      </w:r>
      <w:proofErr w:type="spellEnd"/>
      <w:r w:rsidRPr="00925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E56">
        <w:rPr>
          <w:rFonts w:ascii="Times New Roman" w:hAnsi="Times New Roman" w:cs="Times New Roman"/>
          <w:sz w:val="24"/>
          <w:szCs w:val="24"/>
        </w:rPr>
        <w:t>RGBW</w:t>
      </w:r>
      <w:proofErr w:type="spellEnd"/>
      <w:r w:rsidRPr="00925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E56">
        <w:rPr>
          <w:rFonts w:ascii="Times New Roman" w:hAnsi="Times New Roman" w:cs="Times New Roman"/>
          <w:sz w:val="24"/>
          <w:szCs w:val="24"/>
        </w:rPr>
        <w:t>мультичип</w:t>
      </w:r>
      <w:proofErr w:type="spellEnd"/>
      <w:r w:rsidRPr="00925E56">
        <w:rPr>
          <w:rFonts w:ascii="Times New Roman" w:hAnsi="Times New Roman" w:cs="Times New Roman"/>
          <w:sz w:val="24"/>
          <w:szCs w:val="24"/>
        </w:rPr>
        <w:t xml:space="preserve"> светодиодов</w:t>
      </w:r>
      <w:r w:rsidRPr="00925E56">
        <w:rPr>
          <w:rFonts w:ascii="Times New Roman" w:hAnsi="Times New Roman" w:cs="Times New Roman"/>
          <w:sz w:val="24"/>
          <w:szCs w:val="24"/>
        </w:rPr>
        <w:br/>
      </w:r>
      <w:r w:rsidRPr="00925E56">
        <w:rPr>
          <w:rStyle w:val="a6"/>
          <w:rFonts w:ascii="Times New Roman" w:hAnsi="Times New Roman" w:cs="Times New Roman"/>
          <w:color w:val="333333"/>
          <w:sz w:val="24"/>
          <w:szCs w:val="24"/>
        </w:rPr>
        <w:t>Срок службы</w:t>
      </w:r>
      <w:r w:rsidRPr="00925E56">
        <w:rPr>
          <w:rFonts w:ascii="Times New Roman" w:hAnsi="Times New Roman" w:cs="Times New Roman"/>
          <w:sz w:val="24"/>
          <w:szCs w:val="24"/>
        </w:rPr>
        <w:t>: минимум 60.000 часов</w:t>
      </w:r>
      <w:r w:rsidRPr="00925E56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925E56">
        <w:rPr>
          <w:rStyle w:val="a6"/>
          <w:rFonts w:ascii="Times New Roman" w:hAnsi="Times New Roman" w:cs="Times New Roman"/>
          <w:color w:val="333333"/>
          <w:sz w:val="24"/>
          <w:szCs w:val="24"/>
        </w:rPr>
        <w:t>Высоко-эффективные</w:t>
      </w:r>
      <w:proofErr w:type="gramEnd"/>
      <w:r w:rsidRPr="00925E56">
        <w:rPr>
          <w:rStyle w:val="a6"/>
          <w:rFonts w:ascii="Times New Roman" w:hAnsi="Times New Roman" w:cs="Times New Roman"/>
          <w:color w:val="333333"/>
          <w:sz w:val="24"/>
          <w:szCs w:val="24"/>
        </w:rPr>
        <w:t xml:space="preserve"> оптические компоненты</w:t>
      </w:r>
    </w:p>
    <w:p w:rsidR="00925E56" w:rsidRPr="00925E56" w:rsidRDefault="00925E56" w:rsidP="00925E56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E56">
        <w:rPr>
          <w:rStyle w:val="a6"/>
          <w:rFonts w:ascii="Times New Roman" w:hAnsi="Times New Roman" w:cs="Times New Roman"/>
          <w:color w:val="333333"/>
          <w:sz w:val="24"/>
          <w:szCs w:val="24"/>
        </w:rPr>
        <w:t>Оптическая система</w:t>
      </w:r>
    </w:p>
    <w:p w:rsidR="00925E56" w:rsidRPr="00925E56" w:rsidRDefault="00925E56" w:rsidP="00925E56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E56">
        <w:rPr>
          <w:rStyle w:val="a6"/>
          <w:rFonts w:ascii="Times New Roman" w:hAnsi="Times New Roman" w:cs="Times New Roman"/>
          <w:color w:val="333333"/>
          <w:sz w:val="24"/>
          <w:szCs w:val="24"/>
        </w:rPr>
        <w:t>Угол раскрытия луча</w:t>
      </w:r>
      <w:r w:rsidRPr="00925E56">
        <w:rPr>
          <w:rFonts w:ascii="Times New Roman" w:hAnsi="Times New Roman" w:cs="Times New Roman"/>
          <w:sz w:val="24"/>
          <w:szCs w:val="24"/>
        </w:rPr>
        <w:t>: Зум 15° – 60°</w:t>
      </w:r>
    </w:p>
    <w:p w:rsidR="00925E56" w:rsidRPr="00925E56" w:rsidRDefault="00925E56" w:rsidP="00925E56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E56">
        <w:rPr>
          <w:rStyle w:val="a6"/>
          <w:rFonts w:ascii="Times New Roman" w:hAnsi="Times New Roman" w:cs="Times New Roman"/>
          <w:color w:val="333333"/>
          <w:sz w:val="24"/>
          <w:szCs w:val="24"/>
        </w:rPr>
        <w:t>Система смешивания цветов</w:t>
      </w:r>
      <w:r w:rsidRPr="00925E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25E56">
        <w:rPr>
          <w:rFonts w:ascii="Times New Roman" w:hAnsi="Times New Roman" w:cs="Times New Roman"/>
          <w:sz w:val="24"/>
          <w:szCs w:val="24"/>
        </w:rPr>
        <w:t>RGBW</w:t>
      </w:r>
      <w:proofErr w:type="spellEnd"/>
      <w:r w:rsidRPr="00925E56">
        <w:rPr>
          <w:rFonts w:ascii="Times New Roman" w:hAnsi="Times New Roman" w:cs="Times New Roman"/>
          <w:sz w:val="24"/>
          <w:szCs w:val="24"/>
        </w:rPr>
        <w:br/>
      </w:r>
      <w:r w:rsidRPr="00925E56">
        <w:rPr>
          <w:rStyle w:val="a6"/>
          <w:rFonts w:ascii="Times New Roman" w:hAnsi="Times New Roman" w:cs="Times New Roman"/>
          <w:color w:val="333333"/>
          <w:sz w:val="24"/>
          <w:szCs w:val="24"/>
        </w:rPr>
        <w:t>Эффект световой радуги в обоих направлениях с изменяемой скоростью</w:t>
      </w:r>
    </w:p>
    <w:p w:rsidR="00925E56" w:rsidRPr="00925E56" w:rsidRDefault="00925E56" w:rsidP="00925E56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E56">
        <w:rPr>
          <w:rStyle w:val="a6"/>
          <w:rFonts w:ascii="Times New Roman" w:hAnsi="Times New Roman" w:cs="Times New Roman"/>
          <w:color w:val="333333"/>
          <w:sz w:val="24"/>
          <w:szCs w:val="24"/>
        </w:rPr>
        <w:t>Стробоскопический эффект</w:t>
      </w:r>
      <w:r w:rsidRPr="00925E56">
        <w:rPr>
          <w:rFonts w:ascii="Times New Roman" w:hAnsi="Times New Roman" w:cs="Times New Roman"/>
          <w:sz w:val="24"/>
          <w:szCs w:val="24"/>
        </w:rPr>
        <w:t>: до 18 вспышек в секунду</w:t>
      </w:r>
      <w:r w:rsidRPr="00925E56">
        <w:rPr>
          <w:rFonts w:ascii="Times New Roman" w:hAnsi="Times New Roman" w:cs="Times New Roman"/>
          <w:sz w:val="24"/>
          <w:szCs w:val="24"/>
        </w:rPr>
        <w:br/>
      </w:r>
      <w:r w:rsidRPr="00925E56">
        <w:rPr>
          <w:rStyle w:val="a6"/>
          <w:rFonts w:ascii="Times New Roman" w:hAnsi="Times New Roman" w:cs="Times New Roman"/>
          <w:color w:val="333333"/>
          <w:sz w:val="24"/>
          <w:szCs w:val="24"/>
        </w:rPr>
        <w:t xml:space="preserve">Эффекты пульсации и стробирования со случайной частотой </w:t>
      </w:r>
      <w:proofErr w:type="spellStart"/>
      <w:r w:rsidRPr="00925E56">
        <w:rPr>
          <w:rStyle w:val="a6"/>
          <w:rFonts w:ascii="Times New Roman" w:hAnsi="Times New Roman" w:cs="Times New Roman"/>
          <w:color w:val="333333"/>
          <w:sz w:val="24"/>
          <w:szCs w:val="24"/>
        </w:rPr>
        <w:t>Random</w:t>
      </w:r>
      <w:proofErr w:type="spellEnd"/>
      <w:r w:rsidRPr="00925E56">
        <w:rPr>
          <w:rStyle w:val="a6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25E56">
        <w:rPr>
          <w:rStyle w:val="a6"/>
          <w:rFonts w:ascii="Times New Roman" w:hAnsi="Times New Roman" w:cs="Times New Roman"/>
          <w:color w:val="333333"/>
          <w:sz w:val="24"/>
          <w:szCs w:val="24"/>
        </w:rPr>
        <w:t>Effect</w:t>
      </w:r>
      <w:proofErr w:type="spellEnd"/>
    </w:p>
    <w:p w:rsidR="00925E56" w:rsidRPr="00925E56" w:rsidRDefault="00925E56" w:rsidP="00925E56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E56">
        <w:rPr>
          <w:rStyle w:val="a6"/>
          <w:rFonts w:ascii="Times New Roman" w:hAnsi="Times New Roman" w:cs="Times New Roman"/>
          <w:color w:val="333333"/>
          <w:sz w:val="24"/>
          <w:szCs w:val="24"/>
        </w:rPr>
        <w:t>Электромеханические характеристики</w:t>
      </w:r>
      <w:r w:rsidRPr="00925E56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925E56">
        <w:rPr>
          <w:rStyle w:val="a6"/>
          <w:rFonts w:ascii="Times New Roman" w:hAnsi="Times New Roman" w:cs="Times New Roman"/>
          <w:color w:val="333333"/>
          <w:sz w:val="24"/>
          <w:szCs w:val="24"/>
        </w:rPr>
        <w:t>Линейный</w:t>
      </w:r>
      <w:proofErr w:type="gramEnd"/>
      <w:r w:rsidRPr="00925E56">
        <w:rPr>
          <w:rStyle w:val="a6"/>
          <w:rFonts w:ascii="Times New Roman" w:hAnsi="Times New Roman" w:cs="Times New Roman"/>
          <w:color w:val="333333"/>
          <w:sz w:val="24"/>
          <w:szCs w:val="24"/>
        </w:rPr>
        <w:t xml:space="preserve"> моторизованный зум</w:t>
      </w:r>
      <w:r w:rsidRPr="00925E56">
        <w:rPr>
          <w:rFonts w:ascii="Times New Roman" w:hAnsi="Times New Roman" w:cs="Times New Roman"/>
          <w:sz w:val="24"/>
          <w:szCs w:val="24"/>
        </w:rPr>
        <w:t>: 15° – 60°</w:t>
      </w:r>
      <w:r w:rsidRPr="00925E5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25E56">
        <w:rPr>
          <w:rStyle w:val="a6"/>
          <w:rFonts w:ascii="Times New Roman" w:hAnsi="Times New Roman" w:cs="Times New Roman"/>
          <w:color w:val="333333"/>
          <w:sz w:val="24"/>
          <w:szCs w:val="24"/>
        </w:rPr>
        <w:t>Pan</w:t>
      </w:r>
      <w:proofErr w:type="spellEnd"/>
      <w:r w:rsidRPr="00925E56">
        <w:rPr>
          <w:rFonts w:ascii="Times New Roman" w:hAnsi="Times New Roman" w:cs="Times New Roman"/>
          <w:sz w:val="24"/>
          <w:szCs w:val="24"/>
        </w:rPr>
        <w:t>: 540°</w:t>
      </w:r>
      <w:r w:rsidRPr="00925E5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25E56">
        <w:rPr>
          <w:rStyle w:val="a6"/>
          <w:rFonts w:ascii="Times New Roman" w:hAnsi="Times New Roman" w:cs="Times New Roman"/>
          <w:color w:val="333333"/>
          <w:sz w:val="24"/>
          <w:szCs w:val="24"/>
        </w:rPr>
        <w:t>Tilt</w:t>
      </w:r>
      <w:proofErr w:type="spellEnd"/>
      <w:r w:rsidRPr="00925E56">
        <w:rPr>
          <w:rFonts w:ascii="Times New Roman" w:hAnsi="Times New Roman" w:cs="Times New Roman"/>
          <w:sz w:val="24"/>
          <w:szCs w:val="24"/>
        </w:rPr>
        <w:t>: 270°</w:t>
      </w:r>
    </w:p>
    <w:p w:rsidR="00925E56" w:rsidRDefault="00925E56" w:rsidP="00925E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5E56" w:rsidRPr="00925E56" w:rsidRDefault="00925E56" w:rsidP="00925E56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E56">
        <w:rPr>
          <w:rStyle w:val="a6"/>
          <w:rFonts w:ascii="Times New Roman" w:hAnsi="Times New Roman" w:cs="Times New Roman"/>
          <w:color w:val="333333"/>
          <w:sz w:val="24"/>
          <w:szCs w:val="24"/>
        </w:rPr>
        <w:t>Управление и программирование</w:t>
      </w:r>
      <w:r w:rsidRPr="00925E56">
        <w:rPr>
          <w:rFonts w:ascii="Times New Roman" w:hAnsi="Times New Roman" w:cs="Times New Roman"/>
          <w:sz w:val="24"/>
          <w:szCs w:val="24"/>
        </w:rPr>
        <w:br/>
      </w:r>
      <w:r w:rsidRPr="00925E56">
        <w:rPr>
          <w:rStyle w:val="a6"/>
          <w:rFonts w:ascii="Times New Roman" w:hAnsi="Times New Roman" w:cs="Times New Roman"/>
          <w:color w:val="333333"/>
          <w:sz w:val="24"/>
          <w:szCs w:val="24"/>
        </w:rPr>
        <w:t>Протоколы</w:t>
      </w:r>
      <w:r w:rsidRPr="00925E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25E56">
        <w:rPr>
          <w:rFonts w:ascii="Times New Roman" w:hAnsi="Times New Roman" w:cs="Times New Roman"/>
          <w:sz w:val="24"/>
          <w:szCs w:val="24"/>
        </w:rPr>
        <w:t>DMX</w:t>
      </w:r>
      <w:proofErr w:type="spellEnd"/>
      <w:r w:rsidRPr="00925E56">
        <w:rPr>
          <w:rFonts w:ascii="Times New Roman" w:hAnsi="Times New Roman" w:cs="Times New Roman"/>
          <w:sz w:val="24"/>
          <w:szCs w:val="24"/>
        </w:rPr>
        <w:t>-512</w:t>
      </w:r>
      <w:r w:rsidRPr="00925E56">
        <w:rPr>
          <w:rFonts w:ascii="Times New Roman" w:hAnsi="Times New Roman" w:cs="Times New Roman"/>
          <w:sz w:val="24"/>
          <w:szCs w:val="24"/>
        </w:rPr>
        <w:br/>
      </w:r>
      <w:r w:rsidRPr="00925E56">
        <w:rPr>
          <w:rStyle w:val="a6"/>
          <w:rFonts w:ascii="Times New Roman" w:hAnsi="Times New Roman" w:cs="Times New Roman"/>
          <w:color w:val="333333"/>
          <w:sz w:val="24"/>
          <w:szCs w:val="24"/>
        </w:rPr>
        <w:t>Интерфейс для пользователя</w:t>
      </w:r>
      <w:r w:rsidRPr="00925E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925E56">
        <w:rPr>
          <w:rFonts w:ascii="Times New Roman" w:hAnsi="Times New Roman" w:cs="Times New Roman"/>
          <w:sz w:val="24"/>
          <w:szCs w:val="24"/>
        </w:rPr>
        <w:t>ЖК</w:t>
      </w:r>
      <w:proofErr w:type="spellEnd"/>
      <w:r w:rsidRPr="00925E56">
        <w:rPr>
          <w:rFonts w:ascii="Times New Roman" w:hAnsi="Times New Roman" w:cs="Times New Roman"/>
          <w:sz w:val="24"/>
          <w:szCs w:val="24"/>
        </w:rPr>
        <w:t xml:space="preserve"> дисплей</w:t>
      </w:r>
      <w:proofErr w:type="gramEnd"/>
      <w:r w:rsidRPr="00925E56">
        <w:rPr>
          <w:rFonts w:ascii="Times New Roman" w:hAnsi="Times New Roman" w:cs="Times New Roman"/>
          <w:sz w:val="24"/>
          <w:szCs w:val="24"/>
        </w:rPr>
        <w:br/>
      </w:r>
      <w:r w:rsidRPr="00925E56">
        <w:rPr>
          <w:rStyle w:val="a6"/>
          <w:rFonts w:ascii="Times New Roman" w:hAnsi="Times New Roman" w:cs="Times New Roman"/>
          <w:color w:val="333333"/>
          <w:sz w:val="24"/>
          <w:szCs w:val="24"/>
        </w:rPr>
        <w:t>Каналы управления</w:t>
      </w:r>
      <w:r w:rsidRPr="00925E56">
        <w:rPr>
          <w:rFonts w:ascii="Times New Roman" w:hAnsi="Times New Roman" w:cs="Times New Roman"/>
          <w:sz w:val="24"/>
          <w:szCs w:val="24"/>
        </w:rPr>
        <w:t>: 14</w:t>
      </w:r>
      <w:r w:rsidRPr="00925E56">
        <w:rPr>
          <w:rFonts w:ascii="Times New Roman" w:hAnsi="Times New Roman" w:cs="Times New Roman"/>
          <w:sz w:val="24"/>
          <w:szCs w:val="24"/>
        </w:rPr>
        <w:br/>
      </w:r>
      <w:r w:rsidRPr="00925E56">
        <w:rPr>
          <w:rStyle w:val="a6"/>
          <w:rFonts w:ascii="Times New Roman" w:hAnsi="Times New Roman" w:cs="Times New Roman"/>
          <w:color w:val="333333"/>
          <w:sz w:val="24"/>
          <w:szCs w:val="24"/>
        </w:rPr>
        <w:t xml:space="preserve">1 режим </w:t>
      </w:r>
      <w:proofErr w:type="spellStart"/>
      <w:r w:rsidRPr="00925E56">
        <w:rPr>
          <w:rStyle w:val="a6"/>
          <w:rFonts w:ascii="Times New Roman" w:hAnsi="Times New Roman" w:cs="Times New Roman"/>
          <w:color w:val="333333"/>
          <w:sz w:val="24"/>
          <w:szCs w:val="24"/>
        </w:rPr>
        <w:t>DMX</w:t>
      </w:r>
      <w:proofErr w:type="spellEnd"/>
      <w:r w:rsidRPr="00925E56">
        <w:rPr>
          <w:rStyle w:val="a6"/>
          <w:rFonts w:ascii="Times New Roman" w:hAnsi="Times New Roman" w:cs="Times New Roman"/>
          <w:color w:val="333333"/>
          <w:sz w:val="24"/>
          <w:szCs w:val="24"/>
        </w:rPr>
        <w:t xml:space="preserve"> протокола</w:t>
      </w:r>
      <w:r w:rsidRPr="00925E56">
        <w:rPr>
          <w:rFonts w:ascii="Times New Roman" w:hAnsi="Times New Roman" w:cs="Times New Roman"/>
          <w:sz w:val="24"/>
          <w:szCs w:val="24"/>
        </w:rPr>
        <w:br/>
      </w:r>
      <w:r w:rsidRPr="00925E56">
        <w:rPr>
          <w:rStyle w:val="a6"/>
          <w:rFonts w:ascii="Times New Roman" w:hAnsi="Times New Roman" w:cs="Times New Roman"/>
          <w:color w:val="333333"/>
          <w:sz w:val="24"/>
          <w:szCs w:val="24"/>
        </w:rPr>
        <w:t xml:space="preserve">Работа в режиме </w:t>
      </w:r>
      <w:proofErr w:type="spellStart"/>
      <w:r w:rsidRPr="00925E56">
        <w:rPr>
          <w:rStyle w:val="a6"/>
          <w:rFonts w:ascii="Times New Roman" w:hAnsi="Times New Roman" w:cs="Times New Roman"/>
          <w:color w:val="333333"/>
          <w:sz w:val="24"/>
          <w:szCs w:val="24"/>
        </w:rPr>
        <w:t>Stand-alone</w:t>
      </w:r>
      <w:proofErr w:type="spellEnd"/>
      <w:r w:rsidRPr="00925E56">
        <w:rPr>
          <w:rFonts w:ascii="Times New Roman" w:hAnsi="Times New Roman" w:cs="Times New Roman"/>
          <w:sz w:val="24"/>
          <w:szCs w:val="24"/>
        </w:rPr>
        <w:br/>
      </w:r>
      <w:r w:rsidRPr="00925E56">
        <w:rPr>
          <w:rStyle w:val="a6"/>
          <w:rFonts w:ascii="Times New Roman" w:hAnsi="Times New Roman" w:cs="Times New Roman"/>
          <w:color w:val="333333"/>
          <w:sz w:val="24"/>
          <w:szCs w:val="24"/>
        </w:rPr>
        <w:t xml:space="preserve">Разрешение </w:t>
      </w:r>
      <w:proofErr w:type="spellStart"/>
      <w:r w:rsidRPr="00925E56">
        <w:rPr>
          <w:rStyle w:val="a6"/>
          <w:rFonts w:ascii="Times New Roman" w:hAnsi="Times New Roman" w:cs="Times New Roman"/>
          <w:color w:val="333333"/>
          <w:sz w:val="24"/>
          <w:szCs w:val="24"/>
        </w:rPr>
        <w:t>Pan</w:t>
      </w:r>
      <w:proofErr w:type="spellEnd"/>
      <w:r w:rsidRPr="00925E56">
        <w:rPr>
          <w:rStyle w:val="a6"/>
          <w:rFonts w:ascii="Times New Roman" w:hAnsi="Times New Roman" w:cs="Times New Roman"/>
          <w:color w:val="333333"/>
          <w:sz w:val="24"/>
          <w:szCs w:val="24"/>
        </w:rPr>
        <w:t>/</w:t>
      </w:r>
      <w:proofErr w:type="spellStart"/>
      <w:r w:rsidRPr="00925E56">
        <w:rPr>
          <w:rStyle w:val="a6"/>
          <w:rFonts w:ascii="Times New Roman" w:hAnsi="Times New Roman" w:cs="Times New Roman"/>
          <w:color w:val="333333"/>
          <w:sz w:val="24"/>
          <w:szCs w:val="24"/>
        </w:rPr>
        <w:t>Tilt</w:t>
      </w:r>
      <w:proofErr w:type="spellEnd"/>
      <w:r w:rsidRPr="00925E56">
        <w:rPr>
          <w:rFonts w:ascii="Times New Roman" w:hAnsi="Times New Roman" w:cs="Times New Roman"/>
          <w:sz w:val="24"/>
          <w:szCs w:val="24"/>
        </w:rPr>
        <w:t xml:space="preserve">: 16 </w:t>
      </w:r>
      <w:proofErr w:type="spellStart"/>
      <w:r w:rsidRPr="00925E56">
        <w:rPr>
          <w:rFonts w:ascii="Times New Roman" w:hAnsi="Times New Roman" w:cs="Times New Roman"/>
          <w:sz w:val="24"/>
          <w:szCs w:val="24"/>
        </w:rPr>
        <w:t>bit</w:t>
      </w:r>
      <w:proofErr w:type="spellEnd"/>
      <w:r w:rsidRPr="00925E56">
        <w:rPr>
          <w:rFonts w:ascii="Times New Roman" w:hAnsi="Times New Roman" w:cs="Times New Roman"/>
          <w:sz w:val="24"/>
          <w:szCs w:val="24"/>
        </w:rPr>
        <w:br/>
      </w:r>
      <w:r w:rsidRPr="00925E56">
        <w:rPr>
          <w:rStyle w:val="a6"/>
          <w:rFonts w:ascii="Times New Roman" w:hAnsi="Times New Roman" w:cs="Times New Roman"/>
          <w:color w:val="333333"/>
          <w:sz w:val="24"/>
          <w:szCs w:val="24"/>
        </w:rPr>
        <w:t>Разъемы входа/выхода</w:t>
      </w:r>
      <w:r w:rsidRPr="00925E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25E56">
        <w:rPr>
          <w:rFonts w:ascii="Times New Roman" w:hAnsi="Times New Roman" w:cs="Times New Roman"/>
          <w:sz w:val="24"/>
          <w:szCs w:val="24"/>
        </w:rPr>
        <w:t>Locking</w:t>
      </w:r>
      <w:proofErr w:type="spellEnd"/>
      <w:r w:rsidRPr="00925E56">
        <w:rPr>
          <w:rFonts w:ascii="Times New Roman" w:hAnsi="Times New Roman" w:cs="Times New Roman"/>
          <w:sz w:val="24"/>
          <w:szCs w:val="24"/>
        </w:rPr>
        <w:t xml:space="preserve"> 3-</w:t>
      </w:r>
      <w:proofErr w:type="spellStart"/>
      <w:r w:rsidRPr="00925E56">
        <w:rPr>
          <w:rFonts w:ascii="Times New Roman" w:hAnsi="Times New Roman" w:cs="Times New Roman"/>
          <w:sz w:val="24"/>
          <w:szCs w:val="24"/>
        </w:rPr>
        <w:t>pin</w:t>
      </w:r>
      <w:proofErr w:type="spellEnd"/>
      <w:r w:rsidRPr="00925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E56">
        <w:rPr>
          <w:rFonts w:ascii="Times New Roman" w:hAnsi="Times New Roman" w:cs="Times New Roman"/>
          <w:sz w:val="24"/>
          <w:szCs w:val="24"/>
        </w:rPr>
        <w:t>XLR</w:t>
      </w:r>
      <w:proofErr w:type="spellEnd"/>
      <w:r w:rsidRPr="00925E56">
        <w:rPr>
          <w:rFonts w:ascii="Times New Roman" w:hAnsi="Times New Roman" w:cs="Times New Roman"/>
          <w:sz w:val="24"/>
          <w:szCs w:val="24"/>
        </w:rPr>
        <w:br/>
      </w:r>
      <w:r w:rsidRPr="00925E56">
        <w:rPr>
          <w:rStyle w:val="a6"/>
          <w:rFonts w:ascii="Times New Roman" w:hAnsi="Times New Roman" w:cs="Times New Roman"/>
          <w:color w:val="333333"/>
          <w:sz w:val="24"/>
          <w:szCs w:val="24"/>
        </w:rPr>
        <w:t>Вход питания</w:t>
      </w:r>
      <w:r w:rsidRPr="00925E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25E56">
        <w:rPr>
          <w:rFonts w:ascii="Times New Roman" w:hAnsi="Times New Roman" w:cs="Times New Roman"/>
          <w:sz w:val="24"/>
          <w:szCs w:val="24"/>
        </w:rPr>
        <w:t>Neutrik</w:t>
      </w:r>
      <w:proofErr w:type="spellEnd"/>
      <w:r w:rsidRPr="00925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E56">
        <w:rPr>
          <w:rFonts w:ascii="Times New Roman" w:hAnsi="Times New Roman" w:cs="Times New Roman"/>
          <w:sz w:val="24"/>
          <w:szCs w:val="24"/>
        </w:rPr>
        <w:t>PowerCon</w:t>
      </w:r>
      <w:proofErr w:type="spellEnd"/>
    </w:p>
    <w:p w:rsidR="00925E56" w:rsidRPr="00925E56" w:rsidRDefault="00925E56" w:rsidP="00925E56">
      <w:pPr>
        <w:pStyle w:val="a3"/>
        <w:rPr>
          <w:rFonts w:ascii="Times New Roman" w:hAnsi="Times New Roman" w:cs="Times New Roman"/>
          <w:sz w:val="24"/>
          <w:szCs w:val="24"/>
        </w:rPr>
      </w:pPr>
      <w:r w:rsidRPr="00925E56">
        <w:rPr>
          <w:rStyle w:val="a6"/>
          <w:rFonts w:ascii="Times New Roman" w:hAnsi="Times New Roman" w:cs="Times New Roman"/>
          <w:color w:val="333333"/>
          <w:sz w:val="24"/>
          <w:szCs w:val="24"/>
        </w:rPr>
        <w:t>Электротехнические характеристики</w:t>
      </w:r>
      <w:r w:rsidRPr="00925E56">
        <w:rPr>
          <w:rFonts w:ascii="Times New Roman" w:hAnsi="Times New Roman" w:cs="Times New Roman"/>
          <w:sz w:val="24"/>
          <w:szCs w:val="24"/>
        </w:rPr>
        <w:br/>
      </w:r>
      <w:r w:rsidRPr="00925E56">
        <w:rPr>
          <w:rStyle w:val="a6"/>
          <w:rFonts w:ascii="Times New Roman" w:hAnsi="Times New Roman" w:cs="Times New Roman"/>
          <w:color w:val="333333"/>
          <w:sz w:val="24"/>
          <w:szCs w:val="24"/>
        </w:rPr>
        <w:t>Входящее электропитание</w:t>
      </w:r>
      <w:r w:rsidRPr="00925E56">
        <w:rPr>
          <w:rFonts w:ascii="Times New Roman" w:hAnsi="Times New Roman" w:cs="Times New Roman"/>
          <w:sz w:val="24"/>
          <w:szCs w:val="24"/>
        </w:rPr>
        <w:t xml:space="preserve">: 110 –240 V, 50/60 </w:t>
      </w:r>
      <w:proofErr w:type="spellStart"/>
      <w:r w:rsidRPr="00925E56">
        <w:rPr>
          <w:rFonts w:ascii="Times New Roman" w:hAnsi="Times New Roman" w:cs="Times New Roman"/>
          <w:sz w:val="24"/>
          <w:szCs w:val="24"/>
        </w:rPr>
        <w:t>Hz</w:t>
      </w:r>
      <w:proofErr w:type="spellEnd"/>
      <w:r w:rsidRPr="00925E56">
        <w:rPr>
          <w:rFonts w:ascii="Times New Roman" w:hAnsi="Times New Roman" w:cs="Times New Roman"/>
          <w:sz w:val="24"/>
          <w:szCs w:val="24"/>
        </w:rPr>
        <w:br/>
      </w:r>
      <w:r w:rsidRPr="00925E56">
        <w:rPr>
          <w:rStyle w:val="a6"/>
          <w:rFonts w:ascii="Times New Roman" w:hAnsi="Times New Roman" w:cs="Times New Roman"/>
          <w:color w:val="333333"/>
          <w:sz w:val="24"/>
          <w:szCs w:val="24"/>
        </w:rPr>
        <w:t>Максимальное потребление</w:t>
      </w:r>
      <w:r w:rsidRPr="00925E56">
        <w:rPr>
          <w:rFonts w:ascii="Times New Roman" w:hAnsi="Times New Roman" w:cs="Times New Roman"/>
          <w:sz w:val="24"/>
          <w:szCs w:val="24"/>
        </w:rPr>
        <w:t>: 360 W</w:t>
      </w:r>
      <w:r w:rsidRPr="00925E56">
        <w:rPr>
          <w:rFonts w:ascii="Times New Roman" w:hAnsi="Times New Roman" w:cs="Times New Roman"/>
          <w:sz w:val="24"/>
          <w:szCs w:val="24"/>
        </w:rPr>
        <w:br/>
      </w:r>
      <w:r w:rsidRPr="00925E56">
        <w:rPr>
          <w:rStyle w:val="a6"/>
          <w:rFonts w:ascii="Times New Roman" w:hAnsi="Times New Roman" w:cs="Times New Roman"/>
          <w:color w:val="333333"/>
          <w:sz w:val="24"/>
          <w:szCs w:val="24"/>
        </w:rPr>
        <w:t>Механические характеристики</w:t>
      </w:r>
      <w:r w:rsidRPr="00925E56">
        <w:rPr>
          <w:rFonts w:ascii="Times New Roman" w:hAnsi="Times New Roman" w:cs="Times New Roman"/>
          <w:sz w:val="24"/>
          <w:szCs w:val="24"/>
        </w:rPr>
        <w:br/>
      </w:r>
      <w:r w:rsidRPr="00925E56">
        <w:rPr>
          <w:rStyle w:val="a6"/>
          <w:rFonts w:ascii="Times New Roman" w:hAnsi="Times New Roman" w:cs="Times New Roman"/>
          <w:color w:val="333333"/>
          <w:sz w:val="24"/>
          <w:szCs w:val="24"/>
        </w:rPr>
        <w:t>Высота</w:t>
      </w:r>
      <w:r w:rsidRPr="00925E56">
        <w:rPr>
          <w:rFonts w:ascii="Times New Roman" w:hAnsi="Times New Roman" w:cs="Times New Roman"/>
          <w:sz w:val="24"/>
          <w:szCs w:val="24"/>
        </w:rPr>
        <w:t>: 342 мм</w:t>
      </w:r>
      <w:r w:rsidRPr="00925E56">
        <w:rPr>
          <w:rFonts w:ascii="Times New Roman" w:hAnsi="Times New Roman" w:cs="Times New Roman"/>
          <w:sz w:val="24"/>
          <w:szCs w:val="24"/>
        </w:rPr>
        <w:br/>
      </w:r>
      <w:r w:rsidRPr="00925E56">
        <w:rPr>
          <w:rStyle w:val="a6"/>
          <w:rFonts w:ascii="Times New Roman" w:hAnsi="Times New Roman" w:cs="Times New Roman"/>
          <w:color w:val="333333"/>
          <w:sz w:val="24"/>
          <w:szCs w:val="24"/>
        </w:rPr>
        <w:t>Ширина</w:t>
      </w:r>
      <w:r w:rsidRPr="00925E56">
        <w:rPr>
          <w:rFonts w:ascii="Times New Roman" w:hAnsi="Times New Roman" w:cs="Times New Roman"/>
          <w:sz w:val="24"/>
          <w:szCs w:val="24"/>
        </w:rPr>
        <w:t>: 442 мм</w:t>
      </w:r>
      <w:r w:rsidRPr="00925E56">
        <w:rPr>
          <w:rFonts w:ascii="Times New Roman" w:hAnsi="Times New Roman" w:cs="Times New Roman"/>
          <w:sz w:val="24"/>
          <w:szCs w:val="24"/>
        </w:rPr>
        <w:br/>
      </w:r>
      <w:r w:rsidRPr="00925E56">
        <w:rPr>
          <w:rStyle w:val="a6"/>
          <w:rFonts w:ascii="Times New Roman" w:hAnsi="Times New Roman" w:cs="Times New Roman"/>
          <w:color w:val="333333"/>
          <w:sz w:val="24"/>
          <w:szCs w:val="24"/>
        </w:rPr>
        <w:t>Глубина</w:t>
      </w:r>
      <w:r w:rsidRPr="00925E56">
        <w:rPr>
          <w:rFonts w:ascii="Times New Roman" w:hAnsi="Times New Roman" w:cs="Times New Roman"/>
          <w:sz w:val="24"/>
          <w:szCs w:val="24"/>
        </w:rPr>
        <w:t>: 235 мм</w:t>
      </w:r>
      <w:r w:rsidRPr="00925E56">
        <w:rPr>
          <w:rFonts w:ascii="Times New Roman" w:hAnsi="Times New Roman" w:cs="Times New Roman"/>
          <w:sz w:val="24"/>
          <w:szCs w:val="24"/>
        </w:rPr>
        <w:br/>
      </w:r>
      <w:r w:rsidRPr="00925E56">
        <w:rPr>
          <w:rStyle w:val="a6"/>
          <w:rFonts w:ascii="Times New Roman" w:hAnsi="Times New Roman" w:cs="Times New Roman"/>
          <w:color w:val="333333"/>
          <w:sz w:val="24"/>
          <w:szCs w:val="24"/>
        </w:rPr>
        <w:t>Вес</w:t>
      </w:r>
      <w:r w:rsidRPr="00925E56">
        <w:rPr>
          <w:rFonts w:ascii="Times New Roman" w:hAnsi="Times New Roman" w:cs="Times New Roman"/>
          <w:sz w:val="24"/>
          <w:szCs w:val="24"/>
        </w:rPr>
        <w:t>: 10,6 кг</w:t>
      </w:r>
    </w:p>
    <w:p w:rsidR="00925E56" w:rsidRDefault="00925E56" w:rsidP="00925E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5E56" w:rsidRDefault="00925E56" w:rsidP="00925E5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осуществляется за безналичный расчет,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 (десяти) банковских дней, после подписания товарной накладной.</w:t>
      </w:r>
    </w:p>
    <w:p w:rsidR="00925E56" w:rsidRDefault="00925E56" w:rsidP="00925E5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925E56" w:rsidRDefault="00925E56" w:rsidP="00925E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Предлагаемый товар </w:t>
      </w:r>
      <w:r w:rsidR="00E43759">
        <w:rPr>
          <w:rFonts w:ascii="Times New Roman" w:hAnsi="Times New Roman" w:cs="Times New Roman"/>
          <w:sz w:val="28"/>
          <w:szCs w:val="28"/>
        </w:rPr>
        <w:t xml:space="preserve">может быть </w:t>
      </w:r>
      <w:proofErr w:type="gramStart"/>
      <w:r w:rsidR="00E43759">
        <w:rPr>
          <w:rFonts w:ascii="Times New Roman" w:hAnsi="Times New Roman" w:cs="Times New Roman"/>
          <w:sz w:val="28"/>
          <w:szCs w:val="28"/>
        </w:rPr>
        <w:t>товаром</w:t>
      </w:r>
      <w:proofErr w:type="gramEnd"/>
      <w:r w:rsidR="00E43759">
        <w:rPr>
          <w:rFonts w:ascii="Times New Roman" w:hAnsi="Times New Roman" w:cs="Times New Roman"/>
          <w:sz w:val="28"/>
          <w:szCs w:val="28"/>
        </w:rPr>
        <w:t xml:space="preserve"> бывшим в употреблении при условии гарантии на него  не менее 12 месяцев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E4375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E4375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E43759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402D9"/>
    <w:rsid w:val="000F456D"/>
    <w:rsid w:val="00101676"/>
    <w:rsid w:val="00181ED0"/>
    <w:rsid w:val="002D7F48"/>
    <w:rsid w:val="002E0E14"/>
    <w:rsid w:val="002E58B1"/>
    <w:rsid w:val="0031510C"/>
    <w:rsid w:val="003544EE"/>
    <w:rsid w:val="003F1598"/>
    <w:rsid w:val="005828BE"/>
    <w:rsid w:val="007618B3"/>
    <w:rsid w:val="00791218"/>
    <w:rsid w:val="007D69D3"/>
    <w:rsid w:val="007F1CA2"/>
    <w:rsid w:val="00925E56"/>
    <w:rsid w:val="0099285A"/>
    <w:rsid w:val="00A106EC"/>
    <w:rsid w:val="00B24DC4"/>
    <w:rsid w:val="00B437B5"/>
    <w:rsid w:val="00BB3AEC"/>
    <w:rsid w:val="00BF367C"/>
    <w:rsid w:val="00BF781F"/>
    <w:rsid w:val="00E35F80"/>
    <w:rsid w:val="00E43759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925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25E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925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25E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2018-10-03T07:03:00Z</dcterms:created>
  <dcterms:modified xsi:type="dcterms:W3CDTF">2018-10-03T07:03:00Z</dcterms:modified>
</cp:coreProperties>
</file>