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A337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Рекламно-информационные услуги (размещение объявлений в «Телегазете»): реклама на телеканале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ТВЦ</w:t>
      </w:r>
      <w:proofErr w:type="spellEnd"/>
      <w:r>
        <w:rPr>
          <w:rFonts w:ascii="Times New Roman" w:hAnsi="Times New Roman" w:cs="Times New Roman"/>
          <w:sz w:val="28"/>
          <w:szCs w:val="28"/>
        </w:rPr>
        <w:t>-Ковров -  5 шт., реклама на телеканале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аш регион 33 – 5 шт. в месяц.</w:t>
      </w:r>
    </w:p>
    <w:p w:rsidR="00A578C4" w:rsidRDefault="00A578C4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– с </w:t>
      </w:r>
      <w:r w:rsidR="004D47BE">
        <w:rPr>
          <w:rFonts w:ascii="Times New Roman" w:hAnsi="Times New Roman" w:cs="Times New Roman"/>
          <w:sz w:val="28"/>
          <w:szCs w:val="28"/>
        </w:rPr>
        <w:t>01.10</w:t>
      </w:r>
      <w:r>
        <w:rPr>
          <w:rFonts w:ascii="Times New Roman" w:hAnsi="Times New Roman" w:cs="Times New Roman"/>
          <w:sz w:val="28"/>
          <w:szCs w:val="28"/>
        </w:rPr>
        <w:t>.2018 по 3</w:t>
      </w:r>
      <w:r w:rsidR="004D47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47B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.2018 г.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AA3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33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яти) дней с момента </w:t>
      </w:r>
      <w:r w:rsidR="00AA3379">
        <w:rPr>
          <w:rFonts w:ascii="Times New Roman" w:hAnsi="Times New Roman" w:cs="Times New Roman"/>
          <w:sz w:val="28"/>
          <w:szCs w:val="28"/>
        </w:rPr>
        <w:t>подписания акта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A387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A387A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D47B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4D47BE"/>
    <w:rsid w:val="00516C80"/>
    <w:rsid w:val="005828BE"/>
    <w:rsid w:val="007618B3"/>
    <w:rsid w:val="00791218"/>
    <w:rsid w:val="007D69D3"/>
    <w:rsid w:val="007F1CA2"/>
    <w:rsid w:val="0099285A"/>
    <w:rsid w:val="00A106EC"/>
    <w:rsid w:val="00A578C4"/>
    <w:rsid w:val="00AA3379"/>
    <w:rsid w:val="00B437B5"/>
    <w:rsid w:val="00BB3AEC"/>
    <w:rsid w:val="00BF367C"/>
    <w:rsid w:val="00BF781F"/>
    <w:rsid w:val="00C52B0A"/>
    <w:rsid w:val="00CA387A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2018-08-31T08:49:00Z</dcterms:created>
  <dcterms:modified xsi:type="dcterms:W3CDTF">2018-08-31T08:49:00Z</dcterms:modified>
</cp:coreProperties>
</file>