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0D" w:rsidRDefault="00261A0D" w:rsidP="00852705">
      <w:pPr>
        <w:spacing w:after="0" w:line="240" w:lineRule="auto"/>
        <w:jc w:val="center"/>
        <w:rPr>
          <w:rFonts w:ascii="Times New Roman" w:eastAsia="Times New Roman" w:hAnsi="Times New Roman"/>
          <w:b/>
          <w:sz w:val="28"/>
          <w:szCs w:val="28"/>
          <w:lang w:eastAsia="ru-RU"/>
        </w:rPr>
      </w:pPr>
    </w:p>
    <w:p w:rsidR="00927B42" w:rsidRDefault="00927B42" w:rsidP="00927B42">
      <w:pPr>
        <w:pStyle w:val="a5"/>
        <w:spacing w:before="0" w:beforeAutospacing="0" w:after="0" w:afterAutospacing="0" w:line="240" w:lineRule="exact"/>
        <w:jc w:val="center"/>
      </w:pPr>
      <w:r>
        <w:rPr>
          <w:rStyle w:val="a6"/>
        </w:rPr>
        <w:t>МУНИЦИПАЛЬНОЕ КАЗЕННОЕ УЧРЕЖДЕНИЕ КУЛЬТУРЫ</w:t>
      </w:r>
    </w:p>
    <w:p w:rsidR="00927B42" w:rsidRDefault="00927B42" w:rsidP="00927B42">
      <w:pPr>
        <w:pStyle w:val="a5"/>
        <w:tabs>
          <w:tab w:val="left" w:pos="1630"/>
          <w:tab w:val="center" w:pos="4677"/>
        </w:tabs>
        <w:spacing w:before="0" w:beforeAutospacing="0" w:after="0" w:afterAutospacing="0" w:line="240" w:lineRule="exact"/>
        <w:rPr>
          <w:rStyle w:val="a6"/>
        </w:rPr>
      </w:pPr>
      <w:r>
        <w:rPr>
          <w:rStyle w:val="a6"/>
        </w:rPr>
        <w:tab/>
      </w:r>
      <w:r>
        <w:rPr>
          <w:rStyle w:val="a6"/>
        </w:rPr>
        <w:tab/>
        <w:t xml:space="preserve">«Централизованная клубная система» </w:t>
      </w:r>
    </w:p>
    <w:p w:rsidR="00927B42" w:rsidRDefault="00927B42" w:rsidP="00927B42">
      <w:pPr>
        <w:pStyle w:val="a5"/>
        <w:spacing w:before="0" w:beforeAutospacing="0" w:after="0" w:afterAutospacing="0" w:line="240" w:lineRule="exact"/>
        <w:jc w:val="center"/>
        <w:rPr>
          <w:rStyle w:val="a6"/>
        </w:rPr>
      </w:pPr>
      <w:proofErr w:type="spellStart"/>
      <w:r>
        <w:rPr>
          <w:rStyle w:val="a6"/>
        </w:rPr>
        <w:t>Нолинского</w:t>
      </w:r>
      <w:proofErr w:type="spellEnd"/>
      <w:r>
        <w:rPr>
          <w:rStyle w:val="a6"/>
        </w:rPr>
        <w:t xml:space="preserve"> района</w:t>
      </w:r>
    </w:p>
    <w:p w:rsidR="00927B42" w:rsidRDefault="00927B42" w:rsidP="00927B42">
      <w:pPr>
        <w:pStyle w:val="a5"/>
        <w:spacing w:before="0" w:beforeAutospacing="0" w:after="0" w:afterAutospacing="0" w:line="240" w:lineRule="exact"/>
        <w:jc w:val="center"/>
        <w:rPr>
          <w:rStyle w:val="a6"/>
        </w:rPr>
      </w:pPr>
    </w:p>
    <w:p w:rsidR="00927B42" w:rsidRDefault="00927B42" w:rsidP="00927B42">
      <w:pPr>
        <w:pStyle w:val="a5"/>
        <w:spacing w:before="0" w:beforeAutospacing="0" w:after="0" w:afterAutospacing="0" w:line="240" w:lineRule="exact"/>
        <w:jc w:val="center"/>
      </w:pPr>
      <w:proofErr w:type="gramStart"/>
      <w:r>
        <w:rPr>
          <w:rStyle w:val="a6"/>
        </w:rPr>
        <w:t>П</w:t>
      </w:r>
      <w:proofErr w:type="gramEnd"/>
      <w:r>
        <w:rPr>
          <w:rStyle w:val="a6"/>
        </w:rPr>
        <w:t xml:space="preserve"> Р И К А З</w:t>
      </w:r>
    </w:p>
    <w:p w:rsidR="00927B42" w:rsidRDefault="00A32619" w:rsidP="00927B42">
      <w:pPr>
        <w:pStyle w:val="a5"/>
        <w:spacing w:before="0" w:beforeAutospacing="0" w:after="0" w:afterAutospacing="0" w:line="240" w:lineRule="exact"/>
        <w:jc w:val="center"/>
        <w:rPr>
          <w:rStyle w:val="a6"/>
        </w:rPr>
      </w:pPr>
      <w:r>
        <w:rPr>
          <w:rStyle w:val="a6"/>
        </w:rPr>
        <w:t>13.01.2026г.</w:t>
      </w:r>
      <w:r w:rsidR="00927B42">
        <w:rPr>
          <w:rStyle w:val="a6"/>
        </w:rPr>
        <w:t xml:space="preserve">                                                                                    </w:t>
      </w:r>
      <w:r>
        <w:rPr>
          <w:rStyle w:val="a6"/>
        </w:rPr>
        <w:t xml:space="preserve">                           № 11 – ОД</w:t>
      </w:r>
    </w:p>
    <w:p w:rsidR="00927B42" w:rsidRDefault="00927B42" w:rsidP="00927B42">
      <w:pPr>
        <w:pStyle w:val="a5"/>
        <w:spacing w:before="0" w:beforeAutospacing="0" w:after="0" w:afterAutospacing="0" w:line="240" w:lineRule="exact"/>
        <w:jc w:val="center"/>
        <w:rPr>
          <w:rStyle w:val="a6"/>
        </w:rPr>
      </w:pPr>
      <w:r>
        <w:rPr>
          <w:rStyle w:val="a6"/>
        </w:rPr>
        <w:t>г. Нолинск</w:t>
      </w:r>
    </w:p>
    <w:p w:rsidR="00927B42" w:rsidRDefault="00927B42" w:rsidP="00927B42">
      <w:pPr>
        <w:pStyle w:val="a5"/>
        <w:spacing w:before="0" w:beforeAutospacing="0" w:after="0" w:afterAutospacing="0" w:line="240" w:lineRule="exact"/>
        <w:jc w:val="center"/>
        <w:rPr>
          <w:rStyle w:val="a6"/>
        </w:rPr>
      </w:pPr>
    </w:p>
    <w:p w:rsidR="00927B42" w:rsidRDefault="00927B42" w:rsidP="00927B42">
      <w:pPr>
        <w:pStyle w:val="a5"/>
        <w:spacing w:before="0" w:beforeAutospacing="0" w:line="240" w:lineRule="exact"/>
        <w:jc w:val="center"/>
        <w:rPr>
          <w:rStyle w:val="a6"/>
        </w:rPr>
      </w:pPr>
      <w:r>
        <w:rPr>
          <w:rStyle w:val="a6"/>
        </w:rPr>
        <w:t>О создании комиссии и  утверждении положения, плана   мероприятий по противодействию коррупции в  муниципальном казенном учреждении культуры «ЦЕНТРАЛИЗ</w:t>
      </w:r>
      <w:r w:rsidR="00A32619">
        <w:rPr>
          <w:rStyle w:val="a6"/>
        </w:rPr>
        <w:t>ОВАННАЯ КЛУБНАЯ СИСТЕМА»</w:t>
      </w:r>
      <w:r w:rsidR="008400DD">
        <w:rPr>
          <w:rStyle w:val="a6"/>
        </w:rPr>
        <w:t xml:space="preserve"> </w:t>
      </w:r>
      <w:proofErr w:type="spellStart"/>
      <w:r w:rsidR="008400DD">
        <w:rPr>
          <w:rStyle w:val="a6"/>
        </w:rPr>
        <w:t>Нолинского</w:t>
      </w:r>
      <w:proofErr w:type="spellEnd"/>
      <w:r w:rsidR="008400DD">
        <w:rPr>
          <w:rStyle w:val="a6"/>
        </w:rPr>
        <w:t xml:space="preserve"> района</w:t>
      </w:r>
      <w:r w:rsidR="00A32619">
        <w:rPr>
          <w:rStyle w:val="a6"/>
        </w:rPr>
        <w:t xml:space="preserve"> на 2026</w:t>
      </w:r>
      <w:r>
        <w:rPr>
          <w:rStyle w:val="a6"/>
        </w:rPr>
        <w:t xml:space="preserve"> год</w:t>
      </w:r>
    </w:p>
    <w:p w:rsidR="00927B42" w:rsidRDefault="00927B42" w:rsidP="00927B42">
      <w:pPr>
        <w:pStyle w:val="a5"/>
        <w:spacing w:before="0" w:beforeAutospacing="0" w:after="0" w:afterAutospacing="0"/>
        <w:jc w:val="both"/>
      </w:pPr>
      <w:r>
        <w:t xml:space="preserve">   </w:t>
      </w:r>
      <w:r w:rsidR="00A32619">
        <w:t xml:space="preserve">    </w:t>
      </w:r>
      <w:r>
        <w:t>В целях реализации Федерального закона от 25.12.2008 г. № 273-ФЗ «О противодействии коррупции» и проведения профилактических мероприятий по противодействию коррупции</w:t>
      </w:r>
    </w:p>
    <w:p w:rsidR="00927B42" w:rsidRDefault="00927B42" w:rsidP="00927B42">
      <w:pPr>
        <w:pStyle w:val="a5"/>
        <w:spacing w:before="0" w:beforeAutospacing="0" w:after="0" w:afterAutospacing="0"/>
        <w:jc w:val="both"/>
      </w:pPr>
    </w:p>
    <w:p w:rsidR="00927B42" w:rsidRDefault="00A32619" w:rsidP="00927B42">
      <w:pPr>
        <w:pStyle w:val="a5"/>
        <w:spacing w:before="0" w:beforeAutospacing="0" w:after="0" w:afterAutospacing="0"/>
        <w:jc w:val="both"/>
        <w:rPr>
          <w:b/>
        </w:rPr>
      </w:pPr>
      <w:r>
        <w:rPr>
          <w:b/>
        </w:rPr>
        <w:t xml:space="preserve">      </w:t>
      </w:r>
      <w:r w:rsidR="00927B42">
        <w:rPr>
          <w:b/>
        </w:rPr>
        <w:t>ПРИКАЗЫВАЮ:</w:t>
      </w:r>
    </w:p>
    <w:p w:rsidR="00927B42" w:rsidRDefault="00927B42" w:rsidP="00927B42">
      <w:pPr>
        <w:pStyle w:val="a5"/>
        <w:spacing w:before="0" w:beforeAutospacing="0" w:after="0" w:afterAutospacing="0"/>
        <w:jc w:val="both"/>
        <w:rPr>
          <w:b/>
        </w:rPr>
      </w:pPr>
    </w:p>
    <w:p w:rsidR="00927B42" w:rsidRPr="00927B42" w:rsidRDefault="00927B42" w:rsidP="00927B42">
      <w:pPr>
        <w:spacing w:after="0" w:line="240" w:lineRule="auto"/>
        <w:jc w:val="both"/>
        <w:rPr>
          <w:rFonts w:ascii="Times New Roman" w:hAnsi="Times New Roman"/>
          <w:sz w:val="24"/>
          <w:szCs w:val="24"/>
        </w:rPr>
      </w:pPr>
      <w:r w:rsidRPr="00927B42">
        <w:rPr>
          <w:rFonts w:ascii="Times New Roman" w:hAnsi="Times New Roman"/>
          <w:sz w:val="24"/>
          <w:szCs w:val="24"/>
        </w:rPr>
        <w:t xml:space="preserve">1. Назначить ответственным лицом за реализацию </w:t>
      </w:r>
      <w:proofErr w:type="spellStart"/>
      <w:r w:rsidRPr="00927B42">
        <w:rPr>
          <w:rFonts w:ascii="Times New Roman" w:hAnsi="Times New Roman"/>
          <w:sz w:val="24"/>
          <w:szCs w:val="24"/>
        </w:rPr>
        <w:t>антикоррупционной</w:t>
      </w:r>
      <w:proofErr w:type="spellEnd"/>
      <w:r w:rsidRPr="00927B42">
        <w:rPr>
          <w:rFonts w:ascii="Times New Roman" w:hAnsi="Times New Roman"/>
          <w:sz w:val="24"/>
          <w:szCs w:val="24"/>
        </w:rPr>
        <w:t xml:space="preserve"> политики заместителя директора по административно-хозяйственной деятельности </w:t>
      </w:r>
      <w:proofErr w:type="spellStart"/>
      <w:r w:rsidRPr="00927B42">
        <w:rPr>
          <w:rFonts w:ascii="Times New Roman" w:hAnsi="Times New Roman"/>
          <w:sz w:val="24"/>
          <w:szCs w:val="24"/>
        </w:rPr>
        <w:t>Зашихина</w:t>
      </w:r>
      <w:proofErr w:type="spellEnd"/>
      <w:r w:rsidRPr="00927B42">
        <w:rPr>
          <w:rFonts w:ascii="Times New Roman" w:hAnsi="Times New Roman"/>
          <w:sz w:val="24"/>
          <w:szCs w:val="24"/>
        </w:rPr>
        <w:t xml:space="preserve"> И.Л. Ответственному лицу за реализацию </w:t>
      </w:r>
      <w:proofErr w:type="spellStart"/>
      <w:r w:rsidRPr="00927B42">
        <w:rPr>
          <w:rFonts w:ascii="Times New Roman" w:hAnsi="Times New Roman"/>
          <w:sz w:val="24"/>
          <w:szCs w:val="24"/>
        </w:rPr>
        <w:t>антикоррупционной</w:t>
      </w:r>
      <w:proofErr w:type="spellEnd"/>
      <w:r w:rsidRPr="00927B42">
        <w:rPr>
          <w:rFonts w:ascii="Times New Roman" w:hAnsi="Times New Roman"/>
          <w:sz w:val="24"/>
          <w:szCs w:val="24"/>
        </w:rPr>
        <w:t xml:space="preserve"> политики в своей деятельности руководствоваться локальными актами учреждения.</w:t>
      </w:r>
    </w:p>
    <w:p w:rsidR="00927B42" w:rsidRDefault="00927B42" w:rsidP="00927B42">
      <w:pPr>
        <w:spacing w:after="0" w:line="240" w:lineRule="auto"/>
        <w:jc w:val="both"/>
        <w:rPr>
          <w:rFonts w:ascii="Times New Roman" w:hAnsi="Times New Roman"/>
          <w:sz w:val="24"/>
          <w:szCs w:val="24"/>
        </w:rPr>
      </w:pPr>
      <w:r>
        <w:rPr>
          <w:rFonts w:ascii="Times New Roman" w:hAnsi="Times New Roman"/>
          <w:sz w:val="24"/>
          <w:szCs w:val="24"/>
        </w:rPr>
        <w:t xml:space="preserve">2. Создать комиссию в МКУК «ЦКС» </w:t>
      </w:r>
      <w:proofErr w:type="spellStart"/>
      <w:r>
        <w:rPr>
          <w:rFonts w:ascii="Times New Roman" w:hAnsi="Times New Roman"/>
          <w:sz w:val="24"/>
          <w:szCs w:val="24"/>
        </w:rPr>
        <w:t>Нолинского</w:t>
      </w:r>
      <w:proofErr w:type="spellEnd"/>
      <w:r>
        <w:rPr>
          <w:rFonts w:ascii="Times New Roman" w:hAnsi="Times New Roman"/>
          <w:sz w:val="24"/>
          <w:szCs w:val="24"/>
        </w:rPr>
        <w:t xml:space="preserve"> района по соблюдению требований к служебному поведению работников и урегулированию конфликта интересов в составе: </w:t>
      </w:r>
    </w:p>
    <w:p w:rsidR="00927B42" w:rsidRDefault="008400DD" w:rsidP="00927B42">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Зашихин</w:t>
      </w:r>
      <w:proofErr w:type="spellEnd"/>
      <w:r>
        <w:rPr>
          <w:rFonts w:ascii="Times New Roman" w:hAnsi="Times New Roman"/>
          <w:sz w:val="24"/>
          <w:szCs w:val="24"/>
        </w:rPr>
        <w:t xml:space="preserve"> И.Л. – заместитель директора по административно- хозяйственной деятельности</w:t>
      </w:r>
      <w:r w:rsidR="00927B42">
        <w:rPr>
          <w:rFonts w:ascii="Times New Roman" w:hAnsi="Times New Roman"/>
          <w:sz w:val="24"/>
          <w:szCs w:val="24"/>
        </w:rPr>
        <w:t>;</w:t>
      </w:r>
    </w:p>
    <w:p w:rsidR="00927B42" w:rsidRDefault="00927B42" w:rsidP="00927B42">
      <w:pPr>
        <w:spacing w:after="0" w:line="240" w:lineRule="auto"/>
        <w:jc w:val="both"/>
        <w:rPr>
          <w:rFonts w:ascii="Times New Roman" w:hAnsi="Times New Roman"/>
          <w:sz w:val="24"/>
          <w:szCs w:val="24"/>
        </w:rPr>
      </w:pPr>
      <w:r>
        <w:rPr>
          <w:rFonts w:ascii="Times New Roman" w:hAnsi="Times New Roman"/>
          <w:sz w:val="24"/>
          <w:szCs w:val="24"/>
        </w:rPr>
        <w:t>- Боков Д.И. – заместитель директора по творческо-методической работе;</w:t>
      </w:r>
    </w:p>
    <w:p w:rsidR="00927B42" w:rsidRDefault="00927B42" w:rsidP="00927B42">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Бутакова</w:t>
      </w:r>
      <w:proofErr w:type="spellEnd"/>
      <w:r>
        <w:rPr>
          <w:rFonts w:ascii="Times New Roman" w:hAnsi="Times New Roman"/>
          <w:sz w:val="24"/>
          <w:szCs w:val="24"/>
        </w:rPr>
        <w:t xml:space="preserve"> Т.В. – художественный руководитель;</w:t>
      </w:r>
    </w:p>
    <w:p w:rsidR="00927B42" w:rsidRDefault="00927B42" w:rsidP="00927B42">
      <w:pPr>
        <w:pStyle w:val="a5"/>
        <w:spacing w:before="0" w:beforeAutospacing="0" w:after="0" w:afterAutospacing="0"/>
        <w:jc w:val="both"/>
      </w:pPr>
      <w:r>
        <w:t xml:space="preserve">- </w:t>
      </w:r>
      <w:proofErr w:type="spellStart"/>
      <w:r>
        <w:t>Якурнова</w:t>
      </w:r>
      <w:proofErr w:type="spellEnd"/>
      <w:r>
        <w:t xml:space="preserve"> М.В. - </w:t>
      </w:r>
      <w:proofErr w:type="spellStart"/>
      <w:r>
        <w:t>завед</w:t>
      </w:r>
      <w:proofErr w:type="spellEnd"/>
      <w:r>
        <w:t xml:space="preserve">. </w:t>
      </w:r>
      <w:proofErr w:type="spellStart"/>
      <w:r>
        <w:t>информац</w:t>
      </w:r>
      <w:proofErr w:type="spellEnd"/>
      <w:r>
        <w:t xml:space="preserve">. сектором  дома культуры;  </w:t>
      </w:r>
    </w:p>
    <w:p w:rsidR="00927B42" w:rsidRDefault="00927B42" w:rsidP="00927B42">
      <w:pPr>
        <w:spacing w:after="0" w:line="240" w:lineRule="auto"/>
        <w:jc w:val="both"/>
        <w:rPr>
          <w:rFonts w:ascii="Times New Roman" w:hAnsi="Times New Roman"/>
          <w:sz w:val="24"/>
          <w:szCs w:val="24"/>
        </w:rPr>
      </w:pPr>
      <w:r>
        <w:rPr>
          <w:rFonts w:ascii="Times New Roman" w:hAnsi="Times New Roman"/>
          <w:sz w:val="24"/>
          <w:szCs w:val="24"/>
        </w:rPr>
        <w:t>- Уварова О.С. – делопроизводитель.</w:t>
      </w:r>
    </w:p>
    <w:p w:rsidR="00927B42" w:rsidRDefault="00927B42" w:rsidP="00927B42">
      <w:pPr>
        <w:pStyle w:val="a5"/>
        <w:spacing w:before="0" w:beforeAutospacing="0" w:after="0" w:afterAutospacing="0"/>
        <w:jc w:val="both"/>
      </w:pPr>
      <w:r>
        <w:t xml:space="preserve"> 3. Утвердить положение о комиссии  по соблюдению требований к служебному поведению работников  и урегулированию конфликта интересов в МКУК «ЦКС» </w:t>
      </w:r>
      <w:proofErr w:type="spellStart"/>
      <w:r>
        <w:t>Нолинского</w:t>
      </w:r>
      <w:proofErr w:type="spellEnd"/>
      <w:r>
        <w:t xml:space="preserve"> района  согласно Приложения </w:t>
      </w:r>
      <w:r w:rsidR="005014D8">
        <w:t>№</w:t>
      </w:r>
      <w:r>
        <w:t>1.</w:t>
      </w:r>
    </w:p>
    <w:p w:rsidR="00927B42" w:rsidRDefault="00927B42" w:rsidP="00927B42">
      <w:pPr>
        <w:pStyle w:val="a5"/>
        <w:spacing w:before="0" w:beforeAutospacing="0" w:after="0" w:afterAutospacing="0"/>
        <w:jc w:val="both"/>
      </w:pPr>
      <w:r>
        <w:t xml:space="preserve">4. Утвердить положение об </w:t>
      </w:r>
      <w:proofErr w:type="spellStart"/>
      <w:r>
        <w:t>антикоррупционной</w:t>
      </w:r>
      <w:proofErr w:type="spellEnd"/>
      <w:r>
        <w:t xml:space="preserve"> политике в  МКУК «ЦКС» </w:t>
      </w:r>
      <w:proofErr w:type="spellStart"/>
      <w:r>
        <w:t>Нолинского</w:t>
      </w:r>
      <w:proofErr w:type="spellEnd"/>
      <w:r>
        <w:t xml:space="preserve"> района </w:t>
      </w:r>
      <w:proofErr w:type="gramStart"/>
      <w:r>
        <w:t>согласно Приложения</w:t>
      </w:r>
      <w:proofErr w:type="gramEnd"/>
      <w:r>
        <w:t xml:space="preserve"> №2;</w:t>
      </w:r>
    </w:p>
    <w:p w:rsidR="00927B42" w:rsidRDefault="00927B42" w:rsidP="00927B42">
      <w:pPr>
        <w:pStyle w:val="a5"/>
        <w:spacing w:before="0" w:beforeAutospacing="0" w:after="0" w:afterAutospacing="0"/>
        <w:jc w:val="both"/>
      </w:pPr>
      <w:r>
        <w:t>5. Утвердить план  мероприятий по противодействи</w:t>
      </w:r>
      <w:r w:rsidR="00A32619">
        <w:t>ю коррупции в МКУК «ЦКС»</w:t>
      </w:r>
      <w:r w:rsidR="008400DD">
        <w:t xml:space="preserve"> </w:t>
      </w:r>
      <w:proofErr w:type="spellStart"/>
      <w:r w:rsidR="008400DD">
        <w:t>Нолинского</w:t>
      </w:r>
      <w:proofErr w:type="spellEnd"/>
      <w:r w:rsidR="008400DD">
        <w:t xml:space="preserve"> района</w:t>
      </w:r>
      <w:r w:rsidR="00A32619">
        <w:t xml:space="preserve"> на 2026</w:t>
      </w:r>
      <w:r w:rsidR="008400DD">
        <w:t xml:space="preserve"> </w:t>
      </w:r>
      <w:r>
        <w:t xml:space="preserve">год </w:t>
      </w:r>
      <w:proofErr w:type="gramStart"/>
      <w:r>
        <w:t>согласно Приложения</w:t>
      </w:r>
      <w:proofErr w:type="gramEnd"/>
      <w:r>
        <w:t xml:space="preserve"> №3.</w:t>
      </w:r>
    </w:p>
    <w:p w:rsidR="00927B42" w:rsidRDefault="00927B42" w:rsidP="00927B42">
      <w:pPr>
        <w:pStyle w:val="a5"/>
        <w:spacing w:before="0" w:beforeAutospacing="0" w:after="0" w:afterAutospacing="0"/>
        <w:jc w:val="both"/>
      </w:pPr>
      <w:r>
        <w:t>6. Утвердить план  мероприятий «бытовой»</w:t>
      </w:r>
      <w:r w:rsidR="00A32619">
        <w:t xml:space="preserve">  коррупции в МКУК «ЦКС»</w:t>
      </w:r>
      <w:r w:rsidR="008400DD">
        <w:t xml:space="preserve"> </w:t>
      </w:r>
      <w:proofErr w:type="spellStart"/>
      <w:r w:rsidR="008400DD">
        <w:t>Нолинского</w:t>
      </w:r>
      <w:proofErr w:type="spellEnd"/>
      <w:r w:rsidR="008400DD">
        <w:t xml:space="preserve"> района </w:t>
      </w:r>
      <w:r w:rsidR="00A32619">
        <w:t xml:space="preserve"> на 2026</w:t>
      </w:r>
      <w:r>
        <w:t xml:space="preserve"> год </w:t>
      </w:r>
      <w:proofErr w:type="gramStart"/>
      <w:r>
        <w:t>согласно Приложения</w:t>
      </w:r>
      <w:proofErr w:type="gramEnd"/>
      <w:r>
        <w:t xml:space="preserve"> №4.</w:t>
      </w:r>
    </w:p>
    <w:p w:rsidR="00927B42" w:rsidRDefault="00927B42" w:rsidP="00927B42">
      <w:pPr>
        <w:pStyle w:val="a5"/>
        <w:spacing w:before="0" w:beforeAutospacing="0" w:after="0" w:afterAutospacing="0"/>
        <w:jc w:val="both"/>
      </w:pPr>
      <w:r>
        <w:t>7. Провести работу по ознакомлению работников учреждения с настоящим приказом и нормативными актами.</w:t>
      </w:r>
    </w:p>
    <w:p w:rsidR="00927B42" w:rsidRDefault="00927B42" w:rsidP="00927B42">
      <w:pPr>
        <w:pStyle w:val="a5"/>
        <w:spacing w:before="0" w:beforeAutospacing="0" w:after="0" w:afterAutospacing="0"/>
        <w:jc w:val="both"/>
      </w:pPr>
      <w:r>
        <w:t xml:space="preserve">8. </w:t>
      </w:r>
      <w:proofErr w:type="gramStart"/>
      <w:r>
        <w:t>Контроль за</w:t>
      </w:r>
      <w:proofErr w:type="gramEnd"/>
      <w:r>
        <w:t xml:space="preserve"> исполнением приказа оставляю за собой.</w:t>
      </w:r>
    </w:p>
    <w:p w:rsidR="00927B42" w:rsidRDefault="00927B42" w:rsidP="00927B42">
      <w:pPr>
        <w:pStyle w:val="a5"/>
        <w:spacing w:before="0" w:beforeAutospacing="0" w:after="0" w:afterAutospacing="0"/>
        <w:jc w:val="both"/>
      </w:pPr>
    </w:p>
    <w:p w:rsidR="00927B42" w:rsidRDefault="00927B42" w:rsidP="00927B42">
      <w:pPr>
        <w:pStyle w:val="a5"/>
        <w:spacing w:before="0" w:beforeAutospacing="0" w:after="0" w:afterAutospacing="0"/>
        <w:jc w:val="both"/>
      </w:pPr>
      <w:r>
        <w:t>Директор</w:t>
      </w:r>
    </w:p>
    <w:p w:rsidR="00927B42" w:rsidRDefault="00927B42" w:rsidP="00927B42">
      <w:pPr>
        <w:pStyle w:val="a5"/>
        <w:spacing w:before="0" w:beforeAutospacing="0" w:after="0" w:afterAutospacing="0"/>
        <w:jc w:val="both"/>
      </w:pPr>
      <w:r>
        <w:t xml:space="preserve">МКУК «ЦКС» </w:t>
      </w:r>
      <w:proofErr w:type="spellStart"/>
      <w:r>
        <w:t>Нолинского</w:t>
      </w:r>
      <w:proofErr w:type="spellEnd"/>
      <w:r>
        <w:t xml:space="preserve"> района </w:t>
      </w:r>
      <w:r w:rsidR="008400DD">
        <w:t xml:space="preserve">                                                          </w:t>
      </w:r>
      <w:r>
        <w:t xml:space="preserve"> С. В. </w:t>
      </w:r>
      <w:proofErr w:type="spellStart"/>
      <w:r>
        <w:t>Дровосекова</w:t>
      </w:r>
      <w:proofErr w:type="spellEnd"/>
    </w:p>
    <w:p w:rsidR="00927B42" w:rsidRDefault="00927B42" w:rsidP="00927B42">
      <w:pPr>
        <w:pStyle w:val="a5"/>
        <w:spacing w:before="0" w:beforeAutospacing="0" w:after="0" w:afterAutospacing="0"/>
        <w:jc w:val="both"/>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Ознакомлены:</w:t>
      </w: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«___»________20__г.   ______________</w:t>
      </w:r>
      <w:r w:rsidR="00A32619">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 xml:space="preserve">___    </w:t>
      </w:r>
      <w:r w:rsidR="00A32619">
        <w:rPr>
          <w:rFonts w:ascii="Times New Roman" w:eastAsia="Times New Roman" w:hAnsi="Times New Roman"/>
          <w:sz w:val="24"/>
          <w:szCs w:val="24"/>
          <w:lang w:eastAsia="ru-RU"/>
        </w:rPr>
        <w:t xml:space="preserve">   И.Л. </w:t>
      </w:r>
      <w:proofErr w:type="spellStart"/>
      <w:r w:rsidR="00A32619">
        <w:rPr>
          <w:rFonts w:ascii="Times New Roman" w:eastAsia="Times New Roman" w:hAnsi="Times New Roman"/>
          <w:sz w:val="24"/>
          <w:szCs w:val="24"/>
          <w:lang w:eastAsia="ru-RU"/>
        </w:rPr>
        <w:t>Зашихин</w:t>
      </w:r>
      <w:proofErr w:type="spellEnd"/>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«___»________20__г.   _______________</w:t>
      </w:r>
      <w:r w:rsidR="00A32619">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 xml:space="preserve">__    </w:t>
      </w:r>
      <w:r w:rsidR="00A32619">
        <w:rPr>
          <w:rFonts w:ascii="Times New Roman" w:eastAsia="Times New Roman" w:hAnsi="Times New Roman"/>
          <w:sz w:val="24"/>
          <w:szCs w:val="24"/>
          <w:lang w:eastAsia="ru-RU"/>
        </w:rPr>
        <w:t xml:space="preserve">  Д.И. Боков </w:t>
      </w: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«___»________20__г.   _______</w:t>
      </w:r>
      <w:r w:rsidR="00A32619">
        <w:rPr>
          <w:rFonts w:ascii="Times New Roman" w:eastAsia="Times New Roman" w:hAnsi="Times New Roman"/>
          <w:sz w:val="24"/>
          <w:szCs w:val="24"/>
          <w:lang w:eastAsia="ru-RU"/>
        </w:rPr>
        <w:t xml:space="preserve">______________      Т.В. </w:t>
      </w:r>
      <w:proofErr w:type="spellStart"/>
      <w:r w:rsidR="00A32619">
        <w:rPr>
          <w:rFonts w:ascii="Times New Roman" w:eastAsia="Times New Roman" w:hAnsi="Times New Roman"/>
          <w:sz w:val="24"/>
          <w:szCs w:val="24"/>
          <w:lang w:eastAsia="ru-RU"/>
        </w:rPr>
        <w:t>Бутакова</w:t>
      </w:r>
      <w:proofErr w:type="spellEnd"/>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w:t>
      </w:r>
      <w:r w:rsidR="00A32619">
        <w:rPr>
          <w:rFonts w:ascii="Times New Roman" w:eastAsia="Times New Roman" w:hAnsi="Times New Roman"/>
          <w:sz w:val="24"/>
          <w:szCs w:val="24"/>
          <w:lang w:eastAsia="ru-RU"/>
        </w:rPr>
        <w:t xml:space="preserve">__20__г.   _____________________       М.В. </w:t>
      </w:r>
      <w:proofErr w:type="spellStart"/>
      <w:r w:rsidR="00A32619">
        <w:rPr>
          <w:rFonts w:ascii="Times New Roman" w:eastAsia="Times New Roman" w:hAnsi="Times New Roman"/>
          <w:sz w:val="24"/>
          <w:szCs w:val="24"/>
          <w:lang w:eastAsia="ru-RU"/>
        </w:rPr>
        <w:t>Якурнова</w:t>
      </w:r>
      <w:proofErr w:type="spellEnd"/>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p>
    <w:p w:rsidR="00927B42" w:rsidRDefault="00927B42" w:rsidP="00927B4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w:t>
      </w:r>
      <w:r w:rsidR="00A32619">
        <w:rPr>
          <w:rFonts w:ascii="Times New Roman" w:eastAsia="Times New Roman" w:hAnsi="Times New Roman"/>
          <w:sz w:val="24"/>
          <w:szCs w:val="24"/>
          <w:lang w:eastAsia="ru-RU"/>
        </w:rPr>
        <w:t>__20__г.   _____________________       О.С. Уварова</w:t>
      </w:r>
    </w:p>
    <w:p w:rsidR="00927B42" w:rsidRPr="00D700D6" w:rsidRDefault="00D700D6" w:rsidP="00D700D6">
      <w:pPr>
        <w:shd w:val="clear" w:color="auto" w:fill="FFFFFF"/>
        <w:spacing w:after="0" w:line="240" w:lineRule="auto"/>
        <w:jc w:val="center"/>
        <w:rPr>
          <w:rFonts w:ascii="Times New Roman" w:eastAsia="Times New Roman" w:hAnsi="Times New Roman"/>
          <w:color w:val="000000" w:themeColor="text1"/>
          <w:sz w:val="24"/>
          <w:szCs w:val="24"/>
          <w:lang w:eastAsia="ru-RU"/>
        </w:rPr>
      </w:pPr>
      <w:r w:rsidRPr="00D700D6">
        <w:rPr>
          <w:rFonts w:ascii="Times New Roman" w:eastAsia="Times New Roman" w:hAnsi="Times New Roman"/>
          <w:color w:val="000000" w:themeColor="text1"/>
          <w:sz w:val="24"/>
          <w:szCs w:val="24"/>
          <w:lang w:eastAsia="ru-RU"/>
        </w:rPr>
        <w:lastRenderedPageBreak/>
        <w:t>Муниципальное казённое учреждение культуры «Централизованная клубная система»</w:t>
      </w:r>
    </w:p>
    <w:p w:rsidR="00D700D6" w:rsidRPr="00D700D6" w:rsidRDefault="00D700D6" w:rsidP="00D700D6">
      <w:pPr>
        <w:shd w:val="clear" w:color="auto" w:fill="FFFFFF"/>
        <w:spacing w:after="0" w:line="240" w:lineRule="auto"/>
        <w:jc w:val="center"/>
        <w:rPr>
          <w:rFonts w:ascii="Times New Roman" w:eastAsia="Times New Roman" w:hAnsi="Times New Roman"/>
          <w:color w:val="000000" w:themeColor="text1"/>
          <w:sz w:val="24"/>
          <w:szCs w:val="24"/>
          <w:lang w:eastAsia="ru-RU"/>
        </w:rPr>
      </w:pPr>
      <w:proofErr w:type="spellStart"/>
      <w:r w:rsidRPr="00D700D6">
        <w:rPr>
          <w:rFonts w:ascii="Times New Roman" w:eastAsia="Times New Roman" w:hAnsi="Times New Roman"/>
          <w:color w:val="000000" w:themeColor="text1"/>
          <w:sz w:val="24"/>
          <w:szCs w:val="24"/>
          <w:lang w:eastAsia="ru-RU"/>
        </w:rPr>
        <w:t>Нолинского</w:t>
      </w:r>
      <w:proofErr w:type="spellEnd"/>
      <w:r w:rsidRPr="00D700D6">
        <w:rPr>
          <w:rFonts w:ascii="Times New Roman" w:eastAsia="Times New Roman" w:hAnsi="Times New Roman"/>
          <w:color w:val="000000" w:themeColor="text1"/>
          <w:sz w:val="24"/>
          <w:szCs w:val="24"/>
          <w:lang w:eastAsia="ru-RU"/>
        </w:rPr>
        <w:t xml:space="preserve"> района</w:t>
      </w:r>
    </w:p>
    <w:p w:rsidR="00927B42" w:rsidRDefault="00927B42" w:rsidP="00852705">
      <w:pPr>
        <w:spacing w:after="0" w:line="240" w:lineRule="auto"/>
        <w:jc w:val="center"/>
        <w:rPr>
          <w:rFonts w:ascii="Times New Roman" w:eastAsia="Times New Roman" w:hAnsi="Times New Roman"/>
          <w:b/>
          <w:sz w:val="28"/>
          <w:szCs w:val="28"/>
          <w:lang w:eastAsia="ru-RU"/>
        </w:rPr>
      </w:pPr>
    </w:p>
    <w:p w:rsidR="00D700D6" w:rsidRPr="00A32619" w:rsidRDefault="00D700D6" w:rsidP="00A32619">
      <w:pPr>
        <w:spacing w:after="0" w:line="240" w:lineRule="auto"/>
        <w:jc w:val="right"/>
        <w:rPr>
          <w:rFonts w:ascii="Times New Roman" w:hAnsi="Times New Roman"/>
        </w:rPr>
      </w:pPr>
      <w:r w:rsidRPr="00A32619">
        <w:rPr>
          <w:rFonts w:ascii="Times New Roman" w:hAnsi="Times New Roman"/>
        </w:rPr>
        <w:t xml:space="preserve">                                                                                                      Приложение № 1</w:t>
      </w:r>
    </w:p>
    <w:p w:rsidR="00D700D6" w:rsidRPr="00A32619" w:rsidRDefault="00D700D6" w:rsidP="00A32619">
      <w:pPr>
        <w:spacing w:after="0" w:line="240" w:lineRule="auto"/>
        <w:ind w:left="6096"/>
        <w:jc w:val="right"/>
        <w:rPr>
          <w:rFonts w:ascii="Times New Roman" w:hAnsi="Times New Roman"/>
        </w:rPr>
      </w:pPr>
      <w:r w:rsidRPr="00A32619">
        <w:rPr>
          <w:rFonts w:ascii="Times New Roman" w:hAnsi="Times New Roman"/>
        </w:rPr>
        <w:t>Утверждаю:</w:t>
      </w:r>
    </w:p>
    <w:p w:rsidR="00D700D6" w:rsidRPr="00A32619" w:rsidRDefault="00D700D6" w:rsidP="00A32619">
      <w:pPr>
        <w:spacing w:after="0" w:line="240" w:lineRule="auto"/>
        <w:ind w:left="6096"/>
        <w:jc w:val="right"/>
        <w:rPr>
          <w:rFonts w:ascii="Times New Roman" w:hAnsi="Times New Roman"/>
        </w:rPr>
      </w:pPr>
      <w:r w:rsidRPr="00A32619">
        <w:rPr>
          <w:rFonts w:ascii="Times New Roman" w:hAnsi="Times New Roman"/>
        </w:rPr>
        <w:t>Директор МКУК «ЦКС»</w:t>
      </w:r>
    </w:p>
    <w:p w:rsidR="00D700D6" w:rsidRPr="00A32619" w:rsidRDefault="00D700D6" w:rsidP="00A32619">
      <w:pPr>
        <w:spacing w:after="0" w:line="240" w:lineRule="auto"/>
        <w:ind w:left="6096"/>
        <w:jc w:val="right"/>
        <w:rPr>
          <w:rFonts w:ascii="Times New Roman" w:hAnsi="Times New Roman"/>
        </w:rPr>
      </w:pPr>
      <w:proofErr w:type="spellStart"/>
      <w:r w:rsidRPr="00A32619">
        <w:rPr>
          <w:rFonts w:ascii="Times New Roman" w:hAnsi="Times New Roman"/>
        </w:rPr>
        <w:t>Нолинского</w:t>
      </w:r>
      <w:proofErr w:type="spellEnd"/>
      <w:r w:rsidRPr="00A32619">
        <w:rPr>
          <w:rFonts w:ascii="Times New Roman" w:hAnsi="Times New Roman"/>
        </w:rPr>
        <w:t xml:space="preserve"> района</w:t>
      </w:r>
    </w:p>
    <w:p w:rsidR="00D700D6" w:rsidRPr="00A32619" w:rsidRDefault="00D700D6" w:rsidP="00A32619">
      <w:pPr>
        <w:spacing w:after="0" w:line="240" w:lineRule="auto"/>
        <w:ind w:left="6096"/>
        <w:jc w:val="center"/>
        <w:rPr>
          <w:rFonts w:ascii="Times New Roman" w:hAnsi="Times New Roman"/>
        </w:rPr>
      </w:pPr>
      <w:r w:rsidRPr="00A32619">
        <w:rPr>
          <w:rFonts w:ascii="Times New Roman" w:hAnsi="Times New Roman"/>
        </w:rPr>
        <w:t>__________</w:t>
      </w:r>
      <w:r w:rsidR="00A32619">
        <w:rPr>
          <w:rFonts w:ascii="Times New Roman" w:hAnsi="Times New Roman"/>
        </w:rPr>
        <w:t>____</w:t>
      </w:r>
      <w:r w:rsidRPr="00A32619">
        <w:rPr>
          <w:rFonts w:ascii="Times New Roman" w:hAnsi="Times New Roman"/>
        </w:rPr>
        <w:t xml:space="preserve"> С.В. </w:t>
      </w:r>
      <w:proofErr w:type="spellStart"/>
      <w:r w:rsidRPr="00A32619">
        <w:rPr>
          <w:rFonts w:ascii="Times New Roman" w:hAnsi="Times New Roman"/>
        </w:rPr>
        <w:t>Дровосекова</w:t>
      </w:r>
      <w:proofErr w:type="spellEnd"/>
    </w:p>
    <w:p w:rsidR="00D700D6" w:rsidRPr="00A32619" w:rsidRDefault="00D700D6" w:rsidP="00A32619">
      <w:pPr>
        <w:spacing w:after="0" w:line="240" w:lineRule="auto"/>
        <w:ind w:left="5954"/>
        <w:jc w:val="right"/>
        <w:rPr>
          <w:rFonts w:ascii="Times New Roman" w:hAnsi="Times New Roman"/>
        </w:rPr>
      </w:pPr>
      <w:r>
        <w:t xml:space="preserve">                                     </w:t>
      </w:r>
      <w:r w:rsidR="00A32619">
        <w:t xml:space="preserve">                    </w:t>
      </w:r>
      <w:r w:rsidR="00A32619" w:rsidRPr="00A32619">
        <w:rPr>
          <w:rFonts w:ascii="Times New Roman" w:hAnsi="Times New Roman"/>
        </w:rPr>
        <w:t>Приказ от 13.01.2026 №11</w:t>
      </w:r>
      <w:r w:rsidRPr="00A32619">
        <w:rPr>
          <w:rFonts w:ascii="Times New Roman" w:hAnsi="Times New Roman"/>
        </w:rPr>
        <w:t>-ОД</w:t>
      </w:r>
    </w:p>
    <w:p w:rsidR="00D700D6" w:rsidRDefault="00D700D6" w:rsidP="00D700D6">
      <w:pPr>
        <w:spacing w:after="0"/>
        <w:ind w:left="5954"/>
        <w:jc w:val="both"/>
      </w:pPr>
    </w:p>
    <w:p w:rsidR="00D700D6" w:rsidRPr="00C40FB7" w:rsidRDefault="00D700D6" w:rsidP="00C40FB7">
      <w:pPr>
        <w:spacing w:after="0" w:line="240" w:lineRule="auto"/>
        <w:jc w:val="center"/>
        <w:rPr>
          <w:rFonts w:ascii="Times New Roman" w:hAnsi="Times New Roman"/>
          <w:b/>
          <w:sz w:val="24"/>
          <w:szCs w:val="24"/>
        </w:rPr>
      </w:pPr>
      <w:r w:rsidRPr="00C40FB7">
        <w:rPr>
          <w:rFonts w:ascii="Times New Roman" w:hAnsi="Times New Roman"/>
          <w:b/>
          <w:sz w:val="24"/>
          <w:szCs w:val="24"/>
        </w:rPr>
        <w:t>ПОЛОЖЕНИЕ</w:t>
      </w:r>
    </w:p>
    <w:p w:rsidR="00D700D6" w:rsidRPr="00C40FB7" w:rsidRDefault="00D700D6" w:rsidP="00C40FB7">
      <w:pPr>
        <w:spacing w:after="0" w:line="240" w:lineRule="auto"/>
        <w:jc w:val="center"/>
        <w:rPr>
          <w:rFonts w:ascii="Times New Roman" w:hAnsi="Times New Roman"/>
          <w:b/>
          <w:sz w:val="24"/>
          <w:szCs w:val="24"/>
        </w:rPr>
      </w:pPr>
      <w:r w:rsidRPr="00C40FB7">
        <w:rPr>
          <w:rFonts w:ascii="Times New Roman" w:hAnsi="Times New Roman"/>
          <w:b/>
          <w:sz w:val="24"/>
          <w:szCs w:val="24"/>
        </w:rPr>
        <w:t xml:space="preserve"> о комиссии в Муниципальном казённом учреждении культуры «Централизованная клубная система» </w:t>
      </w:r>
      <w:proofErr w:type="spellStart"/>
      <w:r w:rsidRPr="00C40FB7">
        <w:rPr>
          <w:rFonts w:ascii="Times New Roman" w:hAnsi="Times New Roman"/>
          <w:b/>
          <w:sz w:val="24"/>
          <w:szCs w:val="24"/>
        </w:rPr>
        <w:t>Нолинского</w:t>
      </w:r>
      <w:proofErr w:type="spellEnd"/>
      <w:r w:rsidRPr="00C40FB7">
        <w:rPr>
          <w:rFonts w:ascii="Times New Roman" w:hAnsi="Times New Roman"/>
          <w:b/>
          <w:sz w:val="24"/>
          <w:szCs w:val="24"/>
        </w:rPr>
        <w:t xml:space="preserve"> района по соблюдению требований к служебному поведению работников и урегулированию конфликта интересов</w:t>
      </w:r>
    </w:p>
    <w:p w:rsidR="00D700D6" w:rsidRPr="00C40FB7" w:rsidRDefault="00D700D6" w:rsidP="00C40FB7">
      <w:pPr>
        <w:pStyle w:val="ConsPlusNormal"/>
        <w:ind w:firstLine="709"/>
        <w:jc w:val="both"/>
        <w:rPr>
          <w:rFonts w:ascii="Times New Roman" w:hAnsi="Times New Roman" w:cs="Times New Roman"/>
          <w:sz w:val="24"/>
          <w:szCs w:val="24"/>
        </w:rPr>
      </w:pPr>
      <w:r w:rsidRPr="00C40FB7">
        <w:rPr>
          <w:rFonts w:ascii="Times New Roman" w:hAnsi="Times New Roman" w:cs="Times New Roman"/>
          <w:sz w:val="24"/>
          <w:szCs w:val="24"/>
        </w:rPr>
        <w:t xml:space="preserve">1.Положением о комиссии в </w:t>
      </w:r>
      <w:r w:rsidRPr="00C40FB7">
        <w:rPr>
          <w:rFonts w:ascii="Times New Roman" w:hAnsi="Times New Roman" w:cs="Times New Roman"/>
          <w:bCs/>
          <w:sz w:val="24"/>
          <w:szCs w:val="24"/>
        </w:rPr>
        <w:t xml:space="preserve">Муниципальном казённом учреждении культуры «Централизованная клубная система» </w:t>
      </w:r>
      <w:proofErr w:type="spellStart"/>
      <w:r w:rsidRPr="00C40FB7">
        <w:rPr>
          <w:rFonts w:ascii="Times New Roman" w:hAnsi="Times New Roman" w:cs="Times New Roman"/>
          <w:bCs/>
          <w:sz w:val="24"/>
          <w:szCs w:val="24"/>
        </w:rPr>
        <w:t>Нолинского</w:t>
      </w:r>
      <w:proofErr w:type="spellEnd"/>
      <w:r w:rsidRPr="00C40FB7">
        <w:rPr>
          <w:rFonts w:ascii="Times New Roman" w:hAnsi="Times New Roman" w:cs="Times New Roman"/>
          <w:bCs/>
          <w:sz w:val="24"/>
          <w:szCs w:val="24"/>
        </w:rPr>
        <w:t xml:space="preserve"> района</w:t>
      </w:r>
    </w:p>
    <w:p w:rsidR="00D700D6" w:rsidRPr="00C40FB7" w:rsidRDefault="00D700D6" w:rsidP="00C40FB7">
      <w:pPr>
        <w:pStyle w:val="ConsPlusNormal"/>
        <w:jc w:val="both"/>
        <w:rPr>
          <w:rFonts w:ascii="Times New Roman" w:hAnsi="Times New Roman" w:cs="Times New Roman"/>
          <w:sz w:val="24"/>
          <w:szCs w:val="24"/>
        </w:rPr>
      </w:pPr>
      <w:r w:rsidRPr="00C40FB7">
        <w:rPr>
          <w:rFonts w:ascii="Times New Roman" w:hAnsi="Times New Roman" w:cs="Times New Roman"/>
          <w:sz w:val="24"/>
          <w:szCs w:val="24"/>
        </w:rPr>
        <w:t xml:space="preserve">по </w:t>
      </w:r>
      <w:r w:rsidRPr="00C40FB7">
        <w:rPr>
          <w:rFonts w:ascii="Times New Roman" w:hAnsi="Times New Roman" w:cs="Times New Roman"/>
          <w:bCs/>
          <w:sz w:val="24"/>
          <w:szCs w:val="24"/>
        </w:rPr>
        <w:t xml:space="preserve">соблюдению требований к служебному поведению работников и </w:t>
      </w:r>
      <w:r w:rsidRPr="00C40FB7">
        <w:rPr>
          <w:rFonts w:ascii="Times New Roman" w:hAnsi="Times New Roman" w:cs="Times New Roman"/>
          <w:sz w:val="24"/>
          <w:szCs w:val="24"/>
        </w:rPr>
        <w:t xml:space="preserve">урегулированию конфликта интересов (далее – Положение) определяется порядок формирования и деятельности комиссии в </w:t>
      </w:r>
      <w:r w:rsidRPr="00C40FB7">
        <w:rPr>
          <w:rFonts w:ascii="Times New Roman" w:hAnsi="Times New Roman" w:cs="Times New Roman"/>
          <w:bCs/>
          <w:sz w:val="24"/>
          <w:szCs w:val="24"/>
        </w:rPr>
        <w:t xml:space="preserve">Муниципальном казённом учреждении культуры «Централизованная клубная система» </w:t>
      </w:r>
      <w:proofErr w:type="spellStart"/>
      <w:r w:rsidRPr="00C40FB7">
        <w:rPr>
          <w:rFonts w:ascii="Times New Roman" w:hAnsi="Times New Roman" w:cs="Times New Roman"/>
          <w:bCs/>
          <w:sz w:val="24"/>
          <w:szCs w:val="24"/>
        </w:rPr>
        <w:t>Нолинского</w:t>
      </w:r>
      <w:proofErr w:type="spellEnd"/>
      <w:r w:rsidRPr="00C40FB7">
        <w:rPr>
          <w:rFonts w:ascii="Times New Roman" w:hAnsi="Times New Roman" w:cs="Times New Roman"/>
          <w:bCs/>
          <w:sz w:val="24"/>
          <w:szCs w:val="24"/>
        </w:rPr>
        <w:t xml:space="preserve"> района</w:t>
      </w:r>
      <w:r w:rsidRPr="00C40FB7">
        <w:rPr>
          <w:rFonts w:ascii="Times New Roman" w:hAnsi="Times New Roman" w:cs="Times New Roman"/>
          <w:sz w:val="24"/>
          <w:szCs w:val="24"/>
        </w:rPr>
        <w:t xml:space="preserve"> по </w:t>
      </w:r>
      <w:r w:rsidRPr="00C40FB7">
        <w:rPr>
          <w:rFonts w:ascii="Times New Roman" w:hAnsi="Times New Roman" w:cs="Times New Roman"/>
          <w:bCs/>
          <w:sz w:val="24"/>
          <w:szCs w:val="24"/>
        </w:rPr>
        <w:t xml:space="preserve">соблюдению требований к служебному поведению работников и </w:t>
      </w:r>
      <w:r w:rsidRPr="00C40FB7">
        <w:rPr>
          <w:rFonts w:ascii="Times New Roman" w:hAnsi="Times New Roman" w:cs="Times New Roman"/>
          <w:sz w:val="24"/>
          <w:szCs w:val="24"/>
        </w:rPr>
        <w:t>урегулированию конфликта интересов (далее – комиссия).</w:t>
      </w:r>
    </w:p>
    <w:p w:rsidR="00D700D6" w:rsidRPr="00C40FB7" w:rsidRDefault="00D700D6" w:rsidP="00C40FB7">
      <w:pPr>
        <w:pStyle w:val="a7"/>
        <w:ind w:firstLine="709"/>
        <w:jc w:val="both"/>
      </w:pPr>
      <w:r w:rsidRPr="00C40FB7">
        <w:t xml:space="preserve">2.Комиссия в своей деятельности руководствуется Конституцией Российской Федерации, Федеральным законом от 25.12.2008 № 273-ФЗ </w:t>
      </w:r>
      <w:r w:rsidRPr="00C40FB7">
        <w:br/>
        <w:t>«О противодействии коррупции», нормативными правовыми актами Российской Федерации и настоящим Положением.</w:t>
      </w:r>
    </w:p>
    <w:p w:rsidR="00D700D6" w:rsidRPr="00C40FB7" w:rsidRDefault="00D700D6" w:rsidP="00C40FB7">
      <w:pPr>
        <w:pStyle w:val="a7"/>
        <w:ind w:firstLine="709"/>
        <w:jc w:val="both"/>
      </w:pPr>
      <w:r w:rsidRPr="00C40FB7">
        <w:t xml:space="preserve">3. Основной задачей комиссии является содействие </w:t>
      </w:r>
      <w:r w:rsidRPr="00C40FB7">
        <w:rPr>
          <w:bCs/>
        </w:rPr>
        <w:t xml:space="preserve">Муниципального казённого учреждения культуры «Централизованная клубная система» </w:t>
      </w:r>
      <w:proofErr w:type="spellStart"/>
      <w:r w:rsidRPr="00C40FB7">
        <w:rPr>
          <w:bCs/>
        </w:rPr>
        <w:t>Нолинского</w:t>
      </w:r>
      <w:proofErr w:type="spellEnd"/>
      <w:r w:rsidRPr="00C40FB7">
        <w:rPr>
          <w:bCs/>
        </w:rPr>
        <w:t xml:space="preserve"> района</w:t>
      </w:r>
      <w:r w:rsidRPr="00C40FB7">
        <w:t xml:space="preserve">   (далее – Учреждение):</w:t>
      </w:r>
    </w:p>
    <w:p w:rsidR="00D700D6" w:rsidRPr="00C40FB7" w:rsidRDefault="00D700D6" w:rsidP="00C40FB7">
      <w:pPr>
        <w:pStyle w:val="a7"/>
        <w:ind w:firstLine="709"/>
        <w:jc w:val="both"/>
      </w:pPr>
      <w:r w:rsidRPr="00C40FB7">
        <w:t xml:space="preserve">3.1. </w:t>
      </w:r>
      <w:proofErr w:type="gramStart"/>
      <w:r w:rsidRPr="00C40FB7">
        <w:t>В обеспечении соблюдения работниками Учреждения требований к служебному поведению,</w:t>
      </w:r>
      <w:r w:rsidRPr="00C40FB7">
        <w:rPr>
          <w:i/>
        </w:rPr>
        <w:t xml:space="preserve"> </w:t>
      </w:r>
      <w:r w:rsidRPr="00C40FB7">
        <w:t>требований о предотвращении или об урегулировании конфликта интересов, исполнения обязанностей, установленных Феде</w:t>
      </w:r>
      <w:r w:rsidR="00B27EC4">
        <w:t>ральным законом от 25.12.2008 №</w:t>
      </w:r>
      <w:r w:rsidRPr="00C40FB7">
        <w:t xml:space="preserve">273-ФЗ </w:t>
      </w:r>
      <w:r w:rsidR="00B27EC4">
        <w:t xml:space="preserve"> </w:t>
      </w:r>
      <w:r w:rsidRPr="00C40FB7">
        <w:t>«О противодействии коррупции», другими федеральными законами в целях противодействия коррупции, локальными нормативными актами Учреждения (далее – требования к служебному поведению и (или) требования об урегулировании конфликта интересов).</w:t>
      </w:r>
      <w:proofErr w:type="gramEnd"/>
    </w:p>
    <w:p w:rsidR="00D700D6" w:rsidRPr="00C40FB7" w:rsidRDefault="00D700D6" w:rsidP="00C40FB7">
      <w:pPr>
        <w:pStyle w:val="a7"/>
        <w:ind w:firstLine="709"/>
        <w:jc w:val="both"/>
      </w:pPr>
      <w:r w:rsidRPr="00C40FB7">
        <w:t>3.2. В осуществлении в Учреждении</w:t>
      </w:r>
      <w:r w:rsidRPr="00C40FB7">
        <w:rPr>
          <w:i/>
          <w:vertAlign w:val="superscript"/>
        </w:rPr>
        <w:t xml:space="preserve"> </w:t>
      </w:r>
      <w:r w:rsidRPr="00C40FB7">
        <w:t>мер по предупреждению коррупции.</w:t>
      </w:r>
    </w:p>
    <w:p w:rsidR="00D700D6" w:rsidRPr="00C40FB7" w:rsidRDefault="00D700D6" w:rsidP="00B27EC4">
      <w:pPr>
        <w:autoSpaceDE w:val="0"/>
        <w:autoSpaceDN w:val="0"/>
        <w:adjustRightInd w:val="0"/>
        <w:spacing w:after="0" w:line="240" w:lineRule="auto"/>
        <w:ind w:firstLine="709"/>
        <w:jc w:val="both"/>
        <w:rPr>
          <w:rFonts w:ascii="Times New Roman" w:eastAsiaTheme="minorHAnsi" w:hAnsi="Times New Roman"/>
          <w:iCs/>
          <w:sz w:val="24"/>
          <w:szCs w:val="24"/>
        </w:rPr>
      </w:pPr>
      <w:r w:rsidRPr="00C40FB7">
        <w:rPr>
          <w:rFonts w:ascii="Times New Roman" w:hAnsi="Times New Roman"/>
          <w:sz w:val="24"/>
          <w:szCs w:val="24"/>
        </w:rPr>
        <w:t xml:space="preserve">4. </w:t>
      </w:r>
      <w:r w:rsidRPr="00C40FB7">
        <w:rPr>
          <w:rFonts w:ascii="Times New Roman" w:eastAsiaTheme="minorHAnsi" w:hAnsi="Times New Roman"/>
          <w:iCs/>
          <w:sz w:val="24"/>
          <w:szCs w:val="24"/>
        </w:rPr>
        <w:t xml:space="preserve">Комиссия рассматривает вопросы, связанные с соблюдением </w:t>
      </w:r>
      <w:r w:rsidRPr="00C40FB7">
        <w:rPr>
          <w:rFonts w:ascii="Times New Roman" w:hAnsi="Times New Roman"/>
          <w:sz w:val="24"/>
          <w:szCs w:val="24"/>
        </w:rPr>
        <w:t xml:space="preserve">требований к служебному поведению и (или) </w:t>
      </w:r>
      <w:r w:rsidRPr="00C40FB7">
        <w:rPr>
          <w:rFonts w:ascii="Times New Roman" w:eastAsiaTheme="minorHAnsi" w:hAnsi="Times New Roman"/>
          <w:iCs/>
          <w:sz w:val="24"/>
          <w:szCs w:val="24"/>
        </w:rPr>
        <w:t xml:space="preserve">требований об урегулировании конфликта интересов, в отношении работников Учреждения </w:t>
      </w:r>
      <w:r w:rsidRPr="00C40FB7">
        <w:rPr>
          <w:rFonts w:ascii="Times New Roman" w:hAnsi="Times New Roman"/>
          <w:sz w:val="24"/>
          <w:szCs w:val="24"/>
        </w:rPr>
        <w:t>(далее – работники)</w:t>
      </w:r>
      <w:r w:rsidRPr="00C40FB7">
        <w:rPr>
          <w:rFonts w:ascii="Times New Roman" w:eastAsiaTheme="minorHAnsi" w:hAnsi="Times New Roman"/>
          <w:iCs/>
          <w:sz w:val="24"/>
          <w:szCs w:val="24"/>
        </w:rPr>
        <w:t>.</w:t>
      </w:r>
    </w:p>
    <w:p w:rsidR="00D700D6" w:rsidRPr="00C40FB7" w:rsidRDefault="00D700D6" w:rsidP="00C40FB7">
      <w:pPr>
        <w:pStyle w:val="a7"/>
        <w:ind w:firstLine="709"/>
        <w:jc w:val="both"/>
      </w:pPr>
      <w:r w:rsidRPr="00C40FB7">
        <w:t>5. Состав комиссии утверждается приказом директора Учреждения.</w:t>
      </w:r>
    </w:p>
    <w:p w:rsidR="00D700D6" w:rsidRPr="00C40FB7" w:rsidRDefault="00D700D6" w:rsidP="00C40FB7">
      <w:pPr>
        <w:pStyle w:val="a7"/>
        <w:ind w:firstLine="709"/>
        <w:jc w:val="both"/>
      </w:pPr>
      <w:r w:rsidRPr="00C40FB7">
        <w:t xml:space="preserve">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D700D6" w:rsidRPr="00C40FB7" w:rsidRDefault="00D700D6" w:rsidP="00C40FB7">
      <w:pPr>
        <w:pStyle w:val="a7"/>
        <w:ind w:firstLine="709"/>
        <w:jc w:val="both"/>
      </w:pPr>
      <w:r w:rsidRPr="00C40FB7">
        <w:t>6. Председателем комиссии назначается заместитель руководителя Учреждения. Секретарём комиссии является</w:t>
      </w:r>
      <w:r w:rsidRPr="00C40FB7">
        <w:rPr>
          <w:i/>
        </w:rPr>
        <w:t xml:space="preserve"> </w:t>
      </w:r>
      <w:r w:rsidRPr="00C40FB7">
        <w:t>лицо, избираемое на заседании Комиссии.</w:t>
      </w:r>
    </w:p>
    <w:p w:rsidR="00D700D6" w:rsidRPr="00C40FB7" w:rsidRDefault="00D700D6" w:rsidP="00C40FB7">
      <w:pPr>
        <w:pStyle w:val="a7"/>
        <w:ind w:firstLine="709"/>
        <w:jc w:val="both"/>
      </w:pPr>
      <w:r w:rsidRPr="00C40FB7">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700D6" w:rsidRPr="00C40FB7" w:rsidRDefault="00D700D6" w:rsidP="00C40FB7">
      <w:pPr>
        <w:pStyle w:val="a7"/>
        <w:ind w:firstLine="709"/>
        <w:jc w:val="both"/>
      </w:pPr>
      <w:r w:rsidRPr="00C40FB7">
        <w:t>8. В заседаниях комиссии с правом совещательного голоса участвуют:</w:t>
      </w:r>
    </w:p>
    <w:p w:rsidR="00D700D6" w:rsidRPr="00C40FB7" w:rsidRDefault="00D700D6" w:rsidP="00C40FB7">
      <w:pPr>
        <w:pStyle w:val="a7"/>
        <w:ind w:firstLine="709"/>
        <w:jc w:val="both"/>
      </w:pPr>
      <w:r w:rsidRPr="00C40FB7">
        <w:t>8.1. 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 xml:space="preserve">8.2. Другие работники; специалисты, которые могут дать пояснения по вопросам, рассматриваемым комиссией; представители заинтересованных организаций; </w:t>
      </w:r>
      <w:proofErr w:type="gramStart"/>
      <w:r w:rsidRPr="00C40FB7">
        <w:lastRenderedPageBreak/>
        <w:t>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D700D6" w:rsidRPr="00C40FB7" w:rsidRDefault="00D700D6" w:rsidP="00C40FB7">
      <w:pPr>
        <w:pStyle w:val="a7"/>
        <w:ind w:firstLine="709"/>
        <w:jc w:val="both"/>
      </w:pPr>
      <w:r w:rsidRPr="00C40FB7">
        <w:t xml:space="preserve">9. Заседание комиссии считается правомочным, если на нем присутствует не менее двух третей от общего числа членов комиссии. </w:t>
      </w:r>
    </w:p>
    <w:p w:rsidR="00D700D6" w:rsidRPr="00C40FB7" w:rsidRDefault="00D700D6" w:rsidP="00C40FB7">
      <w:pPr>
        <w:pStyle w:val="a7"/>
        <w:ind w:firstLine="709"/>
        <w:jc w:val="both"/>
      </w:pPr>
      <w:r w:rsidRPr="00C40FB7">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700D6" w:rsidRPr="00C40FB7" w:rsidRDefault="00D700D6" w:rsidP="00C40FB7">
      <w:pPr>
        <w:pStyle w:val="a7"/>
        <w:ind w:firstLine="709"/>
        <w:jc w:val="both"/>
      </w:pPr>
      <w:r w:rsidRPr="00C40FB7">
        <w:t>11. Основаниями для проведения заседания комиссии являются:</w:t>
      </w:r>
    </w:p>
    <w:p w:rsidR="00D700D6" w:rsidRPr="00C40FB7" w:rsidRDefault="00D700D6" w:rsidP="00C40FB7">
      <w:pPr>
        <w:autoSpaceDE w:val="0"/>
        <w:autoSpaceDN w:val="0"/>
        <w:adjustRightInd w:val="0"/>
        <w:spacing w:line="240" w:lineRule="auto"/>
        <w:ind w:firstLine="709"/>
        <w:jc w:val="both"/>
        <w:rPr>
          <w:rFonts w:ascii="Times New Roman" w:hAnsi="Times New Roman"/>
          <w:sz w:val="24"/>
          <w:szCs w:val="24"/>
        </w:rPr>
      </w:pPr>
      <w:r w:rsidRPr="00C40FB7">
        <w:rPr>
          <w:rFonts w:ascii="Times New Roman" w:hAnsi="Times New Roman"/>
          <w:sz w:val="24"/>
          <w:szCs w:val="24"/>
        </w:rPr>
        <w:t>полученная от правоохранительных или иных государственных органов, органов местного самоуправления, организаций, должностных лиц или граждан информация о несоблюдении работником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 xml:space="preserve">поступившее </w:t>
      </w:r>
      <w:r w:rsidRPr="00C40FB7">
        <w:rPr>
          <w:lang w:eastAsia="en-US"/>
        </w:rPr>
        <w:t>уведомление работника о возникновении личной заинтересованности при исполнении трудовых (должностных) обязанностей, которая приводит или может привести к конфликту интересов;</w:t>
      </w:r>
    </w:p>
    <w:p w:rsidR="00D700D6" w:rsidRPr="00C40FB7" w:rsidRDefault="00D700D6" w:rsidP="00C40FB7">
      <w:pPr>
        <w:pStyle w:val="a7"/>
        <w:ind w:firstLine="709"/>
        <w:jc w:val="both"/>
      </w:pPr>
      <w:r w:rsidRPr="00C40FB7">
        <w:t>представление руководителя Учреждения</w:t>
      </w:r>
      <w:r w:rsidRPr="00C40FB7">
        <w:rPr>
          <w:i/>
        </w:rPr>
        <w:t xml:space="preserve"> </w:t>
      </w:r>
      <w:r w:rsidRPr="00C40FB7">
        <w:t>или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Учреждении мер по предупреждению коррупции;</w:t>
      </w:r>
    </w:p>
    <w:p w:rsidR="00D700D6" w:rsidRPr="00C40FB7" w:rsidRDefault="00D700D6" w:rsidP="00C40FB7">
      <w:pPr>
        <w:pStyle w:val="a7"/>
        <w:ind w:firstLine="709"/>
        <w:jc w:val="both"/>
      </w:pPr>
      <w:r w:rsidRPr="00C40FB7">
        <w:t>уведомление работника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 xml:space="preserve">12. Комиссия не рассматривает сообщения о преступлениях </w:t>
      </w:r>
      <w:r w:rsidRPr="00C40FB7">
        <w:br/>
        <w:t xml:space="preserve">и административных правонарушениях, а также анонимные обращения, </w:t>
      </w:r>
      <w:r w:rsidRPr="00C40FB7">
        <w:br/>
        <w:t>не проводит проверки по фактам нарушения служебной дисциплины.</w:t>
      </w:r>
    </w:p>
    <w:p w:rsidR="00D700D6" w:rsidRPr="00C40FB7" w:rsidRDefault="00D700D6" w:rsidP="00C40FB7">
      <w:pPr>
        <w:pStyle w:val="a7"/>
        <w:ind w:firstLine="709"/>
        <w:jc w:val="both"/>
      </w:pPr>
      <w:r w:rsidRPr="00C40FB7">
        <w:t>13. Информация и уведомления, указанные в абзацах втором, третьем и пятом пункта 11 настоящего Положения, предварительно рассматриваются лицом, ответственным за профилактику коррупционных и иных правонарушений в Учреждении, которое осуществляет подготовку мотивированного заключения по результатам рассмотрения информации и уведомлений.</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 xml:space="preserve">14. </w:t>
      </w:r>
      <w:proofErr w:type="gramStart"/>
      <w:r w:rsidRPr="00C40FB7">
        <w:rPr>
          <w:rFonts w:ascii="Times New Roman" w:hAnsi="Times New Roman"/>
          <w:sz w:val="24"/>
          <w:szCs w:val="24"/>
        </w:rPr>
        <w:t>При подготовке мотивированного заключения по результатам рассмотрения информации или уведомлений, указанных в абзацах втором, третьем и пятом пункта 11 настоящего Положения, лицо, ответственное за профилактику коррупционных и иных правонарушений в Учреждении, имеет право проводить собеседование с работником, в отношении которого рассматривается вопрос, получать от него письменные пояснения, а руководитель Учреждения</w:t>
      </w:r>
      <w:r w:rsidRPr="00C40FB7">
        <w:rPr>
          <w:rFonts w:ascii="Times New Roman" w:hAnsi="Times New Roman"/>
          <w:i/>
          <w:sz w:val="24"/>
          <w:szCs w:val="24"/>
        </w:rPr>
        <w:t xml:space="preserve"> </w:t>
      </w:r>
      <w:r w:rsidRPr="00C40FB7">
        <w:rPr>
          <w:rFonts w:ascii="Times New Roman" w:hAnsi="Times New Roman"/>
          <w:sz w:val="24"/>
          <w:szCs w:val="24"/>
        </w:rPr>
        <w:t>или его заместитель, специально на то уполномоченный, может направлять в</w:t>
      </w:r>
      <w:proofErr w:type="gramEnd"/>
      <w:r w:rsidRPr="00C40FB7">
        <w:rPr>
          <w:rFonts w:ascii="Times New Roman" w:hAnsi="Times New Roman"/>
          <w:sz w:val="24"/>
          <w:szCs w:val="24"/>
        </w:rPr>
        <w:t xml:space="preserve"> установленном </w:t>
      </w:r>
      <w:proofErr w:type="gramStart"/>
      <w:r w:rsidRPr="00C40FB7">
        <w:rPr>
          <w:rFonts w:ascii="Times New Roman" w:hAnsi="Times New Roman"/>
          <w:sz w:val="24"/>
          <w:szCs w:val="24"/>
        </w:rPr>
        <w:t>порядке</w:t>
      </w:r>
      <w:proofErr w:type="gramEnd"/>
      <w:r w:rsidRPr="00C40FB7">
        <w:rPr>
          <w:rFonts w:ascii="Times New Roman" w:hAnsi="Times New Roman"/>
          <w:sz w:val="24"/>
          <w:szCs w:val="24"/>
        </w:rPr>
        <w:t xml:space="preserve"> запросы в государственные органы, органы местного самоуправления и заинтересованные организации. </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Информация или уведомление, а также заключение и другие материалы в течение семи рабочих дней со дня поступления информации или уведомления представляются председателю комиссии. В случае направления запросов информация или уведомление, а также заключение и другие материалы представляются председателю комиссии в течение 45 дней со дня поступления информации или уведомления. Указанный срок может быть продлён, но не более чем на 30 дней.</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15. Мотивированное заключение должно содержать:</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15.1. Информацию, изложенную в информации или уведомлениях, указанных в абзацах втором, третьем и пятом пункта 11 настоящего Положения.</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15.2. Информацию, полученную от государственных органов, органов местного самоуправления и заинтересованных организаций на основании запросов.</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lastRenderedPageBreak/>
        <w:t>15.3. Мотивированный вывод по результатам предварительного рассмотрения информации или уведомлений, указанных в абзацах втором, третьем и пятом пункта 11 настоящего Положения, а также рекомендации для принятия одного из решений в соответствии с пунктами 22 – 24 настоящего Положения.</w:t>
      </w:r>
    </w:p>
    <w:p w:rsidR="00D700D6" w:rsidRPr="00C40FB7" w:rsidRDefault="00D700D6" w:rsidP="00C40FB7">
      <w:pPr>
        <w:pStyle w:val="a7"/>
        <w:ind w:firstLine="709"/>
        <w:jc w:val="both"/>
      </w:pPr>
      <w:r w:rsidRPr="00C40FB7">
        <w:t>16. Председатель комиссии при поступлении к нему информации, содержащей основания для проведения заседания комиссии:</w:t>
      </w:r>
    </w:p>
    <w:p w:rsidR="00D700D6" w:rsidRPr="00C40FB7" w:rsidRDefault="00D700D6" w:rsidP="00C40FB7">
      <w:pPr>
        <w:pStyle w:val="a7"/>
        <w:ind w:firstLine="709"/>
        <w:jc w:val="both"/>
      </w:pPr>
      <w:r w:rsidRPr="00C40FB7">
        <w:t>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D700D6" w:rsidRPr="00C40FB7" w:rsidRDefault="00D700D6" w:rsidP="00C40FB7">
      <w:pPr>
        <w:pStyle w:val="a7"/>
        <w:ind w:firstLine="709"/>
        <w:jc w:val="both"/>
      </w:pPr>
      <w:r w:rsidRPr="00C40FB7">
        <w:t>организует ознакомление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её проверки (в случае её проведения);</w:t>
      </w:r>
    </w:p>
    <w:p w:rsidR="00D700D6" w:rsidRPr="00C40FB7" w:rsidRDefault="00D700D6" w:rsidP="00C40FB7">
      <w:pPr>
        <w:pStyle w:val="a7"/>
        <w:ind w:firstLine="709"/>
        <w:jc w:val="both"/>
      </w:pPr>
      <w:r w:rsidRPr="00C40FB7">
        <w:t>рассматривает ходатайства о приглашении на заседание комиссии лиц, указанных в подпункте 8.2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700D6" w:rsidRPr="00C40FB7" w:rsidRDefault="00D700D6" w:rsidP="00C40FB7">
      <w:pPr>
        <w:pStyle w:val="a7"/>
        <w:ind w:firstLine="709"/>
        <w:jc w:val="both"/>
      </w:pPr>
      <w:r w:rsidRPr="00C40FB7">
        <w:t>17. Уведомление, указанное в абзаце пятом пункта 11 настоящего Положения, как правило, рассматривается на очередном (плановом) заседании комиссии.</w:t>
      </w:r>
    </w:p>
    <w:p w:rsidR="00D700D6" w:rsidRPr="00C40FB7" w:rsidRDefault="00D700D6" w:rsidP="00C40FB7">
      <w:pPr>
        <w:pStyle w:val="a7"/>
        <w:ind w:firstLine="709"/>
        <w:jc w:val="both"/>
      </w:pPr>
      <w:r w:rsidRPr="00C40FB7">
        <w:t xml:space="preserve">18. Заседание комиссии проводится, как правило, в присутствии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О намерении лично присутствовать на заседании комиссии работник указывает в уведомлениях, представленных в соответствии с абзацем третьим и пятым пункта 11 настоящего Положения.</w:t>
      </w:r>
    </w:p>
    <w:p w:rsidR="00D700D6" w:rsidRPr="00C40FB7" w:rsidRDefault="00D700D6" w:rsidP="00C40FB7">
      <w:pPr>
        <w:pStyle w:val="ConsPlusNormal"/>
        <w:ind w:firstLine="709"/>
        <w:jc w:val="both"/>
        <w:rPr>
          <w:rFonts w:ascii="Times New Roman" w:hAnsi="Times New Roman" w:cs="Times New Roman"/>
          <w:sz w:val="24"/>
          <w:szCs w:val="24"/>
          <w:lang w:eastAsia="en-US"/>
        </w:rPr>
      </w:pPr>
      <w:r w:rsidRPr="00C40FB7">
        <w:rPr>
          <w:rFonts w:ascii="Times New Roman" w:hAnsi="Times New Roman" w:cs="Times New Roman"/>
          <w:sz w:val="24"/>
          <w:szCs w:val="24"/>
        </w:rPr>
        <w:t xml:space="preserve">19. </w:t>
      </w:r>
      <w:r w:rsidRPr="00C40FB7">
        <w:rPr>
          <w:rFonts w:ascii="Times New Roman" w:hAnsi="Times New Roman" w:cs="Times New Roman"/>
          <w:sz w:val="24"/>
          <w:szCs w:val="24"/>
          <w:lang w:eastAsia="en-US"/>
        </w:rPr>
        <w:t>Заседания комиссии могут проводиться в отсутствие работника в случае:</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если в уведомлениях, предусмотренных абзацем третьим и пятым пункта 11 настоящего Положения, не содержится указания о намерении работника лично присутствовать на заседании комиссии;</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если работник, намеревающийся лично присутствовать на заседании комиссии и надлежащим образом извещённый о времени и месте его проведения, не явился на заседание комиссии.</w:t>
      </w:r>
    </w:p>
    <w:p w:rsidR="00D700D6" w:rsidRPr="00C40FB7" w:rsidRDefault="00D700D6" w:rsidP="00C40FB7">
      <w:pPr>
        <w:pStyle w:val="a7"/>
        <w:ind w:firstLine="709"/>
        <w:jc w:val="both"/>
      </w:pPr>
      <w:r w:rsidRPr="00C40FB7">
        <w:t xml:space="preserve">20. На заседании комиссии заслушиваются пояснения работника </w:t>
      </w:r>
      <w:r w:rsidRPr="00C40FB7">
        <w:br/>
        <w:t>(с его согласия), и иных лиц, рассматриваются материалы по существу вынесенных на данное заседание вопросов, а также дополнительные материалы.</w:t>
      </w:r>
    </w:p>
    <w:p w:rsidR="00D700D6" w:rsidRPr="00C40FB7" w:rsidRDefault="00D700D6" w:rsidP="00C40FB7">
      <w:pPr>
        <w:pStyle w:val="a7"/>
        <w:ind w:firstLine="709"/>
        <w:jc w:val="both"/>
      </w:pPr>
      <w:r w:rsidRPr="00C40FB7">
        <w:t>21. Члены комиссии и лица, участвовавшие в ее заседании, не вправе разглашать сведения, ставшие им известными в ходе работы комиссии.</w:t>
      </w:r>
    </w:p>
    <w:p w:rsidR="00D700D6" w:rsidRPr="00C40FB7" w:rsidRDefault="00D700D6" w:rsidP="00C40FB7">
      <w:pPr>
        <w:pStyle w:val="ConsPlusNormal"/>
        <w:ind w:firstLine="709"/>
        <w:jc w:val="both"/>
        <w:rPr>
          <w:rFonts w:ascii="Times New Roman" w:hAnsi="Times New Roman" w:cs="Times New Roman"/>
          <w:sz w:val="24"/>
          <w:szCs w:val="24"/>
          <w:lang w:eastAsia="en-US"/>
        </w:rPr>
      </w:pPr>
      <w:r w:rsidRPr="00C40FB7">
        <w:rPr>
          <w:rFonts w:ascii="Times New Roman" w:hAnsi="Times New Roman" w:cs="Times New Roman"/>
          <w:sz w:val="24"/>
          <w:szCs w:val="24"/>
        </w:rPr>
        <w:t>22</w:t>
      </w:r>
      <w:r w:rsidRPr="00C40FB7">
        <w:rPr>
          <w:rFonts w:ascii="Times New Roman" w:hAnsi="Times New Roman" w:cs="Times New Roman"/>
          <w:sz w:val="24"/>
          <w:szCs w:val="24"/>
          <w:lang w:eastAsia="en-US"/>
        </w:rPr>
        <w:t xml:space="preserve">. По итогам рассмотрения вопроса, указанного в </w:t>
      </w:r>
      <w:r w:rsidRPr="00C40FB7">
        <w:rPr>
          <w:rFonts w:ascii="Times New Roman" w:hAnsi="Times New Roman" w:cs="Times New Roman"/>
          <w:spacing w:val="-2"/>
          <w:sz w:val="24"/>
          <w:szCs w:val="24"/>
        </w:rPr>
        <w:t xml:space="preserve">абзаце втором </w:t>
      </w:r>
      <w:r w:rsidRPr="00C40FB7">
        <w:rPr>
          <w:rFonts w:ascii="Times New Roman" w:hAnsi="Times New Roman" w:cs="Times New Roman"/>
          <w:sz w:val="24"/>
          <w:szCs w:val="24"/>
        </w:rPr>
        <w:t>пункта 11</w:t>
      </w:r>
      <w:r w:rsidRPr="00C40FB7">
        <w:rPr>
          <w:rFonts w:ascii="Times New Roman" w:hAnsi="Times New Roman" w:cs="Times New Roman"/>
          <w:sz w:val="24"/>
          <w:szCs w:val="24"/>
          <w:lang w:eastAsia="en-US"/>
        </w:rPr>
        <w:t xml:space="preserve"> настоящего Положения, комиссия принимает одно из следующих решений:</w:t>
      </w:r>
    </w:p>
    <w:p w:rsidR="00D700D6" w:rsidRPr="00C40FB7" w:rsidRDefault="00D700D6" w:rsidP="00C40FB7">
      <w:pPr>
        <w:pStyle w:val="ConsPlusNormal"/>
        <w:ind w:firstLine="709"/>
        <w:jc w:val="both"/>
        <w:rPr>
          <w:rFonts w:ascii="Times New Roman" w:hAnsi="Times New Roman" w:cs="Times New Roman"/>
          <w:sz w:val="24"/>
          <w:szCs w:val="24"/>
        </w:rPr>
      </w:pPr>
      <w:r w:rsidRPr="00C40FB7">
        <w:rPr>
          <w:rFonts w:ascii="Times New Roman" w:hAnsi="Times New Roman" w:cs="Times New Roman"/>
          <w:sz w:val="24"/>
          <w:szCs w:val="24"/>
        </w:rPr>
        <w:t>22.1. Установить, что работник соблюдал требования к служебному поведению и (или) требования об урегулировании конфликта интересов.</w:t>
      </w:r>
    </w:p>
    <w:p w:rsidR="00D700D6" w:rsidRPr="00C40FB7" w:rsidRDefault="00D700D6" w:rsidP="00C40FB7">
      <w:pPr>
        <w:autoSpaceDE w:val="0"/>
        <w:autoSpaceDN w:val="0"/>
        <w:adjustRightInd w:val="0"/>
        <w:spacing w:line="240" w:lineRule="auto"/>
        <w:ind w:firstLine="709"/>
        <w:jc w:val="both"/>
        <w:rPr>
          <w:rFonts w:ascii="Times New Roman" w:hAnsi="Times New Roman"/>
          <w:sz w:val="24"/>
          <w:szCs w:val="24"/>
        </w:rPr>
      </w:pPr>
      <w:r w:rsidRPr="00C40FB7">
        <w:rPr>
          <w:rFonts w:ascii="Times New Roman" w:hAnsi="Times New Roman"/>
          <w:sz w:val="24"/>
          <w:szCs w:val="24"/>
        </w:rPr>
        <w:t xml:space="preserve">22.2. Установить, что работник не соблюдал требования к служебному поведению и (или) требования об урегулировании конфликта интересов. </w:t>
      </w:r>
      <w:r w:rsidRPr="00C40FB7">
        <w:rPr>
          <w:rFonts w:ascii="Times New Roman" w:hAnsi="Times New Roman"/>
          <w:sz w:val="24"/>
          <w:szCs w:val="24"/>
        </w:rPr>
        <w:br/>
        <w:t>В этом случае комиссия рекомендует руководителю Учреждения применить к работнику конкретную меру ответственности.</w:t>
      </w:r>
    </w:p>
    <w:p w:rsidR="00D700D6" w:rsidRPr="00C40FB7" w:rsidRDefault="00D700D6" w:rsidP="00C40FB7">
      <w:pPr>
        <w:pStyle w:val="ConsPlusNormal"/>
        <w:ind w:firstLine="709"/>
        <w:jc w:val="both"/>
        <w:rPr>
          <w:rFonts w:ascii="Times New Roman" w:hAnsi="Times New Roman" w:cs="Times New Roman"/>
          <w:sz w:val="24"/>
          <w:szCs w:val="24"/>
          <w:lang w:eastAsia="en-US"/>
        </w:rPr>
      </w:pPr>
      <w:r w:rsidRPr="00C40FB7">
        <w:rPr>
          <w:rFonts w:ascii="Times New Roman" w:hAnsi="Times New Roman" w:cs="Times New Roman"/>
          <w:sz w:val="24"/>
          <w:szCs w:val="24"/>
        </w:rPr>
        <w:t>23</w:t>
      </w:r>
      <w:r w:rsidRPr="00C40FB7">
        <w:rPr>
          <w:rFonts w:ascii="Times New Roman" w:hAnsi="Times New Roman" w:cs="Times New Roman"/>
          <w:sz w:val="24"/>
          <w:szCs w:val="24"/>
          <w:lang w:eastAsia="en-US"/>
        </w:rPr>
        <w:t xml:space="preserve">. По итогам рассмотрения вопроса, указанного в </w:t>
      </w:r>
      <w:r w:rsidRPr="00C40FB7">
        <w:rPr>
          <w:rFonts w:ascii="Times New Roman" w:hAnsi="Times New Roman" w:cs="Times New Roman"/>
          <w:spacing w:val="-2"/>
          <w:sz w:val="24"/>
          <w:szCs w:val="24"/>
        </w:rPr>
        <w:t>абзаце третьем</w:t>
      </w:r>
      <w:r w:rsidRPr="00C40FB7">
        <w:rPr>
          <w:rFonts w:ascii="Times New Roman" w:hAnsi="Times New Roman" w:cs="Times New Roman"/>
          <w:sz w:val="24"/>
          <w:szCs w:val="24"/>
        </w:rPr>
        <w:t xml:space="preserve"> пункта 11</w:t>
      </w:r>
      <w:r w:rsidRPr="00C40FB7">
        <w:rPr>
          <w:rFonts w:ascii="Times New Roman" w:hAnsi="Times New Roman" w:cs="Times New Roman"/>
          <w:sz w:val="24"/>
          <w:szCs w:val="24"/>
          <w:lang w:eastAsia="en-US"/>
        </w:rPr>
        <w:t xml:space="preserve"> настоящего Положения, комиссия принимает одно из следующих решений:</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23.1. Признать, что при исполнении работником трудовых (должностных) обязанностей конфликт интересов отсутствует.</w:t>
      </w:r>
    </w:p>
    <w:p w:rsidR="00D700D6" w:rsidRPr="00C40FB7" w:rsidRDefault="00D700D6" w:rsidP="00B27EC4">
      <w:pPr>
        <w:autoSpaceDE w:val="0"/>
        <w:autoSpaceDN w:val="0"/>
        <w:adjustRightInd w:val="0"/>
        <w:spacing w:after="0" w:line="240" w:lineRule="auto"/>
        <w:ind w:firstLine="709"/>
        <w:jc w:val="both"/>
        <w:rPr>
          <w:rFonts w:ascii="Times New Roman" w:hAnsi="Times New Roman"/>
          <w:sz w:val="24"/>
          <w:szCs w:val="24"/>
        </w:rPr>
      </w:pPr>
      <w:r w:rsidRPr="00C40FB7">
        <w:rPr>
          <w:rFonts w:ascii="Times New Roman" w:hAnsi="Times New Roman"/>
          <w:sz w:val="24"/>
          <w:szCs w:val="24"/>
        </w:rPr>
        <w:t>23.2. Признать, что при исполнении работником трудовых (должностных) обязанностей личная заинтересованность приводит или может привести к конфликту интересов. В этом случае комиссия рекомендует работнику и (или) руководителю Учреждения принять меры по урегулированию конфликта интересов или по недопущению его возникновения.</w:t>
      </w:r>
    </w:p>
    <w:p w:rsidR="00D700D6" w:rsidRPr="00C40FB7" w:rsidRDefault="00D700D6" w:rsidP="00C40FB7">
      <w:pPr>
        <w:autoSpaceDE w:val="0"/>
        <w:autoSpaceDN w:val="0"/>
        <w:adjustRightInd w:val="0"/>
        <w:spacing w:line="240" w:lineRule="auto"/>
        <w:ind w:firstLine="709"/>
        <w:jc w:val="both"/>
        <w:rPr>
          <w:rFonts w:ascii="Times New Roman" w:hAnsi="Times New Roman"/>
          <w:sz w:val="24"/>
          <w:szCs w:val="24"/>
        </w:rPr>
      </w:pPr>
      <w:r w:rsidRPr="00C40FB7">
        <w:rPr>
          <w:rFonts w:ascii="Times New Roman" w:hAnsi="Times New Roman"/>
          <w:sz w:val="24"/>
          <w:szCs w:val="24"/>
        </w:rPr>
        <w:lastRenderedPageBreak/>
        <w:t>23.3. Признать, что работник не соблюдал требования об урегулировании конфликта интересов. В этом случае комиссия рекомендует руководителю Учреждения применить к работнику конкретную меру ответственности.</w:t>
      </w:r>
    </w:p>
    <w:p w:rsidR="00D700D6" w:rsidRPr="00C40FB7" w:rsidRDefault="00D700D6" w:rsidP="00C40FB7">
      <w:pPr>
        <w:pStyle w:val="a7"/>
        <w:ind w:firstLine="709"/>
        <w:jc w:val="both"/>
      </w:pPr>
      <w:r w:rsidRPr="00C40FB7">
        <w:t>24. По итогам рассмотрения вопроса, указанного в абзаце пятом пункта 11 настоящего Положения, комиссия принимает одно из следующих решений:</w:t>
      </w:r>
    </w:p>
    <w:p w:rsidR="00D700D6" w:rsidRPr="00C40FB7" w:rsidRDefault="00D700D6" w:rsidP="00C40FB7">
      <w:pPr>
        <w:pStyle w:val="a7"/>
        <w:ind w:firstLine="709"/>
        <w:jc w:val="both"/>
      </w:pPr>
      <w:r w:rsidRPr="00C40FB7">
        <w:t>24.1. Признать наличие причинно-следственной связи между возникновением не зависящих от работника обстоятельств и невозможностью соблюдения им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24.2. Признать отсутствие причинно-следственной связи между возникновением не зависящих от работника обстоятельств и невозможностью соблюдения им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25. По итогам рассмотрения вопросов, указанных в абзацах втором, третьем и пятом пункта 11 настоящего Положения, и при наличии к тому оснований комиссия может принять иное решение, чем это предусмотрено пунктами 22 – 24 настоящего Положения. Основания и мотивы принятия такого решения должны быть отражены в протоколе заседания комиссии.</w:t>
      </w:r>
    </w:p>
    <w:p w:rsidR="00D700D6" w:rsidRPr="00C40FB7" w:rsidRDefault="00D700D6" w:rsidP="00C40FB7">
      <w:pPr>
        <w:pStyle w:val="a7"/>
        <w:ind w:firstLine="709"/>
        <w:jc w:val="both"/>
      </w:pPr>
      <w:r w:rsidRPr="00C40FB7">
        <w:t xml:space="preserve">26. По итогам рассмотрения вопроса, предусмотренного </w:t>
      </w:r>
      <w:r w:rsidRPr="00C40FB7">
        <w:br/>
        <w:t>абзацем четвёртым пункта 11 настоящего Положения, комиссия принимает соответствующее решение.</w:t>
      </w:r>
    </w:p>
    <w:p w:rsidR="00D700D6" w:rsidRPr="00C40FB7" w:rsidRDefault="00D700D6" w:rsidP="00C40FB7">
      <w:pPr>
        <w:pStyle w:val="a7"/>
        <w:ind w:firstLine="709"/>
        <w:jc w:val="both"/>
      </w:pPr>
      <w:r w:rsidRPr="00C40FB7">
        <w:t>27. Для исполнения решений комиссии могут быть подготовлены проекты локальных нормативных актов Учреждения, решений или поручений руководителя Учреждения, которые в установленном порядке представляются на рассмотрение руководителю Учреждения.</w:t>
      </w:r>
    </w:p>
    <w:p w:rsidR="00D700D6" w:rsidRPr="00C40FB7" w:rsidRDefault="00D700D6" w:rsidP="00C40FB7">
      <w:pPr>
        <w:pStyle w:val="a7"/>
        <w:ind w:firstLine="709"/>
        <w:jc w:val="both"/>
      </w:pPr>
      <w:r w:rsidRPr="00C40FB7">
        <w:t>28. Решения комиссии по вопросам, указанным в пункте 11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D700D6" w:rsidRPr="00C40FB7" w:rsidRDefault="00D700D6" w:rsidP="00C40FB7">
      <w:pPr>
        <w:pStyle w:val="a7"/>
        <w:ind w:firstLine="709"/>
        <w:jc w:val="both"/>
      </w:pPr>
      <w:r w:rsidRPr="00C40FB7">
        <w:t xml:space="preserve">29. Решения комиссии оформляются протоколами, которые подписывают члены комиссии, принимавшие участие в её заседании. Решения комиссии для руководителя Учреждения носят рекомендательный характер. </w:t>
      </w:r>
    </w:p>
    <w:p w:rsidR="00D700D6" w:rsidRPr="00C40FB7" w:rsidRDefault="00D700D6" w:rsidP="00C40FB7">
      <w:pPr>
        <w:pStyle w:val="a7"/>
        <w:ind w:firstLine="709"/>
        <w:jc w:val="both"/>
      </w:pPr>
      <w:r w:rsidRPr="00C40FB7">
        <w:t>30. В протоколе заседания комиссии указываются:</w:t>
      </w:r>
    </w:p>
    <w:p w:rsidR="00D700D6" w:rsidRPr="00C40FB7" w:rsidRDefault="00D700D6" w:rsidP="00C40FB7">
      <w:pPr>
        <w:pStyle w:val="a7"/>
        <w:ind w:firstLine="709"/>
        <w:jc w:val="both"/>
      </w:pPr>
      <w:r w:rsidRPr="00C40FB7">
        <w:t>30.1. Дата заседания комиссии, фамилии, имена, отчества членов комиссии и других лиц, присутствующих на заседании.</w:t>
      </w:r>
    </w:p>
    <w:p w:rsidR="00D700D6" w:rsidRPr="00C40FB7" w:rsidRDefault="00D700D6" w:rsidP="00C40FB7">
      <w:pPr>
        <w:pStyle w:val="a7"/>
        <w:ind w:firstLine="709"/>
        <w:jc w:val="both"/>
      </w:pPr>
      <w:r w:rsidRPr="00C40FB7">
        <w:t>30.2. Формулировка каждого из рассматриваемых на заседании комиссии вопросов с указанием фамилии, имени, отчества,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700D6" w:rsidRPr="00C40FB7" w:rsidRDefault="00D700D6" w:rsidP="00C40FB7">
      <w:pPr>
        <w:pStyle w:val="a7"/>
        <w:ind w:firstLine="709"/>
        <w:jc w:val="both"/>
      </w:pPr>
      <w:r w:rsidRPr="00C40FB7">
        <w:t>30.3. Предъявляемые к работнику претензии, материалы, на которых они основываются.</w:t>
      </w:r>
    </w:p>
    <w:p w:rsidR="00D700D6" w:rsidRPr="00C40FB7" w:rsidRDefault="00D700D6" w:rsidP="00C40FB7">
      <w:pPr>
        <w:pStyle w:val="a7"/>
        <w:ind w:firstLine="709"/>
        <w:jc w:val="both"/>
      </w:pPr>
      <w:r w:rsidRPr="00C40FB7">
        <w:t>30.4. Содержание пояснений работника и других лиц по существу предъявляемых претензий.</w:t>
      </w:r>
    </w:p>
    <w:p w:rsidR="00D700D6" w:rsidRPr="00C40FB7" w:rsidRDefault="00D700D6" w:rsidP="00C40FB7">
      <w:pPr>
        <w:pStyle w:val="a7"/>
        <w:ind w:firstLine="709"/>
        <w:jc w:val="both"/>
      </w:pPr>
      <w:r w:rsidRPr="00C40FB7">
        <w:t xml:space="preserve">30.5. Фамилии, имена, отчества выступивших на заседании лиц </w:t>
      </w:r>
      <w:r w:rsidRPr="00C40FB7">
        <w:br/>
        <w:t>и краткое изложение их выступлений.</w:t>
      </w:r>
    </w:p>
    <w:p w:rsidR="00D700D6" w:rsidRPr="00C40FB7" w:rsidRDefault="00D700D6" w:rsidP="00C40FB7">
      <w:pPr>
        <w:pStyle w:val="a7"/>
        <w:ind w:firstLine="709"/>
        <w:jc w:val="both"/>
      </w:pPr>
      <w:r w:rsidRPr="00C40FB7">
        <w:t>30.6. Источник информации, содержащей основания для проведения заседания комиссии, дата поступления информации в Учреждение.</w:t>
      </w:r>
    </w:p>
    <w:p w:rsidR="00D700D6" w:rsidRPr="00C40FB7" w:rsidRDefault="00D700D6" w:rsidP="00C40FB7">
      <w:pPr>
        <w:pStyle w:val="a7"/>
        <w:ind w:firstLine="709"/>
        <w:jc w:val="both"/>
      </w:pPr>
      <w:r w:rsidRPr="00C40FB7">
        <w:t>30.7. Другие сведения.</w:t>
      </w:r>
    </w:p>
    <w:p w:rsidR="00D700D6" w:rsidRPr="00C40FB7" w:rsidRDefault="00D700D6" w:rsidP="00C40FB7">
      <w:pPr>
        <w:pStyle w:val="a7"/>
        <w:ind w:firstLine="709"/>
        <w:jc w:val="both"/>
      </w:pPr>
      <w:r w:rsidRPr="00C40FB7">
        <w:t>30.8. Результаты голосования.</w:t>
      </w:r>
    </w:p>
    <w:p w:rsidR="00D700D6" w:rsidRPr="00C40FB7" w:rsidRDefault="00D700D6" w:rsidP="00C40FB7">
      <w:pPr>
        <w:pStyle w:val="a7"/>
        <w:ind w:firstLine="709"/>
        <w:jc w:val="both"/>
      </w:pPr>
      <w:r w:rsidRPr="00C40FB7">
        <w:t>30.9. Решение и обоснование его принятия.</w:t>
      </w:r>
    </w:p>
    <w:p w:rsidR="00D700D6" w:rsidRPr="00C40FB7" w:rsidRDefault="00D700D6" w:rsidP="00C40FB7">
      <w:pPr>
        <w:pStyle w:val="a7"/>
        <w:ind w:firstLine="709"/>
        <w:jc w:val="both"/>
      </w:pPr>
      <w:r w:rsidRPr="00C40FB7">
        <w:t>31.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 и с которым должен быть ознакомлен работник.</w:t>
      </w:r>
    </w:p>
    <w:p w:rsidR="00D700D6" w:rsidRPr="00C40FB7" w:rsidRDefault="00D700D6" w:rsidP="00C40FB7">
      <w:pPr>
        <w:pStyle w:val="a7"/>
        <w:ind w:firstLine="709"/>
        <w:jc w:val="both"/>
      </w:pPr>
      <w:r w:rsidRPr="00C40FB7">
        <w:t>32. Копии протокола заседания комиссии в 7-дневный срок со дня заседания направляются руководителю Учреждения, полностью или в виде выписок из него – работнику, а также по решению комиссии – иным заинтересованным лицам.</w:t>
      </w:r>
    </w:p>
    <w:p w:rsidR="00D700D6" w:rsidRPr="00C40FB7" w:rsidRDefault="00D700D6" w:rsidP="00C40FB7">
      <w:pPr>
        <w:pStyle w:val="a7"/>
        <w:ind w:firstLine="709"/>
        <w:jc w:val="both"/>
      </w:pPr>
      <w:r w:rsidRPr="00C40FB7">
        <w:t xml:space="preserve">33. Руководитель Учреждения обязан рассмотреть протокол заседания комиссии и вправе учесть в пределах своей </w:t>
      </w:r>
      <w:proofErr w:type="gramStart"/>
      <w:r w:rsidRPr="00C40FB7">
        <w:t>компетенции</w:t>
      </w:r>
      <w:proofErr w:type="gramEnd"/>
      <w:r w:rsidRPr="00C40FB7">
        <w:t xml:space="preserve"> содержащиеся в нем рекомендации при принятии решения о применении к работнику мер ответственности, предусмотренных </w:t>
      </w:r>
      <w:r w:rsidRPr="00C40FB7">
        <w:lastRenderedPageBreak/>
        <w:t xml:space="preserve">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w:t>
      </w:r>
      <w:r w:rsidRPr="00C40FB7">
        <w:br/>
        <w:t>и принятом решении руководитель Учреждения в письменной форме уведомляет комиссию в месячный срок со дня поступления к нему протокола заседания комиссии. Решение руководителя Учреждения оглашается на ближайшем заседании комиссии и принимается к сведению без обсуждения.</w:t>
      </w:r>
    </w:p>
    <w:p w:rsidR="00D700D6" w:rsidRPr="00C40FB7" w:rsidRDefault="00D700D6" w:rsidP="00C40FB7">
      <w:pPr>
        <w:pStyle w:val="a7"/>
        <w:ind w:firstLine="709"/>
        <w:jc w:val="both"/>
      </w:pPr>
      <w:r w:rsidRPr="00C40FB7">
        <w:t>34. В случае установления комиссией признаков дисциплинарного проступка в действиях (бездействии) работника информация об этом представляется руководителю Учреждения для решения вопроса о применении к работнику мер ответственности, предусмотренных нормативными правовыми актами Российской Федерации.</w:t>
      </w:r>
    </w:p>
    <w:p w:rsidR="00D700D6" w:rsidRPr="00C40FB7" w:rsidRDefault="00D700D6" w:rsidP="00C40FB7">
      <w:pPr>
        <w:pStyle w:val="a7"/>
        <w:ind w:firstLine="709"/>
        <w:jc w:val="both"/>
      </w:pPr>
      <w:r w:rsidRPr="00C40FB7">
        <w:t xml:space="preserve">35. </w:t>
      </w:r>
      <w:proofErr w:type="gramStart"/>
      <w:r w:rsidRPr="00C40FB7">
        <w:t>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D700D6" w:rsidRPr="00C40FB7" w:rsidRDefault="00D700D6" w:rsidP="00C40FB7">
      <w:pPr>
        <w:pStyle w:val="a7"/>
        <w:ind w:firstLine="709"/>
        <w:jc w:val="both"/>
      </w:pPr>
      <w:r w:rsidRPr="00C40FB7">
        <w:t xml:space="preserve">36. Организационно-техническое и документационное обеспечение деятельности комиссии, а также информирование членов комиссии </w:t>
      </w:r>
      <w:r w:rsidRPr="00C40FB7">
        <w:br/>
        <w:t>о вопросах, включённых</w:t>
      </w:r>
      <w:bookmarkStart w:id="0" w:name="_GoBack"/>
      <w:bookmarkEnd w:id="0"/>
      <w:r w:rsidRPr="00C40FB7">
        <w:t xml:space="preserve">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председателем Комиссии.</w:t>
      </w:r>
    </w:p>
    <w:p w:rsidR="00D700D6" w:rsidRPr="00C40FB7" w:rsidRDefault="005D10E4" w:rsidP="00C40FB7">
      <w:pPr>
        <w:pStyle w:val="a7"/>
        <w:ind w:firstLine="709"/>
        <w:jc w:val="both"/>
      </w:pPr>
      <w:r>
        <w:t xml:space="preserve">                                                           </w:t>
      </w:r>
      <w:r w:rsidR="00D700D6" w:rsidRPr="00C40FB7">
        <w:t>___________</w:t>
      </w:r>
    </w:p>
    <w:p w:rsidR="00D700D6" w:rsidRDefault="00D700D6" w:rsidP="00C40FB7">
      <w:pPr>
        <w:pStyle w:val="a7"/>
        <w:ind w:firstLine="709"/>
        <w:jc w:val="both"/>
      </w:pPr>
      <w:r w:rsidRPr="00C40FB7">
        <w:t xml:space="preserve"> </w:t>
      </w: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A32619" w:rsidRDefault="00A32619" w:rsidP="00C40FB7">
      <w:pPr>
        <w:pStyle w:val="a7"/>
        <w:ind w:firstLine="709"/>
        <w:jc w:val="both"/>
      </w:pPr>
    </w:p>
    <w:p w:rsidR="00A32619" w:rsidRDefault="00A32619" w:rsidP="00C40FB7">
      <w:pPr>
        <w:pStyle w:val="a7"/>
        <w:ind w:firstLine="709"/>
        <w:jc w:val="both"/>
      </w:pPr>
    </w:p>
    <w:p w:rsidR="00A32619" w:rsidRDefault="00A32619" w:rsidP="00C40FB7">
      <w:pPr>
        <w:pStyle w:val="a7"/>
        <w:ind w:firstLine="709"/>
        <w:jc w:val="both"/>
      </w:pPr>
    </w:p>
    <w:p w:rsidR="00B27EC4" w:rsidRDefault="00B27EC4" w:rsidP="00C40FB7">
      <w:pPr>
        <w:pStyle w:val="a7"/>
        <w:ind w:firstLine="709"/>
        <w:jc w:val="both"/>
      </w:pPr>
    </w:p>
    <w:p w:rsidR="00B27EC4" w:rsidRDefault="00B27EC4" w:rsidP="00C40FB7">
      <w:pPr>
        <w:pStyle w:val="a7"/>
        <w:ind w:firstLine="709"/>
        <w:jc w:val="both"/>
      </w:pPr>
    </w:p>
    <w:p w:rsidR="00B27EC4" w:rsidRPr="00D700D6" w:rsidRDefault="00B27EC4" w:rsidP="00B27EC4">
      <w:pPr>
        <w:shd w:val="clear" w:color="auto" w:fill="FFFFFF"/>
        <w:spacing w:after="0" w:line="240" w:lineRule="auto"/>
        <w:jc w:val="center"/>
        <w:rPr>
          <w:rFonts w:ascii="Times New Roman" w:eastAsia="Times New Roman" w:hAnsi="Times New Roman"/>
          <w:color w:val="000000" w:themeColor="text1"/>
          <w:sz w:val="24"/>
          <w:szCs w:val="24"/>
          <w:lang w:eastAsia="ru-RU"/>
        </w:rPr>
      </w:pPr>
      <w:r w:rsidRPr="00D700D6">
        <w:rPr>
          <w:rFonts w:ascii="Times New Roman" w:eastAsia="Times New Roman" w:hAnsi="Times New Roman"/>
          <w:color w:val="000000" w:themeColor="text1"/>
          <w:sz w:val="24"/>
          <w:szCs w:val="24"/>
          <w:lang w:eastAsia="ru-RU"/>
        </w:rPr>
        <w:lastRenderedPageBreak/>
        <w:t>Муниципальное казённое учреждение культуры «Централизованная клубная система»</w:t>
      </w:r>
    </w:p>
    <w:p w:rsidR="00B27EC4" w:rsidRPr="00D700D6" w:rsidRDefault="00B27EC4" w:rsidP="00B27EC4">
      <w:pPr>
        <w:shd w:val="clear" w:color="auto" w:fill="FFFFFF"/>
        <w:spacing w:after="0" w:line="240" w:lineRule="auto"/>
        <w:jc w:val="center"/>
        <w:rPr>
          <w:rFonts w:ascii="Times New Roman" w:eastAsia="Times New Roman" w:hAnsi="Times New Roman"/>
          <w:color w:val="000000" w:themeColor="text1"/>
          <w:sz w:val="24"/>
          <w:szCs w:val="24"/>
          <w:lang w:eastAsia="ru-RU"/>
        </w:rPr>
      </w:pPr>
      <w:proofErr w:type="spellStart"/>
      <w:r w:rsidRPr="00D700D6">
        <w:rPr>
          <w:rFonts w:ascii="Times New Roman" w:eastAsia="Times New Roman" w:hAnsi="Times New Roman"/>
          <w:color w:val="000000" w:themeColor="text1"/>
          <w:sz w:val="24"/>
          <w:szCs w:val="24"/>
          <w:lang w:eastAsia="ru-RU"/>
        </w:rPr>
        <w:t>Нолинского</w:t>
      </w:r>
      <w:proofErr w:type="spellEnd"/>
      <w:r w:rsidRPr="00D700D6">
        <w:rPr>
          <w:rFonts w:ascii="Times New Roman" w:eastAsia="Times New Roman" w:hAnsi="Times New Roman"/>
          <w:color w:val="000000" w:themeColor="text1"/>
          <w:sz w:val="24"/>
          <w:szCs w:val="24"/>
          <w:lang w:eastAsia="ru-RU"/>
        </w:rPr>
        <w:t xml:space="preserve"> района</w:t>
      </w:r>
    </w:p>
    <w:p w:rsidR="00B27EC4" w:rsidRDefault="00B27EC4" w:rsidP="00B27EC4">
      <w:pPr>
        <w:spacing w:after="0" w:line="240" w:lineRule="auto"/>
        <w:jc w:val="center"/>
        <w:rPr>
          <w:rFonts w:ascii="Times New Roman" w:eastAsia="Times New Roman" w:hAnsi="Times New Roman"/>
          <w:b/>
          <w:sz w:val="28"/>
          <w:szCs w:val="28"/>
          <w:lang w:eastAsia="ru-RU"/>
        </w:rPr>
      </w:pPr>
    </w:p>
    <w:p w:rsidR="00B27EC4" w:rsidRPr="00B27EC4" w:rsidRDefault="00B27EC4" w:rsidP="00B27EC4">
      <w:pPr>
        <w:spacing w:after="0" w:line="240" w:lineRule="auto"/>
        <w:ind w:left="6096"/>
        <w:jc w:val="right"/>
        <w:rPr>
          <w:rFonts w:ascii="Times New Roman" w:hAnsi="Times New Roman"/>
        </w:rPr>
      </w:pPr>
      <w:r w:rsidRPr="00B27EC4">
        <w:rPr>
          <w:rFonts w:ascii="Times New Roman" w:hAnsi="Times New Roman"/>
        </w:rPr>
        <w:t>Приложение №2</w:t>
      </w:r>
    </w:p>
    <w:p w:rsidR="00B27EC4" w:rsidRPr="00B27EC4" w:rsidRDefault="00B27EC4" w:rsidP="00B27EC4">
      <w:pPr>
        <w:spacing w:after="0" w:line="240" w:lineRule="auto"/>
        <w:ind w:left="6096"/>
        <w:jc w:val="right"/>
        <w:rPr>
          <w:rFonts w:ascii="Times New Roman" w:hAnsi="Times New Roman"/>
        </w:rPr>
      </w:pPr>
      <w:r w:rsidRPr="00B27EC4">
        <w:rPr>
          <w:rFonts w:ascii="Times New Roman" w:hAnsi="Times New Roman"/>
        </w:rPr>
        <w:t>Утверждаю</w:t>
      </w:r>
    </w:p>
    <w:p w:rsidR="00B27EC4" w:rsidRPr="00B27EC4" w:rsidRDefault="00B27EC4" w:rsidP="00B27EC4">
      <w:pPr>
        <w:spacing w:after="0" w:line="240" w:lineRule="auto"/>
        <w:ind w:left="6096"/>
        <w:jc w:val="right"/>
        <w:rPr>
          <w:rFonts w:ascii="Times New Roman" w:hAnsi="Times New Roman"/>
        </w:rPr>
      </w:pPr>
      <w:r w:rsidRPr="00B27EC4">
        <w:rPr>
          <w:rFonts w:ascii="Times New Roman" w:hAnsi="Times New Roman"/>
        </w:rPr>
        <w:t xml:space="preserve">Директор МКУК «ЦКС» </w:t>
      </w:r>
      <w:proofErr w:type="spellStart"/>
      <w:r w:rsidRPr="00B27EC4">
        <w:rPr>
          <w:rFonts w:ascii="Times New Roman" w:hAnsi="Times New Roman"/>
        </w:rPr>
        <w:t>Нолинского</w:t>
      </w:r>
      <w:proofErr w:type="spellEnd"/>
      <w:r w:rsidRPr="00B27EC4">
        <w:rPr>
          <w:rFonts w:ascii="Times New Roman" w:hAnsi="Times New Roman"/>
        </w:rPr>
        <w:t xml:space="preserve"> района</w:t>
      </w:r>
    </w:p>
    <w:p w:rsidR="00B27EC4" w:rsidRPr="00B27EC4" w:rsidRDefault="00A32619" w:rsidP="00B27EC4">
      <w:pPr>
        <w:spacing w:after="0" w:line="240" w:lineRule="auto"/>
        <w:ind w:left="6096"/>
        <w:jc w:val="right"/>
        <w:rPr>
          <w:rFonts w:ascii="Times New Roman" w:hAnsi="Times New Roman"/>
        </w:rPr>
      </w:pPr>
      <w:r>
        <w:rPr>
          <w:rFonts w:ascii="Times New Roman" w:hAnsi="Times New Roman"/>
        </w:rPr>
        <w:t>_____</w:t>
      </w:r>
      <w:r w:rsidR="00B27EC4" w:rsidRPr="00B27EC4">
        <w:rPr>
          <w:rFonts w:ascii="Times New Roman" w:hAnsi="Times New Roman"/>
        </w:rPr>
        <w:t xml:space="preserve">_________ С.В. </w:t>
      </w:r>
      <w:proofErr w:type="spellStart"/>
      <w:r w:rsidR="00B27EC4" w:rsidRPr="00B27EC4">
        <w:rPr>
          <w:rFonts w:ascii="Times New Roman" w:hAnsi="Times New Roman"/>
        </w:rPr>
        <w:t>Дровосекова</w:t>
      </w:r>
      <w:proofErr w:type="spellEnd"/>
    </w:p>
    <w:p w:rsidR="00B27EC4" w:rsidRPr="00B27EC4" w:rsidRDefault="00A32619" w:rsidP="00B27EC4">
      <w:pPr>
        <w:spacing w:after="0" w:line="240" w:lineRule="auto"/>
        <w:ind w:left="6096"/>
        <w:jc w:val="right"/>
        <w:rPr>
          <w:rFonts w:ascii="Times New Roman" w:hAnsi="Times New Roman"/>
        </w:rPr>
      </w:pPr>
      <w:r>
        <w:rPr>
          <w:rFonts w:ascii="Times New Roman" w:hAnsi="Times New Roman"/>
        </w:rPr>
        <w:t>Приказ № 11–ОД  от 13.01.2026</w:t>
      </w:r>
      <w:r w:rsidR="00B27EC4" w:rsidRPr="00B27EC4">
        <w:rPr>
          <w:rFonts w:ascii="Times New Roman" w:hAnsi="Times New Roman"/>
        </w:rPr>
        <w:t>г.</w:t>
      </w:r>
    </w:p>
    <w:p w:rsidR="00B27EC4" w:rsidRDefault="00B27EC4" w:rsidP="00B27EC4">
      <w:pPr>
        <w:spacing w:after="0"/>
        <w:jc w:val="center"/>
        <w:rPr>
          <w:sz w:val="26"/>
          <w:szCs w:val="26"/>
        </w:rPr>
      </w:pPr>
    </w:p>
    <w:p w:rsidR="00B27EC4" w:rsidRPr="00B27EC4" w:rsidRDefault="00B27EC4" w:rsidP="00B27EC4">
      <w:pPr>
        <w:spacing w:after="0" w:line="240" w:lineRule="auto"/>
        <w:jc w:val="center"/>
        <w:rPr>
          <w:rFonts w:ascii="Times New Roman" w:hAnsi="Times New Roman"/>
          <w:b/>
          <w:sz w:val="24"/>
          <w:szCs w:val="24"/>
        </w:rPr>
      </w:pPr>
      <w:r w:rsidRPr="00B27EC4">
        <w:rPr>
          <w:rFonts w:ascii="Times New Roman" w:hAnsi="Times New Roman"/>
          <w:b/>
          <w:sz w:val="24"/>
          <w:szCs w:val="24"/>
        </w:rPr>
        <w:t>ПОЛОЖЕНИЕ</w:t>
      </w:r>
    </w:p>
    <w:p w:rsidR="00B27EC4" w:rsidRPr="00B27EC4" w:rsidRDefault="00B27EC4" w:rsidP="00B27EC4">
      <w:pPr>
        <w:spacing w:after="0" w:line="240" w:lineRule="auto"/>
        <w:jc w:val="center"/>
        <w:rPr>
          <w:rFonts w:ascii="Times New Roman" w:hAnsi="Times New Roman"/>
          <w:b/>
          <w:sz w:val="24"/>
          <w:szCs w:val="24"/>
        </w:rPr>
      </w:pPr>
      <w:r w:rsidRPr="00B27EC4">
        <w:rPr>
          <w:rFonts w:ascii="Times New Roman" w:hAnsi="Times New Roman"/>
          <w:b/>
          <w:sz w:val="24"/>
          <w:szCs w:val="24"/>
        </w:rPr>
        <w:t xml:space="preserve">об </w:t>
      </w:r>
      <w:proofErr w:type="spellStart"/>
      <w:r w:rsidRPr="00B27EC4">
        <w:rPr>
          <w:rFonts w:ascii="Times New Roman" w:hAnsi="Times New Roman"/>
          <w:b/>
          <w:sz w:val="24"/>
          <w:szCs w:val="24"/>
        </w:rPr>
        <w:t>антикоррупционной</w:t>
      </w:r>
      <w:proofErr w:type="spellEnd"/>
      <w:r w:rsidRPr="00B27EC4">
        <w:rPr>
          <w:rFonts w:ascii="Times New Roman" w:hAnsi="Times New Roman"/>
          <w:b/>
          <w:sz w:val="24"/>
          <w:szCs w:val="24"/>
        </w:rPr>
        <w:t xml:space="preserve"> политике</w:t>
      </w:r>
    </w:p>
    <w:p w:rsidR="00B27EC4" w:rsidRPr="00B27EC4" w:rsidRDefault="00B27EC4" w:rsidP="00B27EC4">
      <w:pPr>
        <w:pStyle w:val="a8"/>
        <w:jc w:val="center"/>
        <w:rPr>
          <w:b/>
        </w:rPr>
      </w:pPr>
      <w:r w:rsidRPr="00B27EC4">
        <w:rPr>
          <w:b/>
        </w:rPr>
        <w:t xml:space="preserve">в Муниципальное казённое учреждение культуры «Централизованная клубная система» </w:t>
      </w:r>
      <w:proofErr w:type="spellStart"/>
      <w:r w:rsidRPr="00B27EC4">
        <w:rPr>
          <w:b/>
        </w:rPr>
        <w:t>Нолинского</w:t>
      </w:r>
      <w:proofErr w:type="spellEnd"/>
      <w:r w:rsidRPr="00B27EC4">
        <w:rPr>
          <w:b/>
        </w:rPr>
        <w:t xml:space="preserve"> района</w:t>
      </w:r>
    </w:p>
    <w:p w:rsidR="00B27EC4" w:rsidRPr="00B27EC4" w:rsidRDefault="00B27EC4" w:rsidP="00B27EC4">
      <w:pPr>
        <w:pStyle w:val="ConsPlusNormal"/>
        <w:ind w:firstLine="709"/>
        <w:jc w:val="both"/>
        <w:rPr>
          <w:rFonts w:ascii="Times New Roman" w:hAnsi="Times New Roman" w:cs="Times New Roman"/>
          <w:b/>
          <w:sz w:val="24"/>
          <w:szCs w:val="24"/>
        </w:rPr>
      </w:pPr>
    </w:p>
    <w:p w:rsidR="00B27EC4" w:rsidRPr="00B27EC4" w:rsidRDefault="00B27EC4" w:rsidP="00B27EC4">
      <w:pPr>
        <w:pStyle w:val="ConsPlusNormal"/>
        <w:ind w:firstLine="709"/>
        <w:jc w:val="both"/>
        <w:rPr>
          <w:rFonts w:ascii="Times New Roman" w:hAnsi="Times New Roman" w:cs="Times New Roman"/>
          <w:b/>
          <w:sz w:val="24"/>
          <w:szCs w:val="24"/>
        </w:rPr>
      </w:pPr>
      <w:r w:rsidRPr="00B27EC4">
        <w:rPr>
          <w:rFonts w:ascii="Times New Roman" w:hAnsi="Times New Roman" w:cs="Times New Roman"/>
          <w:b/>
          <w:sz w:val="24"/>
          <w:szCs w:val="24"/>
        </w:rPr>
        <w:t>1. Общие положения</w:t>
      </w:r>
    </w:p>
    <w:p w:rsidR="00B27EC4" w:rsidRPr="00B27EC4" w:rsidRDefault="00B27EC4" w:rsidP="00B27EC4">
      <w:pPr>
        <w:pStyle w:val="a8"/>
        <w:jc w:val="both"/>
      </w:pPr>
      <w:r w:rsidRPr="00B27EC4">
        <w:t xml:space="preserve">1.1. </w:t>
      </w:r>
      <w:proofErr w:type="spellStart"/>
      <w:proofErr w:type="gramStart"/>
      <w:r w:rsidRPr="00B27EC4">
        <w:t>Антикоррупционная</w:t>
      </w:r>
      <w:proofErr w:type="spellEnd"/>
      <w:r w:rsidRPr="00B27EC4">
        <w:t xml:space="preserve"> политика Муниципального казённого учреждения культуры «Централизованная клубная система» </w:t>
      </w:r>
      <w:proofErr w:type="spellStart"/>
      <w:r w:rsidRPr="00B27EC4">
        <w:t>Нолинского</w:t>
      </w:r>
      <w:proofErr w:type="spellEnd"/>
      <w:r w:rsidRPr="00B27EC4">
        <w:t xml:space="preserve"> района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Муниципального казённого учреждения культуры «Централизованная клубная система» </w:t>
      </w:r>
      <w:proofErr w:type="spellStart"/>
      <w:r w:rsidRPr="00B27EC4">
        <w:t>Нолинского</w:t>
      </w:r>
      <w:proofErr w:type="spellEnd"/>
      <w:r w:rsidRPr="00B27EC4">
        <w:t xml:space="preserve"> района </w:t>
      </w:r>
      <w:r w:rsidR="008400DD">
        <w:t xml:space="preserve">Кировской </w:t>
      </w:r>
      <w:r w:rsidRPr="00B27EC4">
        <w:t xml:space="preserve">области (далее – Учреждение),  закреплённых в настоящем Положении об </w:t>
      </w:r>
      <w:proofErr w:type="spellStart"/>
      <w:r w:rsidRPr="00B27EC4">
        <w:t>антикоррупционной</w:t>
      </w:r>
      <w:proofErr w:type="spellEnd"/>
      <w:r w:rsidRPr="00B27EC4">
        <w:t xml:space="preserve"> политике в Учреждении (далее – Положение).</w:t>
      </w:r>
      <w:proofErr w:type="gramEnd"/>
    </w:p>
    <w:p w:rsidR="00B27EC4" w:rsidRPr="00B27EC4" w:rsidRDefault="00B27EC4" w:rsidP="00B27EC4">
      <w:pPr>
        <w:pStyle w:val="ConsPlusNormal"/>
        <w:jc w:val="both"/>
        <w:rPr>
          <w:rFonts w:ascii="Times New Roman" w:hAnsi="Times New Roman" w:cs="Times New Roman"/>
          <w:sz w:val="24"/>
          <w:szCs w:val="24"/>
        </w:rPr>
      </w:pPr>
      <w:r w:rsidRPr="00B27EC4">
        <w:rPr>
          <w:rFonts w:ascii="Times New Roman" w:hAnsi="Times New Roman" w:cs="Times New Roman"/>
          <w:sz w:val="24"/>
          <w:szCs w:val="24"/>
        </w:rPr>
        <w:t xml:space="preserve">     1.2. </w:t>
      </w:r>
      <w:proofErr w:type="gramStart"/>
      <w:r w:rsidRPr="00B27EC4">
        <w:rPr>
          <w:rFonts w:ascii="Times New Roman" w:hAnsi="Times New Roman" w:cs="Times New Roman"/>
          <w:sz w:val="24"/>
          <w:szCs w:val="24"/>
        </w:rPr>
        <w:t>Настоящее Положение разработано в соответствии с положениями Федерального закона от 25.12.2008 № 273-ФЗ «О противодействии коррупции»,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w:t>
      </w:r>
      <w:proofErr w:type="gramEnd"/>
      <w:r w:rsidRPr="00B27EC4">
        <w:rPr>
          <w:rFonts w:ascii="Times New Roman" w:hAnsi="Times New Roman" w:cs="Times New Roman"/>
          <w:sz w:val="24"/>
          <w:szCs w:val="24"/>
        </w:rPr>
        <w:t xml:space="preserve"> </w:t>
      </w:r>
      <w:proofErr w:type="gramStart"/>
      <w:r w:rsidRPr="00B27EC4">
        <w:rPr>
          <w:rFonts w:ascii="Times New Roman" w:hAnsi="Times New Roman" w:cs="Times New Roman"/>
          <w:sz w:val="24"/>
          <w:szCs w:val="24"/>
        </w:rPr>
        <w:t>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 19.05.2020), Методических рекомендаций по выявлению и минимизации коррупционных рисков при</w:t>
      </w:r>
      <w:proofErr w:type="gramEnd"/>
      <w:r w:rsidRPr="00B27EC4">
        <w:rPr>
          <w:rFonts w:ascii="Times New Roman" w:hAnsi="Times New Roman" w:cs="Times New Roman"/>
          <w:sz w:val="24"/>
          <w:szCs w:val="24"/>
        </w:rPr>
        <w:t xml:space="preserve"> </w:t>
      </w:r>
      <w:proofErr w:type="gramStart"/>
      <w:r w:rsidRPr="00B27EC4">
        <w:rPr>
          <w:rFonts w:ascii="Times New Roman" w:hAnsi="Times New Roman" w:cs="Times New Roman"/>
          <w:sz w:val="24"/>
          <w:szCs w:val="24"/>
        </w:rPr>
        <w:t>осуществлении</w:t>
      </w:r>
      <w:proofErr w:type="gramEnd"/>
      <w:r w:rsidRPr="00B27EC4">
        <w:rPr>
          <w:rFonts w:ascii="Times New Roman" w:hAnsi="Times New Roman" w:cs="Times New Roman"/>
          <w:sz w:val="24"/>
          <w:szCs w:val="24"/>
        </w:rPr>
        <w:t xml:space="preserve"> закупок товаров, работ, услуг для обеспечения государственных или муниципальных нужд (письмо Минтруда России от 30.09.2020 № 18-2/10/П-9716), и других локальных нормативных актов Учреждения.</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 xml:space="preserve">    1.3. Целями </w:t>
      </w:r>
      <w:proofErr w:type="spellStart"/>
      <w:r w:rsidRPr="00B27EC4">
        <w:rPr>
          <w:rFonts w:ascii="Times New Roman" w:hAnsi="Times New Roman" w:cs="Times New Roman"/>
          <w:b/>
          <w:sz w:val="24"/>
          <w:szCs w:val="24"/>
        </w:rPr>
        <w:t>антикоррупционной</w:t>
      </w:r>
      <w:proofErr w:type="spellEnd"/>
      <w:r w:rsidRPr="00B27EC4">
        <w:rPr>
          <w:rFonts w:ascii="Times New Roman" w:hAnsi="Times New Roman" w:cs="Times New Roman"/>
          <w:b/>
          <w:sz w:val="24"/>
          <w:szCs w:val="24"/>
        </w:rPr>
        <w:t xml:space="preserve"> политики Учреждения являются: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обеспечение соответствия деятельности Учреждения требованиям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законодательства;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минимизация рисков вовлечения Учреждения и его работников в коррупционную деятельность;</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формирование единого подхода к организации работы по предупреждению коррупции в Учреждении;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формирование у работников Учреждения нетерпимости к коррупционному поведению.</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 xml:space="preserve">    1.4. Задачами </w:t>
      </w:r>
      <w:proofErr w:type="spellStart"/>
      <w:r w:rsidRPr="00B27EC4">
        <w:rPr>
          <w:rFonts w:ascii="Times New Roman" w:hAnsi="Times New Roman" w:cs="Times New Roman"/>
          <w:b/>
          <w:sz w:val="24"/>
          <w:szCs w:val="24"/>
        </w:rPr>
        <w:t>антикоррупционной</w:t>
      </w:r>
      <w:proofErr w:type="spellEnd"/>
      <w:r w:rsidRPr="00B27EC4">
        <w:rPr>
          <w:rFonts w:ascii="Times New Roman" w:hAnsi="Times New Roman" w:cs="Times New Roman"/>
          <w:b/>
          <w:sz w:val="24"/>
          <w:szCs w:val="24"/>
        </w:rPr>
        <w:t xml:space="preserve"> политики Учреждения являются: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определение должностного лица, ответственного за профилактику коррупционных и иных правонарушений в Учреждении, и должностных лиц Учреждения, ответственных за реализацию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определение основных принципов работы по предупреждению коррупции в </w:t>
      </w:r>
      <w:r w:rsidRPr="00B27EC4">
        <w:rPr>
          <w:rFonts w:ascii="Times New Roman" w:hAnsi="Times New Roman" w:cs="Times New Roman"/>
          <w:sz w:val="24"/>
          <w:szCs w:val="24"/>
        </w:rPr>
        <w:lastRenderedPageBreak/>
        <w:t>Учреждении;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разработка и реализация мер, направленных на профилактику и противодействие коррупции в Учреждении.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1.5. Для целей настоящего Положения используются следующие основные понятия:</w:t>
      </w:r>
    </w:p>
    <w:p w:rsidR="00B27EC4" w:rsidRPr="00B27EC4" w:rsidRDefault="00B27EC4" w:rsidP="00B27EC4">
      <w:pPr>
        <w:pStyle w:val="ConsPlusNormal"/>
        <w:ind w:firstLine="709"/>
        <w:jc w:val="both"/>
        <w:rPr>
          <w:rFonts w:ascii="Times New Roman" w:hAnsi="Times New Roman" w:cs="Times New Roman"/>
          <w:sz w:val="24"/>
          <w:szCs w:val="24"/>
        </w:rPr>
      </w:pPr>
      <w:proofErr w:type="gramStart"/>
      <w:r w:rsidRPr="00B27EC4">
        <w:rPr>
          <w:rFonts w:ascii="Times New Roman" w:hAnsi="Times New Roman" w:cs="Times New Roman"/>
          <w:b/>
          <w:sz w:val="24"/>
          <w:szCs w:val="24"/>
        </w:rPr>
        <w:t>коррупция</w:t>
      </w:r>
      <w:r w:rsidRPr="00B27EC4">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B27EC4">
        <w:rPr>
          <w:rFonts w:ascii="Times New Roman" w:hAnsi="Times New Roman" w:cs="Times New Roman"/>
          <w:sz w:val="24"/>
          <w:szCs w:val="24"/>
        </w:rPr>
        <w:t xml:space="preserve"> Коррупцией также является совершение перечисленных деяний от имени или в интересах юридического лица;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взятка ‒</w:t>
      </w:r>
      <w:r w:rsidRPr="00B27EC4">
        <w:rPr>
          <w:rFonts w:ascii="Times New Roman" w:hAnsi="Times New Roman" w:cs="Times New Roman"/>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B27EC4">
        <w:rPr>
          <w:rFonts w:ascii="Times New Roman" w:hAnsi="Times New Roman" w:cs="Times New Roman"/>
          <w:sz w:val="24"/>
          <w:szCs w:val="24"/>
        </w:rPr>
        <w:t>числе</w:t>
      </w:r>
      <w:proofErr w:type="gramEnd"/>
      <w:r w:rsidRPr="00B27EC4">
        <w:rPr>
          <w:rFonts w:ascii="Times New Roman" w:hAnsi="Times New Roman" w:cs="Times New Roman"/>
          <w:sz w:val="24"/>
          <w:szCs w:val="24"/>
        </w:rPr>
        <w:t xml:space="preserve"> когда взятка по указанию должностного лица передаётся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коммерческий подкуп</w:t>
      </w:r>
      <w:r w:rsidRPr="00B27EC4">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Pr="00B27EC4">
        <w:rPr>
          <w:rFonts w:ascii="Times New Roman" w:hAnsi="Times New Roman" w:cs="Times New Roman"/>
          <w:sz w:val="24"/>
          <w:szCs w:val="24"/>
        </w:rPr>
        <w:br/>
        <w:t xml:space="preserve">(в том </w:t>
      </w:r>
      <w:proofErr w:type="gramStart"/>
      <w:r w:rsidRPr="00B27EC4">
        <w:rPr>
          <w:rFonts w:ascii="Times New Roman" w:hAnsi="Times New Roman" w:cs="Times New Roman"/>
          <w:sz w:val="24"/>
          <w:szCs w:val="24"/>
        </w:rPr>
        <w:t>числе</w:t>
      </w:r>
      <w:proofErr w:type="gramEnd"/>
      <w:r w:rsidRPr="00B27EC4">
        <w:rPr>
          <w:rFonts w:ascii="Times New Roman" w:hAnsi="Times New Roman" w:cs="Times New Roman"/>
          <w:sz w:val="24"/>
          <w:szCs w:val="24"/>
        </w:rPr>
        <w:t xml:space="preserve"> когда по указанию такого лица имущество передаётся,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противодействие коррупции</w:t>
      </w:r>
      <w:r w:rsidRPr="00B27EC4">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в) по минимизации и (или) ликвидации последствий коррупционных правонарушений;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предупреждение коррупции</w:t>
      </w:r>
      <w:r w:rsidRPr="00B27EC4">
        <w:rPr>
          <w:rFonts w:ascii="Times New Roman" w:hAnsi="Times New Roman" w:cs="Times New Roman"/>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работник Учреждения</w:t>
      </w:r>
      <w:r w:rsidRPr="00B27EC4">
        <w:rPr>
          <w:rFonts w:ascii="Times New Roman" w:hAnsi="Times New Roman" w:cs="Times New Roman"/>
          <w:sz w:val="24"/>
          <w:szCs w:val="24"/>
        </w:rPr>
        <w:t xml:space="preserve"> ‒ физическое лицо, вступившее в трудовые отношения с Учреждением;</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контрагент Учреждения</w:t>
      </w:r>
      <w:r w:rsidRPr="00B27EC4">
        <w:rPr>
          <w:rFonts w:ascii="Times New Roman" w:hAnsi="Times New Roman" w:cs="Times New Roman"/>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b/>
          <w:sz w:val="24"/>
          <w:szCs w:val="24"/>
        </w:rPr>
        <w:t>конфликт интересов</w:t>
      </w:r>
      <w:r w:rsidRPr="00B27EC4">
        <w:rPr>
          <w:rFonts w:ascii="Times New Roman" w:hAnsi="Times New Roman" w:cs="Times New Roman"/>
          <w:sz w:val="24"/>
          <w:szCs w:val="24"/>
        </w:rPr>
        <w:t xml:space="preserve"> ‒ ситуация, при которой личная заинтересованность (прямая или косвенная) работника Учреждения влияет или может повлиять на надлежащее, объективное и беспристрастное исполнение им трудовых (должностных) обязанностей; </w:t>
      </w:r>
    </w:p>
    <w:p w:rsidR="00B27EC4" w:rsidRPr="00B27EC4" w:rsidRDefault="00B27EC4" w:rsidP="00B27EC4">
      <w:pPr>
        <w:pStyle w:val="ConsPlusNormal"/>
        <w:ind w:firstLine="709"/>
        <w:jc w:val="both"/>
        <w:rPr>
          <w:rFonts w:ascii="Times New Roman" w:hAnsi="Times New Roman" w:cs="Times New Roman"/>
          <w:sz w:val="24"/>
          <w:szCs w:val="24"/>
        </w:rPr>
      </w:pPr>
      <w:proofErr w:type="gramStart"/>
      <w:r w:rsidRPr="00B27EC4">
        <w:rPr>
          <w:rFonts w:ascii="Times New Roman" w:hAnsi="Times New Roman" w:cs="Times New Roman"/>
          <w:b/>
          <w:sz w:val="24"/>
          <w:szCs w:val="24"/>
        </w:rPr>
        <w:t>личная заинтересованность</w:t>
      </w:r>
      <w:r w:rsidRPr="00B27EC4">
        <w:rPr>
          <w:rFonts w:ascii="Times New Roman" w:hAnsi="Times New Roman" w:cs="Times New Roman"/>
          <w:sz w:val="24"/>
          <w:szCs w:val="24"/>
        </w:rPr>
        <w:t xml:space="preserve"> ‒ возможность получения доходов в виде денег, </w:t>
      </w:r>
      <w:r w:rsidRPr="00B27EC4">
        <w:rPr>
          <w:rFonts w:ascii="Times New Roman" w:hAnsi="Times New Roman" w:cs="Times New Roman"/>
          <w:sz w:val="24"/>
          <w:szCs w:val="24"/>
        </w:rPr>
        <w:lastRenderedPageBreak/>
        <w:t>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сёстрами, а также братьями, сёстрами, родителями, детьми супругов и супругами детей), гражданами или организациями, с которыми работник Учреждения</w:t>
      </w:r>
      <w:proofErr w:type="gramEnd"/>
      <w:r w:rsidRPr="00B27EC4">
        <w:rPr>
          <w:rFonts w:ascii="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B27EC4" w:rsidRPr="00B27EC4" w:rsidRDefault="00B27EC4" w:rsidP="00B27EC4">
      <w:pPr>
        <w:pStyle w:val="ConsPlusNormal"/>
        <w:ind w:left="1134" w:hanging="425"/>
        <w:jc w:val="both"/>
        <w:rPr>
          <w:rFonts w:ascii="Times New Roman" w:hAnsi="Times New Roman" w:cs="Times New Roman"/>
          <w:b/>
          <w:sz w:val="24"/>
          <w:szCs w:val="24"/>
        </w:rPr>
      </w:pPr>
      <w:r w:rsidRPr="00B27EC4">
        <w:rPr>
          <w:rFonts w:ascii="Times New Roman" w:hAnsi="Times New Roman" w:cs="Times New Roman"/>
          <w:b/>
          <w:sz w:val="24"/>
          <w:szCs w:val="24"/>
        </w:rPr>
        <w:t>2. Область применения настоящего Положения и круг лиц, на которых распространяется его действие</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2.1. Настоящее Положение распространяется на руководителя и работников Учреждения вне зависимости от занимаемой должности и выполняемых функций.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2.2.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государственных (муниципальных) контрактах (договорах), заключаемых Учреждением с такими лицами.</w:t>
      </w:r>
    </w:p>
    <w:p w:rsidR="00B27EC4" w:rsidRPr="00B27EC4" w:rsidRDefault="00B27EC4" w:rsidP="00B27EC4">
      <w:pPr>
        <w:pStyle w:val="ConsPlusNormal"/>
        <w:ind w:left="1418" w:hanging="709"/>
        <w:jc w:val="both"/>
        <w:rPr>
          <w:rFonts w:ascii="Times New Roman" w:hAnsi="Times New Roman" w:cs="Times New Roman"/>
          <w:b/>
          <w:sz w:val="24"/>
          <w:szCs w:val="24"/>
        </w:rPr>
      </w:pPr>
      <w:r w:rsidRPr="00B27EC4">
        <w:rPr>
          <w:rFonts w:ascii="Times New Roman" w:hAnsi="Times New Roman" w:cs="Times New Roman"/>
          <w:b/>
          <w:sz w:val="24"/>
          <w:szCs w:val="24"/>
        </w:rPr>
        <w:t xml:space="preserve">3. Основные принципы </w:t>
      </w:r>
      <w:proofErr w:type="spellStart"/>
      <w:r w:rsidRPr="00B27EC4">
        <w:rPr>
          <w:rFonts w:ascii="Times New Roman" w:hAnsi="Times New Roman" w:cs="Times New Roman"/>
          <w:b/>
          <w:sz w:val="24"/>
          <w:szCs w:val="24"/>
        </w:rPr>
        <w:t>антикоррупционной</w:t>
      </w:r>
      <w:proofErr w:type="spellEnd"/>
      <w:r w:rsidRPr="00B27EC4">
        <w:rPr>
          <w:rFonts w:ascii="Times New Roman" w:hAnsi="Times New Roman" w:cs="Times New Roman"/>
          <w:b/>
          <w:sz w:val="24"/>
          <w:szCs w:val="24"/>
        </w:rPr>
        <w:t xml:space="preserve"> политики Учреждения</w:t>
      </w:r>
    </w:p>
    <w:p w:rsidR="00B27EC4" w:rsidRPr="00B27EC4" w:rsidRDefault="00B27EC4" w:rsidP="00B27EC4">
      <w:pPr>
        <w:pStyle w:val="ConsPlusNormal"/>
        <w:ind w:firstLine="709"/>
        <w:jc w:val="both"/>
        <w:rPr>
          <w:rFonts w:ascii="Times New Roman" w:hAnsi="Times New Roman" w:cs="Times New Roman"/>
          <w:sz w:val="24"/>
          <w:szCs w:val="24"/>
        </w:rPr>
      </w:pPr>
      <w:proofErr w:type="spellStart"/>
      <w:r w:rsidRPr="00B27EC4">
        <w:rPr>
          <w:rFonts w:ascii="Times New Roman" w:hAnsi="Times New Roman" w:cs="Times New Roman"/>
          <w:sz w:val="24"/>
          <w:szCs w:val="24"/>
        </w:rPr>
        <w:t>Антикоррупционная</w:t>
      </w:r>
      <w:proofErr w:type="spellEnd"/>
      <w:r w:rsidRPr="00B27EC4">
        <w:rPr>
          <w:rFonts w:ascii="Times New Roman" w:hAnsi="Times New Roman" w:cs="Times New Roman"/>
          <w:sz w:val="24"/>
          <w:szCs w:val="24"/>
        </w:rPr>
        <w:t xml:space="preserve"> политика Учреждения основывается на следующих основных принципах:</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а) принцип соответствия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политики Учреждения законодательству Российской Федерации и общепринятым нормам права.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Соответствие реализуемых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б) принцип личного примера руководства.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коррупции в Учреждении;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в) принцип вовлеченности работников.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Информированность работников Учреждения о положениях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законодательства, обеспечение их активного участия в формировании и реализации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стандартов и процедур;</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г) принцип соразмерности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процедур коррупционным рискам.</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учётом существующих в деятельности Учреждения коррупционных рисков;</w:t>
      </w:r>
    </w:p>
    <w:p w:rsidR="00B27EC4" w:rsidRPr="00B27EC4" w:rsidRDefault="00B27EC4" w:rsidP="00B27EC4">
      <w:pPr>
        <w:pStyle w:val="ConsPlusNormal"/>
        <w:ind w:firstLine="709"/>
        <w:jc w:val="both"/>
        <w:rPr>
          <w:rFonts w:ascii="Times New Roman" w:hAnsi="Times New Roman" w:cs="Times New Roman"/>
          <w:sz w:val="24"/>
          <w:szCs w:val="24"/>
        </w:rPr>
      </w:pPr>
      <w:proofErr w:type="spellStart"/>
      <w:r w:rsidRPr="00B27EC4">
        <w:rPr>
          <w:rFonts w:ascii="Times New Roman" w:hAnsi="Times New Roman" w:cs="Times New Roman"/>
          <w:sz w:val="24"/>
          <w:szCs w:val="24"/>
        </w:rPr>
        <w:t>д</w:t>
      </w:r>
      <w:proofErr w:type="spellEnd"/>
      <w:r w:rsidRPr="00B27EC4">
        <w:rPr>
          <w:rFonts w:ascii="Times New Roman" w:hAnsi="Times New Roman" w:cs="Times New Roman"/>
          <w:sz w:val="24"/>
          <w:szCs w:val="24"/>
        </w:rPr>
        <w:t xml:space="preserve">) принцип эффективности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процедур.</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Реализация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 в Учреждении простыми способами, имеющими низкую стоимость и приносящими требуемый (достаточный) результат;</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е) принцип ответственности и неотвратимости наказания.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Неотвратимость наказания для руководителя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политики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ж) принцип открытости хозяйственной и иной деятельности.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Информирование контрагентов, партнёров и общественности о принятых в Учреждении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стандартах и процедурах;</w:t>
      </w:r>
    </w:p>
    <w:p w:rsidR="00B27EC4" w:rsidRPr="00B27EC4" w:rsidRDefault="00B27EC4" w:rsidP="00B27EC4">
      <w:pPr>
        <w:pStyle w:val="ConsPlusNormal"/>
        <w:ind w:firstLine="709"/>
        <w:jc w:val="both"/>
        <w:rPr>
          <w:rFonts w:ascii="Times New Roman" w:hAnsi="Times New Roman" w:cs="Times New Roman"/>
          <w:sz w:val="24"/>
          <w:szCs w:val="24"/>
        </w:rPr>
      </w:pPr>
      <w:proofErr w:type="spellStart"/>
      <w:r w:rsidRPr="00B27EC4">
        <w:rPr>
          <w:rFonts w:ascii="Times New Roman" w:hAnsi="Times New Roman" w:cs="Times New Roman"/>
          <w:sz w:val="24"/>
          <w:szCs w:val="24"/>
        </w:rPr>
        <w:t>з</w:t>
      </w:r>
      <w:proofErr w:type="spellEnd"/>
      <w:r w:rsidRPr="00B27EC4">
        <w:rPr>
          <w:rFonts w:ascii="Times New Roman" w:hAnsi="Times New Roman" w:cs="Times New Roman"/>
          <w:sz w:val="24"/>
          <w:szCs w:val="24"/>
        </w:rPr>
        <w:t>) принцип постоянного контроля и регулярного мониторинга.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Регулярное осуществление мониторинга эффективности внедрённых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стандартов и процедур, а также </w:t>
      </w:r>
      <w:proofErr w:type="gramStart"/>
      <w:r w:rsidRPr="00B27EC4">
        <w:rPr>
          <w:rFonts w:ascii="Times New Roman" w:hAnsi="Times New Roman" w:cs="Times New Roman"/>
          <w:sz w:val="24"/>
          <w:szCs w:val="24"/>
        </w:rPr>
        <w:t>контроля за</w:t>
      </w:r>
      <w:proofErr w:type="gramEnd"/>
      <w:r w:rsidRPr="00B27EC4">
        <w:rPr>
          <w:rFonts w:ascii="Times New Roman" w:hAnsi="Times New Roman" w:cs="Times New Roman"/>
          <w:sz w:val="24"/>
          <w:szCs w:val="24"/>
        </w:rPr>
        <w:t xml:space="preserve"> их исполнением.</w:t>
      </w:r>
    </w:p>
    <w:p w:rsidR="00B27EC4" w:rsidRPr="00B27EC4" w:rsidRDefault="00B27EC4" w:rsidP="00B27EC4">
      <w:pPr>
        <w:pStyle w:val="ConsPlusNormal"/>
        <w:ind w:left="993" w:hanging="284"/>
        <w:jc w:val="both"/>
        <w:rPr>
          <w:rFonts w:ascii="Times New Roman" w:hAnsi="Times New Roman" w:cs="Times New Roman"/>
          <w:b/>
          <w:sz w:val="24"/>
          <w:szCs w:val="24"/>
        </w:rPr>
      </w:pPr>
      <w:r w:rsidRPr="00B27EC4">
        <w:rPr>
          <w:rFonts w:ascii="Times New Roman" w:hAnsi="Times New Roman" w:cs="Times New Roman"/>
          <w:b/>
          <w:sz w:val="24"/>
          <w:szCs w:val="24"/>
        </w:rPr>
        <w:t xml:space="preserve">4. Должностные лица Учреждения, ответственные за реализацию </w:t>
      </w:r>
      <w:proofErr w:type="spellStart"/>
      <w:r w:rsidRPr="00B27EC4">
        <w:rPr>
          <w:rFonts w:ascii="Times New Roman" w:hAnsi="Times New Roman" w:cs="Times New Roman"/>
          <w:b/>
          <w:sz w:val="24"/>
          <w:szCs w:val="24"/>
        </w:rPr>
        <w:t>антикоррупционных</w:t>
      </w:r>
      <w:proofErr w:type="spellEnd"/>
      <w:r w:rsidRPr="00B27EC4">
        <w:rPr>
          <w:rFonts w:ascii="Times New Roman" w:hAnsi="Times New Roman" w:cs="Times New Roman"/>
          <w:b/>
          <w:sz w:val="24"/>
          <w:szCs w:val="24"/>
        </w:rPr>
        <w:t xml:space="preserve"> мероприятий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4.1. Руководитель Учреждения является ответственным за организацию всех </w:t>
      </w:r>
      <w:r w:rsidRPr="00B27EC4">
        <w:rPr>
          <w:rFonts w:ascii="Times New Roman" w:hAnsi="Times New Roman" w:cs="Times New Roman"/>
          <w:sz w:val="24"/>
          <w:szCs w:val="24"/>
        </w:rPr>
        <w:lastRenderedPageBreak/>
        <w:t>мероприятий, направленных на предупреждение коррупции в Учреждении.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4.2.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должностное лицо, ответственное за профилактику коррупционных и иных правонарушений в Учреждении, и определяет должностных лиц Учреждения, ответственных за реализацию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4.3. К основным обязанностям должностного лица, ответственного за профилактику коррупционных и иных правонарушений в Учреждении, относятся: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разработка проектов локальных нормативных актов, направленных на реализацию мер по предупреждению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обеспечение соблюдения работниками Учреждения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принятие мер по выявлению и устранению причин и условий, способствующих возникновению конфликта интересов;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обеспечение деятельности комиссии Учреждения</w:t>
      </w:r>
      <w:r w:rsidRPr="00B27EC4">
        <w:rPr>
          <w:rFonts w:ascii="Times New Roman" w:hAnsi="Times New Roman" w:cs="Times New Roman"/>
          <w:i/>
          <w:sz w:val="24"/>
          <w:szCs w:val="24"/>
        </w:rPr>
        <w:t xml:space="preserve"> </w:t>
      </w:r>
      <w:r w:rsidRPr="00B27EC4">
        <w:rPr>
          <w:rFonts w:ascii="Times New Roman" w:hAnsi="Times New Roman" w:cs="Times New Roman"/>
          <w:sz w:val="24"/>
          <w:szCs w:val="24"/>
        </w:rPr>
        <w:t>по соблюдению требований к служебному поведению работников и урегулированию конфликта интересов;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прием, регистрация и организация проверки сообщений о фактах обращения в целях склонения работников Учреждения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организация и проведение обучающих мероприятий по вопросам предупреждения коррупции и индивидуальное консультирование работников;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организация и проведение оценки коррупционных рисков;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организация заполнения и рассмотрение (проверка) деклараций о конфликте интересов;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подготовка планов и отчетов по реализации мероприятий в сфере противодействия коррупции;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проведение совещаний, направленных на выявление и минимизацию коррупционных рисков при осуществлении закупок; </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формирование профилей работников, участвующих в закупочной деятельности, и участников закупок;</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взаимодействие с контрольно-надзорными и правоохранительными органами в установленной сфере деятельности;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другие обязанности в сфере противодействия коррупции.</w:t>
      </w:r>
    </w:p>
    <w:p w:rsidR="00B27EC4" w:rsidRPr="00B27EC4" w:rsidRDefault="00B27EC4" w:rsidP="00B27EC4">
      <w:pPr>
        <w:pStyle w:val="ConsPlusNormal"/>
        <w:ind w:left="1134" w:hanging="425"/>
        <w:jc w:val="both"/>
        <w:rPr>
          <w:rFonts w:ascii="Times New Roman" w:hAnsi="Times New Roman" w:cs="Times New Roman"/>
          <w:b/>
          <w:sz w:val="24"/>
          <w:szCs w:val="24"/>
        </w:rPr>
      </w:pPr>
      <w:r w:rsidRPr="00B27EC4">
        <w:rPr>
          <w:rFonts w:ascii="Times New Roman" w:hAnsi="Times New Roman" w:cs="Times New Roman"/>
          <w:b/>
          <w:sz w:val="24"/>
          <w:szCs w:val="24"/>
        </w:rPr>
        <w:t>5. Обязанности руководителя и работников Учреждения по предупреждению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5.1. Гражданин, поступающий на работу в Учреждение, обязан ознакомиться с настоящим Положением под подпись и соблюдать его в процессе трудовой деятельности.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5.2. Соблюдение работником Учреждения требований настоящего Положения учитывается при оценке деловых качеств работника, в том числе в случае перевода его на вышестоящую должность, при решении иных кадровых вопросов.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5.3.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руководствоваться требованиями настоящего Положения и неукоснительно соблюдать принципы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политики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воздерживаться от совершения и (или) участия в совершении коррупционных правонарушений, в том числе в интересах или от имени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5.4. Работник Учреждения вне зависимости от должности и стажа работы в Учреждении в связи с исполнением им трудовых (должностных) обязанностей обязан:</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незамедлительно информировать представителя нанимателя о фактах обращения в целях склонения его к совершению коррупционных правонарушений;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lastRenderedPageBreak/>
        <w:t>незамедлительно информировать представителя нанимателя о ставших известными ему случаях совершения коррупционных правонарушений другими работниками, контрагентами Учреждения или иными лицами;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принимать меры по недопущению любой возможности возникновения конфликта интересов и урегулированию возникших случаев конфликта интересов, уведомлять руководителя Учреждения о возникшем конфликте интересов либо о возможности его возникновения.</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 xml:space="preserve">6. Перечень мероприятий по предупреждению коррупции, реализуемых Учреждением </w:t>
      </w:r>
    </w:p>
    <w:tbl>
      <w:tblPr>
        <w:tblStyle w:val="9"/>
        <w:tblW w:w="9464" w:type="dxa"/>
        <w:tblLook w:val="04A0"/>
      </w:tblPr>
      <w:tblGrid>
        <w:gridCol w:w="3823"/>
        <w:gridCol w:w="5641"/>
      </w:tblGrid>
      <w:tr w:rsidR="00B27EC4" w:rsidRPr="00B27EC4" w:rsidTr="00A32619">
        <w:tc>
          <w:tcPr>
            <w:tcW w:w="3823" w:type="dxa"/>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b/>
                <w:sz w:val="24"/>
                <w:szCs w:val="24"/>
              </w:rPr>
              <w:t>Направление</w:t>
            </w:r>
          </w:p>
        </w:tc>
        <w:tc>
          <w:tcPr>
            <w:tcW w:w="5641" w:type="dxa"/>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b/>
                <w:sz w:val="24"/>
                <w:szCs w:val="24"/>
              </w:rPr>
              <w:t>Мероприятие</w:t>
            </w:r>
          </w:p>
        </w:tc>
      </w:tr>
      <w:tr w:rsidR="00B27EC4" w:rsidRPr="00B27EC4" w:rsidTr="00A32619">
        <w:trPr>
          <w:trHeight w:val="277"/>
        </w:trPr>
        <w:tc>
          <w:tcPr>
            <w:tcW w:w="3823" w:type="dxa"/>
            <w:vMerge w:val="restart"/>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5641" w:type="dxa"/>
            <w:tcBorders>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Разработка и принятие Кодекса этики и служебного поведения работников Учреждения</w:t>
            </w:r>
          </w:p>
        </w:tc>
      </w:tr>
      <w:tr w:rsidR="00B27EC4" w:rsidRPr="00B27EC4" w:rsidTr="00A32619">
        <w:trPr>
          <w:trHeight w:val="288"/>
        </w:trPr>
        <w:tc>
          <w:tcPr>
            <w:tcW w:w="3823" w:type="dxa"/>
            <w:vMerge/>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Разработка и внедрение положения о конфликте интересов</w:t>
            </w:r>
          </w:p>
        </w:tc>
      </w:tr>
      <w:tr w:rsidR="00B27EC4" w:rsidRPr="00B27EC4" w:rsidTr="00A32619">
        <w:trPr>
          <w:trHeight w:val="207"/>
        </w:trPr>
        <w:tc>
          <w:tcPr>
            <w:tcW w:w="3823" w:type="dxa"/>
            <w:vMerge/>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 xml:space="preserve">Введение в договоры (контракты), связанные с хозяйственной деятельностью Учреждения, положений о соблюдении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стандартов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оговорки)</w:t>
            </w:r>
          </w:p>
        </w:tc>
      </w:tr>
      <w:tr w:rsidR="00B27EC4" w:rsidRPr="00B27EC4" w:rsidTr="00A32619">
        <w:trPr>
          <w:trHeight w:val="173"/>
        </w:trPr>
        <w:tc>
          <w:tcPr>
            <w:tcW w:w="3823" w:type="dxa"/>
            <w:vMerge/>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tcBorders>
          </w:tcPr>
          <w:p w:rsidR="00B27EC4" w:rsidRPr="00B27EC4" w:rsidRDefault="00B27EC4" w:rsidP="00B27EC4">
            <w:pPr>
              <w:spacing w:line="240" w:lineRule="auto"/>
              <w:ind w:firstLine="319"/>
              <w:jc w:val="both"/>
              <w:rPr>
                <w:rFonts w:ascii="Times New Roman" w:hAnsi="Times New Roman" w:cs="Times New Roman"/>
                <w:sz w:val="24"/>
                <w:szCs w:val="24"/>
              </w:rPr>
            </w:pPr>
            <w:r w:rsidRPr="00B27EC4">
              <w:rPr>
                <w:rFonts w:ascii="Times New Roman" w:hAnsi="Times New Roman" w:cs="Times New Roman"/>
                <w:sz w:val="24"/>
                <w:szCs w:val="24"/>
              </w:rPr>
              <w:t xml:space="preserve">Введение в должностные инструкции и трудовые договоры (при отсутствии должностных инструкций) работников Учреждения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положений, в том числе обязанности по предотвращению и урегулированию конфликта интересов и ответственности за несоблюдение требований по предотвращению и урегулированию конфликта интересов, а также иных обязанностей, связанных с предупреждением коррупции </w:t>
            </w:r>
          </w:p>
        </w:tc>
      </w:tr>
      <w:tr w:rsidR="00B27EC4" w:rsidRPr="00B27EC4" w:rsidTr="00A32619">
        <w:trPr>
          <w:trHeight w:val="208"/>
        </w:trPr>
        <w:tc>
          <w:tcPr>
            <w:tcW w:w="3823" w:type="dxa"/>
            <w:vMerge w:val="restart"/>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sz w:val="24"/>
                <w:szCs w:val="24"/>
              </w:rPr>
              <w:t xml:space="preserve">Разработка и введение специальных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процедур</w:t>
            </w:r>
          </w:p>
        </w:tc>
        <w:tc>
          <w:tcPr>
            <w:tcW w:w="5641" w:type="dxa"/>
            <w:tcBorders>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Введение процедуры информирования работником Учреждения представителя нанимателя о фактах обращения в целях склонения его к совершению коррупционных правонарушений и порядка рассмотрения таких сообщений</w:t>
            </w:r>
          </w:p>
        </w:tc>
      </w:tr>
      <w:tr w:rsidR="00B27EC4" w:rsidRPr="00B27EC4" w:rsidTr="00A32619">
        <w:trPr>
          <w:trHeight w:val="230"/>
        </w:trPr>
        <w:tc>
          <w:tcPr>
            <w:tcW w:w="3823" w:type="dxa"/>
            <w:vMerge/>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Введение процедуры информирования работником Учреждения представителя нанимателя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B27EC4" w:rsidRPr="00B27EC4" w:rsidTr="00A32619">
        <w:trPr>
          <w:trHeight w:val="195"/>
        </w:trPr>
        <w:tc>
          <w:tcPr>
            <w:tcW w:w="3823" w:type="dxa"/>
            <w:vMerge/>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B27EC4" w:rsidRPr="00B27EC4" w:rsidTr="00A32619">
        <w:trPr>
          <w:trHeight w:val="115"/>
        </w:trPr>
        <w:tc>
          <w:tcPr>
            <w:tcW w:w="3823" w:type="dxa"/>
            <w:vMerge/>
            <w:tcBorders>
              <w:bottom w:val="single" w:sz="4" w:space="0" w:color="auto"/>
            </w:tcBorders>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B27EC4" w:rsidRPr="00B27EC4" w:rsidTr="00A32619">
        <w:trPr>
          <w:trHeight w:val="254"/>
        </w:trPr>
        <w:tc>
          <w:tcPr>
            <w:tcW w:w="3823" w:type="dxa"/>
            <w:vMerge w:val="restart"/>
            <w:tcBorders>
              <w:top w:val="single" w:sz="4" w:space="0" w:color="auto"/>
              <w:left w:val="single" w:sz="4" w:space="0" w:color="auto"/>
            </w:tcBorders>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sz w:val="24"/>
                <w:szCs w:val="24"/>
              </w:rPr>
              <w:t xml:space="preserve">Обучение и информирование </w:t>
            </w:r>
            <w:r w:rsidRPr="00B27EC4">
              <w:rPr>
                <w:rFonts w:ascii="Times New Roman" w:hAnsi="Times New Roman" w:cs="Times New Roman"/>
                <w:sz w:val="24"/>
                <w:szCs w:val="24"/>
              </w:rPr>
              <w:lastRenderedPageBreak/>
              <w:t>работников Учреждения</w:t>
            </w:r>
          </w:p>
        </w:tc>
        <w:tc>
          <w:tcPr>
            <w:tcW w:w="5641" w:type="dxa"/>
            <w:tcBorders>
              <w:top w:val="single" w:sz="4" w:space="0" w:color="auto"/>
              <w:bottom w:val="single" w:sz="4" w:space="0" w:color="auto"/>
              <w:right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lastRenderedPageBreak/>
              <w:t xml:space="preserve">Ознакомление работников Учреждения под </w:t>
            </w:r>
            <w:r w:rsidRPr="00B27EC4">
              <w:rPr>
                <w:rFonts w:ascii="Times New Roman" w:hAnsi="Times New Roman" w:cs="Times New Roman"/>
                <w:sz w:val="24"/>
                <w:szCs w:val="24"/>
              </w:rPr>
              <w:lastRenderedPageBreak/>
              <w:t>подпись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B27EC4" w:rsidRPr="00B27EC4" w:rsidTr="00A32619">
        <w:trPr>
          <w:trHeight w:val="195"/>
        </w:trPr>
        <w:tc>
          <w:tcPr>
            <w:tcW w:w="3823" w:type="dxa"/>
            <w:vMerge/>
            <w:tcBorders>
              <w:left w:val="single" w:sz="4" w:space="0" w:color="auto"/>
              <w:bottom w:val="single" w:sz="4" w:space="0" w:color="auto"/>
            </w:tcBorders>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bottom w:val="single" w:sz="4" w:space="0" w:color="auto"/>
              <w:right w:val="single" w:sz="4" w:space="0" w:color="auto"/>
            </w:tcBorders>
          </w:tcPr>
          <w:p w:rsidR="00B27EC4" w:rsidRPr="00B27EC4" w:rsidRDefault="00B27EC4" w:rsidP="00B27EC4">
            <w:pPr>
              <w:spacing w:line="240" w:lineRule="auto"/>
              <w:ind w:firstLine="319"/>
              <w:jc w:val="both"/>
              <w:rPr>
                <w:rFonts w:ascii="Times New Roman" w:hAnsi="Times New Roman" w:cs="Times New Roman"/>
                <w:sz w:val="24"/>
                <w:szCs w:val="24"/>
              </w:rPr>
            </w:pPr>
            <w:r w:rsidRPr="00B27EC4">
              <w:rPr>
                <w:rFonts w:ascii="Times New Roman" w:hAnsi="Times New Roman" w:cs="Times New Roman"/>
                <w:sz w:val="24"/>
                <w:szCs w:val="24"/>
              </w:rPr>
              <w:t>Проведение обучающих мероприятий по вопросам противодействия коррупции</w:t>
            </w:r>
          </w:p>
        </w:tc>
      </w:tr>
      <w:tr w:rsidR="00B27EC4" w:rsidRPr="00B27EC4" w:rsidTr="00A32619">
        <w:trPr>
          <w:trHeight w:val="173"/>
        </w:trPr>
        <w:tc>
          <w:tcPr>
            <w:tcW w:w="3823" w:type="dxa"/>
            <w:vMerge/>
            <w:tcBorders>
              <w:top w:val="single" w:sz="4" w:space="0" w:color="auto"/>
            </w:tcBorders>
          </w:tcPr>
          <w:p w:rsidR="00B27EC4" w:rsidRPr="00B27EC4" w:rsidRDefault="00B27EC4" w:rsidP="00B27EC4">
            <w:pPr>
              <w:spacing w:line="240" w:lineRule="auto"/>
              <w:ind w:firstLine="284"/>
              <w:jc w:val="both"/>
              <w:rPr>
                <w:rFonts w:ascii="Times New Roman" w:hAnsi="Times New Roman" w:cs="Times New Roman"/>
                <w:sz w:val="24"/>
                <w:szCs w:val="24"/>
              </w:rPr>
            </w:pPr>
          </w:p>
        </w:tc>
        <w:tc>
          <w:tcPr>
            <w:tcW w:w="5641" w:type="dxa"/>
            <w:tcBorders>
              <w:top w:val="single" w:sz="4" w:space="0" w:color="auto"/>
            </w:tcBorders>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 xml:space="preserve">Организация индивидуального консультирования работников Учреждения по вопросам применения (соблюдения)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стандартов и процедур, исполнения обязанностей</w:t>
            </w:r>
          </w:p>
        </w:tc>
      </w:tr>
      <w:tr w:rsidR="00B27EC4" w:rsidRPr="00B27EC4" w:rsidTr="00A32619">
        <w:tc>
          <w:tcPr>
            <w:tcW w:w="3823" w:type="dxa"/>
          </w:tcPr>
          <w:p w:rsidR="00B27EC4" w:rsidRPr="00B27EC4" w:rsidRDefault="00B27EC4" w:rsidP="00B27EC4">
            <w:pPr>
              <w:spacing w:line="240" w:lineRule="auto"/>
              <w:jc w:val="both"/>
              <w:rPr>
                <w:rFonts w:ascii="Times New Roman" w:hAnsi="Times New Roman" w:cs="Times New Roman"/>
                <w:b/>
                <w:sz w:val="24"/>
                <w:szCs w:val="24"/>
              </w:rPr>
            </w:pPr>
            <w:r w:rsidRPr="00B27EC4">
              <w:rPr>
                <w:rFonts w:ascii="Times New Roman" w:hAnsi="Times New Roman" w:cs="Times New Roman"/>
                <w:sz w:val="24"/>
                <w:szCs w:val="24"/>
              </w:rPr>
              <w:t xml:space="preserve">Оценка результатов проводимой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работы</w:t>
            </w:r>
          </w:p>
        </w:tc>
        <w:tc>
          <w:tcPr>
            <w:tcW w:w="5641" w:type="dxa"/>
          </w:tcPr>
          <w:p w:rsidR="00B27EC4" w:rsidRPr="00B27EC4" w:rsidRDefault="00B27EC4" w:rsidP="00B27EC4">
            <w:pPr>
              <w:spacing w:line="240" w:lineRule="auto"/>
              <w:ind w:firstLine="319"/>
              <w:jc w:val="both"/>
              <w:rPr>
                <w:rFonts w:ascii="Times New Roman" w:hAnsi="Times New Roman" w:cs="Times New Roman"/>
                <w:b/>
                <w:sz w:val="24"/>
                <w:szCs w:val="24"/>
              </w:rPr>
            </w:pPr>
            <w:r w:rsidRPr="00B27EC4">
              <w:rPr>
                <w:rFonts w:ascii="Times New Roman" w:hAnsi="Times New Roman"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B27EC4" w:rsidRPr="00B27EC4" w:rsidRDefault="00B27EC4" w:rsidP="00B27EC4">
      <w:pPr>
        <w:pStyle w:val="ConsPlusNormal"/>
        <w:jc w:val="both"/>
        <w:rPr>
          <w:rFonts w:ascii="Times New Roman" w:hAnsi="Times New Roman" w:cs="Times New Roman"/>
          <w:sz w:val="24"/>
          <w:szCs w:val="24"/>
        </w:rPr>
      </w:pPr>
      <w:r w:rsidRPr="00B27EC4">
        <w:rPr>
          <w:rFonts w:ascii="Times New Roman" w:hAnsi="Times New Roman" w:cs="Times New Roman"/>
          <w:sz w:val="24"/>
          <w:szCs w:val="24"/>
        </w:rPr>
        <w:t xml:space="preserve">Перечень всех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 с указанием сроков их выполнения и должностных лиц, ответственных за их реализацию, определяется в плане мероприятий Учреждения по противодействию коррупции, утверждаемом руководителем Учреждения.</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7. Меры по предупреждению коррупции при взаимодействии с контрагентами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Работа по предупреждению коррупции при взаимодействии с контрагентами Учреждения проводится в Учреждении по следующим направлениям:</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а)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инициативах;</w:t>
      </w:r>
    </w:p>
    <w:p w:rsidR="00B27EC4" w:rsidRPr="00B27EC4" w:rsidRDefault="00B27EC4" w:rsidP="00B27EC4">
      <w:pPr>
        <w:pStyle w:val="ConsPlusNormal"/>
        <w:ind w:firstLine="709"/>
        <w:jc w:val="both"/>
        <w:rPr>
          <w:rFonts w:ascii="Times New Roman" w:hAnsi="Times New Roman" w:cs="Times New Roman"/>
          <w:sz w:val="24"/>
          <w:szCs w:val="24"/>
        </w:rPr>
      </w:pPr>
      <w:proofErr w:type="gramStart"/>
      <w:r w:rsidRPr="00B27EC4">
        <w:rPr>
          <w:rFonts w:ascii="Times New Roman" w:hAnsi="Times New Roman" w:cs="Times New Roman"/>
          <w:sz w:val="24"/>
          <w:szCs w:val="24"/>
        </w:rPr>
        <w:t>б)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roofErr w:type="gramEnd"/>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в) распространение на контрагентов </w:t>
      </w:r>
      <w:proofErr w:type="gramStart"/>
      <w:r w:rsidRPr="00B27EC4">
        <w:rPr>
          <w:rFonts w:ascii="Times New Roman" w:hAnsi="Times New Roman" w:cs="Times New Roman"/>
          <w:sz w:val="24"/>
          <w:szCs w:val="24"/>
        </w:rPr>
        <w:t>Учреждения</w:t>
      </w:r>
      <w:proofErr w:type="gramEnd"/>
      <w:r w:rsidRPr="00B27EC4">
        <w:rPr>
          <w:rFonts w:ascii="Times New Roman" w:hAnsi="Times New Roman" w:cs="Times New Roman"/>
          <w:sz w:val="24"/>
          <w:szCs w:val="24"/>
        </w:rPr>
        <w:t xml:space="preserve"> применяемых в Учреждении программ, политик, стандартов поведения, процедур и правил, направленных на противодействие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г) включение в договоры (контракты), заключаемые с контрагентами Учреждения, положений о соблюдении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стандартов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оговорки);</w:t>
      </w:r>
    </w:p>
    <w:p w:rsidR="00B27EC4" w:rsidRPr="00B27EC4" w:rsidRDefault="00B27EC4" w:rsidP="00B27EC4">
      <w:pPr>
        <w:pStyle w:val="ConsPlusNormal"/>
        <w:ind w:firstLine="709"/>
        <w:jc w:val="both"/>
        <w:rPr>
          <w:rFonts w:ascii="Times New Roman" w:hAnsi="Times New Roman" w:cs="Times New Roman"/>
          <w:sz w:val="24"/>
          <w:szCs w:val="24"/>
        </w:rPr>
      </w:pPr>
      <w:proofErr w:type="spellStart"/>
      <w:r w:rsidRPr="00B27EC4">
        <w:rPr>
          <w:rFonts w:ascii="Times New Roman" w:hAnsi="Times New Roman" w:cs="Times New Roman"/>
          <w:sz w:val="24"/>
          <w:szCs w:val="24"/>
        </w:rPr>
        <w:t>д</w:t>
      </w:r>
      <w:proofErr w:type="spellEnd"/>
      <w:r w:rsidRPr="00B27EC4">
        <w:rPr>
          <w:rFonts w:ascii="Times New Roman" w:hAnsi="Times New Roman" w:cs="Times New Roman"/>
          <w:sz w:val="24"/>
          <w:szCs w:val="24"/>
        </w:rPr>
        <w:t>) размещение на официальном сайте Учреждения (при наличии) информации о мерах по противодействию коррупции, принимаемых в Учреждении.</w:t>
      </w:r>
    </w:p>
    <w:p w:rsidR="00B27EC4" w:rsidRPr="00B27EC4" w:rsidRDefault="00B27EC4" w:rsidP="00B27EC4">
      <w:pPr>
        <w:spacing w:after="0" w:line="240" w:lineRule="auto"/>
        <w:ind w:firstLine="709"/>
        <w:jc w:val="both"/>
        <w:rPr>
          <w:rFonts w:ascii="Times New Roman" w:hAnsi="Times New Roman"/>
          <w:b/>
          <w:sz w:val="24"/>
          <w:szCs w:val="24"/>
        </w:rPr>
      </w:pPr>
      <w:r w:rsidRPr="00B27EC4">
        <w:rPr>
          <w:rFonts w:ascii="Times New Roman" w:hAnsi="Times New Roman"/>
          <w:b/>
          <w:sz w:val="24"/>
          <w:szCs w:val="24"/>
        </w:rPr>
        <w:t>8. Оценка коррупционных рисков</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8.1. Целью оценки коррупционных рисков в деятельности Учреждения является определение конкретных процессов и видов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8.2. Порядок проведения оценки коррупционных рисков устанавливается Положением об оценке коррупционных рисков в Учреждении, утверждаемым приказом  руководителя Учреждения.</w:t>
      </w:r>
    </w:p>
    <w:p w:rsidR="00B27EC4" w:rsidRPr="00B27EC4" w:rsidRDefault="00B27EC4" w:rsidP="00B27EC4">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B27EC4">
        <w:rPr>
          <w:rFonts w:ascii="Times New Roman" w:hAnsi="Times New Roman"/>
          <w:sz w:val="24"/>
          <w:szCs w:val="24"/>
        </w:rPr>
        <w:t xml:space="preserve">8.3. По результатам оценки коррупционных рисков составляются карта коррупционных рисков, </w:t>
      </w:r>
      <w:r w:rsidRPr="00B27EC4">
        <w:rPr>
          <w:rFonts w:ascii="Times New Roman" w:eastAsiaTheme="minorHAnsi" w:hAnsi="Times New Roman"/>
          <w:color w:val="000000"/>
          <w:sz w:val="24"/>
          <w:szCs w:val="24"/>
        </w:rPr>
        <w:t xml:space="preserve">план мероприятий по минимизации коррупционных рисков </w:t>
      </w:r>
      <w:r w:rsidRPr="00B27EC4">
        <w:rPr>
          <w:rFonts w:ascii="Times New Roman" w:hAnsi="Times New Roman"/>
          <w:sz w:val="24"/>
          <w:szCs w:val="24"/>
        </w:rPr>
        <w:t xml:space="preserve">и </w:t>
      </w:r>
      <w:r w:rsidRPr="00B27EC4">
        <w:rPr>
          <w:rFonts w:ascii="Times New Roman" w:hAnsi="Times New Roman"/>
          <w:sz w:val="24"/>
          <w:szCs w:val="24"/>
        </w:rPr>
        <w:lastRenderedPageBreak/>
        <w:t>формируется перечень</w:t>
      </w:r>
      <w:r w:rsidRPr="00B27EC4">
        <w:rPr>
          <w:rFonts w:ascii="Times New Roman" w:eastAsiaTheme="minorHAnsi" w:hAnsi="Times New Roman"/>
          <w:color w:val="000000"/>
          <w:sz w:val="24"/>
          <w:szCs w:val="24"/>
        </w:rPr>
        <w:t xml:space="preserve"> должностей, замещение которых связано с коррупционным риском.</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8.4. Перечень должностей, замещение которых связано с коррупционным риском, включает в себя должности:</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руководителя Учреждения;</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заместителей руководителя  Учреждения;</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контрактного управляющего Учреждения (работников контрактной службы Учреждения);</w:t>
      </w:r>
    </w:p>
    <w:p w:rsidR="00B27EC4" w:rsidRPr="00B27EC4" w:rsidRDefault="00B27EC4" w:rsidP="00B27EC4">
      <w:pPr>
        <w:spacing w:after="0" w:line="240" w:lineRule="auto"/>
        <w:ind w:firstLine="709"/>
        <w:jc w:val="both"/>
        <w:rPr>
          <w:rFonts w:ascii="Times New Roman" w:hAnsi="Times New Roman"/>
          <w:sz w:val="24"/>
          <w:szCs w:val="24"/>
        </w:rPr>
      </w:pPr>
      <w:r w:rsidRPr="00B27EC4">
        <w:rPr>
          <w:rFonts w:ascii="Times New Roman" w:hAnsi="Times New Roman"/>
          <w:sz w:val="24"/>
          <w:szCs w:val="24"/>
        </w:rPr>
        <w:t>другие должности.</w:t>
      </w:r>
    </w:p>
    <w:p w:rsidR="00B27EC4" w:rsidRPr="00B27EC4" w:rsidRDefault="00B27EC4" w:rsidP="00B27EC4">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B27EC4">
        <w:rPr>
          <w:rFonts w:ascii="Times New Roman" w:eastAsiaTheme="minorHAnsi" w:hAnsi="Times New Roman"/>
          <w:color w:val="000000"/>
          <w:sz w:val="24"/>
          <w:szCs w:val="24"/>
        </w:rPr>
        <w:t xml:space="preserve">8.5. Карта коррупционных рисков, план мероприятий по минимизации коррупционных рисков и </w:t>
      </w:r>
      <w:r w:rsidRPr="00B27EC4">
        <w:rPr>
          <w:rFonts w:ascii="Times New Roman" w:hAnsi="Times New Roman"/>
          <w:sz w:val="24"/>
          <w:szCs w:val="24"/>
        </w:rPr>
        <w:t>перечень должностей, замещение которых связано с коррупционным риском, утверждаются приказом руководителя Учреждения.</w:t>
      </w:r>
    </w:p>
    <w:p w:rsidR="00B27EC4" w:rsidRPr="00B27EC4" w:rsidRDefault="00B27EC4" w:rsidP="00B27EC4">
      <w:pPr>
        <w:autoSpaceDE w:val="0"/>
        <w:autoSpaceDN w:val="0"/>
        <w:adjustRightInd w:val="0"/>
        <w:spacing w:after="0" w:line="240" w:lineRule="auto"/>
        <w:ind w:firstLine="709"/>
        <w:jc w:val="both"/>
        <w:rPr>
          <w:rFonts w:ascii="Times New Roman" w:eastAsiaTheme="minorHAnsi" w:hAnsi="Times New Roman"/>
          <w:sz w:val="24"/>
          <w:szCs w:val="24"/>
        </w:rPr>
      </w:pPr>
      <w:r w:rsidRPr="00B27EC4">
        <w:rPr>
          <w:rFonts w:ascii="Times New Roman" w:eastAsiaTheme="minorHAnsi" w:hAnsi="Times New Roman"/>
          <w:color w:val="000000"/>
          <w:sz w:val="24"/>
          <w:szCs w:val="24"/>
        </w:rPr>
        <w:t>8.6. Работники Учреждения, чьи должности включены в</w:t>
      </w:r>
      <w:r w:rsidRPr="00B27EC4">
        <w:rPr>
          <w:rFonts w:ascii="Times New Roman" w:hAnsi="Times New Roman"/>
          <w:sz w:val="24"/>
          <w:szCs w:val="24"/>
        </w:rPr>
        <w:t xml:space="preserve"> Перечень должностей, замещение которых связано с коррупционным риском,</w:t>
      </w:r>
      <w:r w:rsidRPr="00B27EC4">
        <w:rPr>
          <w:rFonts w:ascii="Times New Roman" w:eastAsiaTheme="minorHAnsi" w:hAnsi="Times New Roman"/>
          <w:color w:val="000000"/>
          <w:sz w:val="24"/>
          <w:szCs w:val="24"/>
        </w:rPr>
        <w:t xml:space="preserve"> при приеме на работу и ежегодно </w:t>
      </w:r>
      <w:r w:rsidRPr="00B27EC4">
        <w:rPr>
          <w:rFonts w:ascii="Times New Roman" w:eastAsiaTheme="minorHAnsi" w:hAnsi="Times New Roman"/>
          <w:sz w:val="24"/>
          <w:szCs w:val="24"/>
        </w:rPr>
        <w:t xml:space="preserve">не позднее 30 сентября текущего года </w:t>
      </w:r>
      <w:r w:rsidRPr="00B27EC4">
        <w:rPr>
          <w:rFonts w:ascii="Times New Roman" w:eastAsiaTheme="minorHAnsi" w:hAnsi="Times New Roman"/>
          <w:color w:val="000000"/>
          <w:sz w:val="24"/>
          <w:szCs w:val="24"/>
        </w:rPr>
        <w:t>представляют декларацию о конфликте интересов по форме, утвержденной приказом руководителя Учреждения.</w:t>
      </w:r>
    </w:p>
    <w:p w:rsidR="00B27EC4" w:rsidRPr="00B27EC4" w:rsidRDefault="00B27EC4" w:rsidP="00B27EC4">
      <w:pPr>
        <w:autoSpaceDE w:val="0"/>
        <w:autoSpaceDN w:val="0"/>
        <w:adjustRightInd w:val="0"/>
        <w:spacing w:after="0" w:line="240" w:lineRule="auto"/>
        <w:ind w:firstLine="709"/>
        <w:jc w:val="both"/>
        <w:rPr>
          <w:rFonts w:ascii="Times New Roman" w:hAnsi="Times New Roman"/>
          <w:bCs/>
          <w:sz w:val="24"/>
          <w:szCs w:val="24"/>
        </w:rPr>
      </w:pPr>
      <w:r w:rsidRPr="00B27EC4">
        <w:rPr>
          <w:rFonts w:ascii="Times New Roman" w:eastAsiaTheme="minorHAnsi" w:hAnsi="Times New Roman"/>
          <w:color w:val="000000"/>
          <w:sz w:val="24"/>
          <w:szCs w:val="24"/>
        </w:rPr>
        <w:t xml:space="preserve">8.7. </w:t>
      </w:r>
      <w:proofErr w:type="gramStart"/>
      <w:r w:rsidRPr="00B27EC4">
        <w:rPr>
          <w:rFonts w:ascii="Times New Roman" w:eastAsiaTheme="minorHAnsi" w:hAnsi="Times New Roman"/>
          <w:color w:val="000000"/>
          <w:sz w:val="24"/>
          <w:szCs w:val="24"/>
        </w:rPr>
        <w:t>По результатам оценки коррупционных рисков, возникающих при осуществлении закупок</w:t>
      </w:r>
      <w:r w:rsidRPr="00B27EC4">
        <w:rPr>
          <w:rFonts w:ascii="Times New Roman" w:hAnsi="Times New Roman"/>
          <w:bCs/>
          <w:sz w:val="24"/>
          <w:szCs w:val="24"/>
        </w:rPr>
        <w:t xml:space="preserve"> товаров, работ, услуг для обеспечения государственных (муниципальных) нужд</w:t>
      </w:r>
      <w:r w:rsidRPr="00B27EC4">
        <w:rPr>
          <w:rFonts w:ascii="Times New Roman" w:eastAsiaTheme="minorHAnsi" w:hAnsi="Times New Roman"/>
          <w:color w:val="000000"/>
          <w:sz w:val="24"/>
          <w:szCs w:val="24"/>
        </w:rPr>
        <w:t xml:space="preserve">, составляются </w:t>
      </w:r>
      <w:r w:rsidRPr="00B27EC4">
        <w:rPr>
          <w:rFonts w:ascii="Times New Roman" w:hAnsi="Times New Roman"/>
          <w:bCs/>
          <w:sz w:val="24"/>
          <w:szCs w:val="24"/>
        </w:rPr>
        <w:t>реестр (карта) коррупционных рисков, возникающих при осуществлении закупок товаров, работ, услуг для обеспечения государственных (муниципальных) нужд, и план (реестр) мер, направленных на минимизацию коррупционных рисков, возникающих при осуществлении закупок товаров, работ, услуг для обеспечения государственных (муниципальных) нужд.</w:t>
      </w:r>
      <w:proofErr w:type="gramEnd"/>
    </w:p>
    <w:p w:rsidR="00B27EC4" w:rsidRPr="00B27EC4" w:rsidRDefault="00B27EC4" w:rsidP="00B27EC4">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B27EC4">
        <w:rPr>
          <w:rFonts w:ascii="Times New Roman" w:eastAsiaTheme="minorHAnsi" w:hAnsi="Times New Roman"/>
          <w:sz w:val="24"/>
          <w:szCs w:val="24"/>
        </w:rPr>
        <w:t xml:space="preserve">8.8. </w:t>
      </w:r>
      <w:proofErr w:type="gramStart"/>
      <w:r w:rsidRPr="00B27EC4">
        <w:rPr>
          <w:rFonts w:ascii="Times New Roman" w:hAnsi="Times New Roman"/>
          <w:bCs/>
          <w:sz w:val="24"/>
          <w:szCs w:val="24"/>
        </w:rPr>
        <w:t xml:space="preserve">Реестр (карта) коррупционных рисков, возникающих при осуществлении закупок товаров, работ, услуг для обеспечения государственных (муниципальных) нужд, и план (реестр) мер, направленных на минимизацию коррупционных рисков, возникающих при осуществлении закупок товаров, работ, услуг для обеспечения государственных (муниципальных) нужд, </w:t>
      </w:r>
      <w:r w:rsidRPr="00B27EC4">
        <w:rPr>
          <w:rFonts w:ascii="Times New Roman" w:hAnsi="Times New Roman"/>
          <w:sz w:val="24"/>
          <w:szCs w:val="24"/>
        </w:rPr>
        <w:t>утверждаются приказом руководителя Учреждения.</w:t>
      </w:r>
      <w:proofErr w:type="gramEnd"/>
    </w:p>
    <w:p w:rsidR="00B27EC4" w:rsidRPr="00B27EC4" w:rsidRDefault="00B27EC4" w:rsidP="00B27EC4">
      <w:pPr>
        <w:pStyle w:val="ConsPlusNormal"/>
        <w:ind w:firstLine="709"/>
        <w:jc w:val="both"/>
        <w:rPr>
          <w:rFonts w:ascii="Times New Roman" w:hAnsi="Times New Roman" w:cs="Times New Roman"/>
          <w:b/>
          <w:sz w:val="24"/>
          <w:szCs w:val="24"/>
        </w:rPr>
      </w:pPr>
    </w:p>
    <w:p w:rsidR="00B27EC4" w:rsidRPr="00B27EC4" w:rsidRDefault="00B27EC4" w:rsidP="00B27EC4">
      <w:pPr>
        <w:pStyle w:val="ConsPlusNormal"/>
        <w:ind w:firstLine="709"/>
        <w:jc w:val="both"/>
        <w:rPr>
          <w:rFonts w:ascii="Times New Roman" w:hAnsi="Times New Roman" w:cs="Times New Roman"/>
          <w:b/>
          <w:sz w:val="24"/>
          <w:szCs w:val="24"/>
        </w:rPr>
      </w:pPr>
      <w:r w:rsidRPr="00B27EC4">
        <w:rPr>
          <w:rFonts w:ascii="Times New Roman" w:hAnsi="Times New Roman" w:cs="Times New Roman"/>
          <w:b/>
          <w:sz w:val="24"/>
          <w:szCs w:val="24"/>
        </w:rPr>
        <w:t xml:space="preserve">9. </w:t>
      </w:r>
      <w:proofErr w:type="spellStart"/>
      <w:r w:rsidRPr="00B27EC4">
        <w:rPr>
          <w:rFonts w:ascii="Times New Roman" w:hAnsi="Times New Roman" w:cs="Times New Roman"/>
          <w:b/>
          <w:sz w:val="24"/>
          <w:szCs w:val="24"/>
        </w:rPr>
        <w:t>Антикоррупционное</w:t>
      </w:r>
      <w:proofErr w:type="spellEnd"/>
      <w:r w:rsidRPr="00B27EC4">
        <w:rPr>
          <w:rFonts w:ascii="Times New Roman" w:hAnsi="Times New Roman" w:cs="Times New Roman"/>
          <w:b/>
          <w:sz w:val="24"/>
          <w:szCs w:val="24"/>
        </w:rPr>
        <w:t xml:space="preserve"> просвещение работников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9.1. </w:t>
      </w:r>
      <w:proofErr w:type="spellStart"/>
      <w:r w:rsidRPr="00B27EC4">
        <w:rPr>
          <w:rFonts w:ascii="Times New Roman" w:hAnsi="Times New Roman" w:cs="Times New Roman"/>
          <w:sz w:val="24"/>
          <w:szCs w:val="24"/>
        </w:rPr>
        <w:t>Антикоррупционное</w:t>
      </w:r>
      <w:proofErr w:type="spellEnd"/>
      <w:r w:rsidRPr="00B27EC4">
        <w:rPr>
          <w:rFonts w:ascii="Times New Roman" w:hAnsi="Times New Roman" w:cs="Times New Roman"/>
          <w:sz w:val="24"/>
          <w:szCs w:val="24"/>
        </w:rPr>
        <w:t xml:space="preserve"> просвещение работников Учреждения осуществляется в целях формирования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образования, и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консультирования.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9.2. </w:t>
      </w:r>
      <w:proofErr w:type="spellStart"/>
      <w:r w:rsidRPr="00B27EC4">
        <w:rPr>
          <w:rFonts w:ascii="Times New Roman" w:hAnsi="Times New Roman" w:cs="Times New Roman"/>
          <w:sz w:val="24"/>
          <w:szCs w:val="24"/>
        </w:rPr>
        <w:t>Антикоррупционное</w:t>
      </w:r>
      <w:proofErr w:type="spellEnd"/>
      <w:r w:rsidRPr="00B27EC4">
        <w:rPr>
          <w:rFonts w:ascii="Times New Roman" w:hAnsi="Times New Roman" w:cs="Times New Roman"/>
          <w:sz w:val="24"/>
          <w:szCs w:val="24"/>
        </w:rPr>
        <w:t xml:space="preserve"> образование работников Учреждения осуществляется за счет Учреждения в форме:</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обучения должностного лица, ответственного за профилактику коррупционных и иных правонарушений в Учреждении, и должностных лиц Учреждения, ответственных за реализацию </w:t>
      </w:r>
      <w:proofErr w:type="spellStart"/>
      <w:r w:rsidRPr="00B27EC4">
        <w:rPr>
          <w:rFonts w:ascii="Times New Roman" w:hAnsi="Times New Roman" w:cs="Times New Roman"/>
          <w:sz w:val="24"/>
          <w:szCs w:val="24"/>
        </w:rPr>
        <w:t>антикоррупционных</w:t>
      </w:r>
      <w:proofErr w:type="spellEnd"/>
      <w:r w:rsidRPr="00B27EC4">
        <w:rPr>
          <w:rFonts w:ascii="Times New Roman" w:hAnsi="Times New Roman" w:cs="Times New Roman"/>
          <w:sz w:val="24"/>
          <w:szCs w:val="24"/>
        </w:rPr>
        <w:t xml:space="preserve"> мероприятий, по программам дополнительного профессионального образования;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обучающих мероприятий с работниками Учреждения в виде семинаров, тестирования и др.</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9.3. </w:t>
      </w:r>
      <w:proofErr w:type="spellStart"/>
      <w:r w:rsidRPr="00B27EC4">
        <w:rPr>
          <w:rFonts w:ascii="Times New Roman" w:hAnsi="Times New Roman" w:cs="Times New Roman"/>
          <w:sz w:val="24"/>
          <w:szCs w:val="24"/>
        </w:rPr>
        <w:t>Антикоррупционное</w:t>
      </w:r>
      <w:proofErr w:type="spellEnd"/>
      <w:r w:rsidRPr="00B27EC4">
        <w:rPr>
          <w:rFonts w:ascii="Times New Roman" w:hAnsi="Times New Roman" w:cs="Times New Roman"/>
          <w:sz w:val="24"/>
          <w:szCs w:val="24"/>
        </w:rPr>
        <w:t xml:space="preserve"> консультирование осуществляется в индивидуальном порядке должностным лицом, ответственным за профилактику коррупционных и иных правонарушений в Учреждении.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B27EC4" w:rsidRPr="00B27EC4" w:rsidRDefault="00B27EC4" w:rsidP="00B27EC4">
      <w:pPr>
        <w:pStyle w:val="ConsPlusNormal"/>
        <w:ind w:firstLine="709"/>
        <w:jc w:val="both"/>
        <w:rPr>
          <w:rFonts w:ascii="Times New Roman" w:hAnsi="Times New Roman" w:cs="Times New Roman"/>
          <w:b/>
          <w:sz w:val="24"/>
          <w:szCs w:val="24"/>
        </w:rPr>
      </w:pPr>
      <w:r w:rsidRPr="00B27EC4">
        <w:rPr>
          <w:rFonts w:ascii="Times New Roman" w:hAnsi="Times New Roman" w:cs="Times New Roman"/>
          <w:b/>
          <w:sz w:val="24"/>
          <w:szCs w:val="24"/>
        </w:rPr>
        <w:t>10. Внутренний контроль и аудит</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10.1.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10.2. Задачами внутреннего контроля и аудита в целях реализации мер предупреждения коррупции являются обеспечение надежности и достоверности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w:t>
      </w:r>
      <w:r w:rsidRPr="00B27EC4">
        <w:rPr>
          <w:rFonts w:ascii="Times New Roman" w:hAnsi="Times New Roman" w:cs="Times New Roman"/>
          <w:sz w:val="24"/>
          <w:szCs w:val="24"/>
        </w:rPr>
        <w:lastRenderedPageBreak/>
        <w:t>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10.3. Для реализации мер предупреждения коррупции в Учреждении осуществляются следующие мероприятия внутреннего контроля и аудита: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контроль документирования операций хозяйственной деятельности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10.4.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w:t>
      </w:r>
      <w:proofErr w:type="spellStart"/>
      <w:r w:rsidRPr="00B27EC4">
        <w:rPr>
          <w:rFonts w:ascii="Times New Roman" w:hAnsi="Times New Roman" w:cs="Times New Roman"/>
          <w:sz w:val="24"/>
          <w:szCs w:val="24"/>
        </w:rPr>
        <w:t>антикоррупционные</w:t>
      </w:r>
      <w:proofErr w:type="spellEnd"/>
      <w:r w:rsidRPr="00B27EC4">
        <w:rPr>
          <w:rFonts w:ascii="Times New Roman" w:hAnsi="Times New Roman" w:cs="Times New Roman"/>
          <w:sz w:val="24"/>
          <w:szCs w:val="24"/>
        </w:rPr>
        <w:t xml:space="preserve"> правила и процедуры, перечисленные в разделе 6 настоящего Положения, так и иные правила и процедуры, представленные в Кодексе этики и служебного поведения работников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10.5. Контроль документирования операций хозяйственной деятельности </w:t>
      </w:r>
      <w:proofErr w:type="gramStart"/>
      <w:r w:rsidRPr="00B27EC4">
        <w:rPr>
          <w:rFonts w:ascii="Times New Roman" w:hAnsi="Times New Roman" w:cs="Times New Roman"/>
          <w:sz w:val="24"/>
          <w:szCs w:val="24"/>
        </w:rPr>
        <w:t>Учреждения</w:t>
      </w:r>
      <w:proofErr w:type="gramEnd"/>
      <w:r w:rsidRPr="00B27EC4">
        <w:rPr>
          <w:rFonts w:ascii="Times New Roman" w:hAnsi="Times New Roman" w:cs="Times New Roman"/>
          <w:sz w:val="24"/>
          <w:szCs w:val="24"/>
        </w:rPr>
        <w:t xml:space="preserve"> прежде всего связан с обязанностью ведения Учреждением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10.6.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оплата услуг, характер которых не определен либо вызывает сомнения;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w:t>
      </w:r>
      <w:proofErr w:type="spellStart"/>
      <w:r w:rsidRPr="00B27EC4">
        <w:rPr>
          <w:rFonts w:ascii="Times New Roman" w:hAnsi="Times New Roman" w:cs="Times New Roman"/>
          <w:sz w:val="24"/>
          <w:szCs w:val="24"/>
        </w:rPr>
        <w:t>аффилированных</w:t>
      </w:r>
      <w:proofErr w:type="spellEnd"/>
      <w:r w:rsidRPr="00B27EC4">
        <w:rPr>
          <w:rFonts w:ascii="Times New Roman" w:hAnsi="Times New Roman" w:cs="Times New Roman"/>
          <w:sz w:val="24"/>
          <w:szCs w:val="24"/>
        </w:rPr>
        <w:t xml:space="preserve"> лиц и контрагентов;</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закупки по ценам, значительно отличающимся от рыночных цен;</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сомнительные платежи наличными денежными средствами.</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11.Сотрудничество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11.1.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профилактику коррупционных и иных правонарушений в Учреждении.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11.2. </w:t>
      </w:r>
      <w:proofErr w:type="gramStart"/>
      <w:r w:rsidRPr="00B27EC4">
        <w:rPr>
          <w:rFonts w:ascii="Times New Roman" w:hAnsi="Times New Roman" w:cs="Times New Roman"/>
          <w:sz w:val="24"/>
          <w:szCs w:val="24"/>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11.3.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противодействия коррупции;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11.4. Руководитель Учреждения и работники Учреждения оказывают поддержку </w:t>
      </w:r>
      <w:r w:rsidRPr="00B27EC4">
        <w:rPr>
          <w:rFonts w:ascii="Times New Roman" w:hAnsi="Times New Roman" w:cs="Times New Roman"/>
          <w:sz w:val="24"/>
          <w:szCs w:val="24"/>
        </w:rPr>
        <w:lastRenderedPageBreak/>
        <w:t>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11.5.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B27EC4" w:rsidRPr="00B27EC4" w:rsidRDefault="00B27EC4" w:rsidP="00B27EC4">
      <w:pPr>
        <w:pStyle w:val="ConsPlusNormal"/>
        <w:jc w:val="both"/>
        <w:rPr>
          <w:rFonts w:ascii="Times New Roman" w:hAnsi="Times New Roman" w:cs="Times New Roman"/>
          <w:b/>
          <w:sz w:val="24"/>
          <w:szCs w:val="24"/>
        </w:rPr>
      </w:pPr>
      <w:r w:rsidRPr="00B27EC4">
        <w:rPr>
          <w:rFonts w:ascii="Times New Roman" w:hAnsi="Times New Roman" w:cs="Times New Roman"/>
          <w:b/>
          <w:sz w:val="24"/>
          <w:szCs w:val="24"/>
        </w:rPr>
        <w:t xml:space="preserve">12. Ответственность за несоблюдение требований Положения и нарушение </w:t>
      </w:r>
      <w:proofErr w:type="spellStart"/>
      <w:r w:rsidRPr="00B27EC4">
        <w:rPr>
          <w:rFonts w:ascii="Times New Roman" w:hAnsi="Times New Roman" w:cs="Times New Roman"/>
          <w:b/>
          <w:sz w:val="24"/>
          <w:szCs w:val="24"/>
        </w:rPr>
        <w:t>антикоррупционного</w:t>
      </w:r>
      <w:proofErr w:type="spellEnd"/>
      <w:r w:rsidRPr="00B27EC4">
        <w:rPr>
          <w:rFonts w:ascii="Times New Roman" w:hAnsi="Times New Roman" w:cs="Times New Roman"/>
          <w:b/>
          <w:sz w:val="24"/>
          <w:szCs w:val="24"/>
        </w:rPr>
        <w:t xml:space="preserve"> законодательства</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12.1.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12.2. Руководители структурных подразделений Учреждения являются ответственными за обеспечение контроля соблюдения требований настоящего Положения своими подчиненными.</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12.3. Лица, виновные в нарушении требований </w:t>
      </w:r>
      <w:proofErr w:type="spellStart"/>
      <w:r w:rsidRPr="00B27EC4">
        <w:rPr>
          <w:rFonts w:ascii="Times New Roman" w:hAnsi="Times New Roman" w:cs="Times New Roman"/>
          <w:sz w:val="24"/>
          <w:szCs w:val="24"/>
        </w:rPr>
        <w:t>антикоррупционного</w:t>
      </w:r>
      <w:proofErr w:type="spellEnd"/>
      <w:r w:rsidRPr="00B27EC4">
        <w:rPr>
          <w:rFonts w:ascii="Times New Roman" w:hAnsi="Times New Roman" w:cs="Times New Roman"/>
          <w:sz w:val="24"/>
          <w:szCs w:val="24"/>
        </w:rPr>
        <w:t xml:space="preserve"> законодательства, несут ответственность в порядке и по основаниям, предусмотренным законодательством Российской Федерации, за исключением случаев, установленных федеральными законами.</w:t>
      </w:r>
    </w:p>
    <w:p w:rsidR="00B27EC4" w:rsidRPr="00B27EC4" w:rsidRDefault="00B27EC4" w:rsidP="00B27EC4">
      <w:pPr>
        <w:pStyle w:val="ConsPlusNormal"/>
        <w:ind w:left="1134" w:hanging="425"/>
        <w:jc w:val="both"/>
        <w:rPr>
          <w:rFonts w:ascii="Times New Roman" w:hAnsi="Times New Roman" w:cs="Times New Roman"/>
          <w:b/>
          <w:sz w:val="24"/>
          <w:szCs w:val="24"/>
        </w:rPr>
      </w:pPr>
      <w:r w:rsidRPr="00B27EC4">
        <w:rPr>
          <w:rFonts w:ascii="Times New Roman" w:hAnsi="Times New Roman" w:cs="Times New Roman"/>
          <w:b/>
          <w:sz w:val="24"/>
          <w:szCs w:val="24"/>
        </w:rPr>
        <w:t>13. Заключительные положения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 xml:space="preserve">13.1. Учреждение осуществляет регулярный мониторинг эффективности реализации </w:t>
      </w:r>
      <w:proofErr w:type="spellStart"/>
      <w:r w:rsidRPr="00B27EC4">
        <w:rPr>
          <w:rFonts w:ascii="Times New Roman" w:hAnsi="Times New Roman" w:cs="Times New Roman"/>
          <w:sz w:val="24"/>
          <w:szCs w:val="24"/>
        </w:rPr>
        <w:t>антикоррупционной</w:t>
      </w:r>
      <w:proofErr w:type="spellEnd"/>
      <w:r w:rsidRPr="00B27EC4">
        <w:rPr>
          <w:rFonts w:ascii="Times New Roman" w:hAnsi="Times New Roman" w:cs="Times New Roman"/>
          <w:sz w:val="24"/>
          <w:szCs w:val="24"/>
        </w:rPr>
        <w:t xml:space="preserve"> политики Учреждения.</w:t>
      </w:r>
    </w:p>
    <w:p w:rsidR="00B27EC4" w:rsidRPr="00B27EC4" w:rsidRDefault="00B27EC4" w:rsidP="00B27EC4">
      <w:pPr>
        <w:pStyle w:val="ConsPlusNormal"/>
        <w:ind w:firstLine="709"/>
        <w:jc w:val="both"/>
        <w:rPr>
          <w:rFonts w:ascii="Times New Roman" w:hAnsi="Times New Roman" w:cs="Times New Roman"/>
          <w:sz w:val="24"/>
          <w:szCs w:val="24"/>
        </w:rPr>
      </w:pPr>
      <w:r w:rsidRPr="00B27EC4">
        <w:rPr>
          <w:rFonts w:ascii="Times New Roman" w:hAnsi="Times New Roman" w:cs="Times New Roman"/>
          <w:sz w:val="24"/>
          <w:szCs w:val="24"/>
        </w:rPr>
        <w:t>13.2. Должностное лицо Учреждения, ответственное за профилактику коррупционных и иных правонарушений в Учреждении, готовит отчет о реализации плана мероприятий Учреждения по противодействию коррупции не реже 1 раза в полугодие, представляет его руководителю Учреждения для утверждения. На основании указанного отчета в настоящее Положение и план мероприятий Учреждения по противодействию коррупции могут быть внесены изменения.</w:t>
      </w:r>
    </w:p>
    <w:p w:rsidR="00B27EC4" w:rsidRPr="00B27EC4" w:rsidRDefault="00B27EC4" w:rsidP="00B27EC4">
      <w:pPr>
        <w:pStyle w:val="ConsPlusNormal"/>
        <w:ind w:firstLine="709"/>
        <w:jc w:val="both"/>
        <w:rPr>
          <w:rFonts w:ascii="Times New Roman" w:hAnsi="Times New Roman" w:cs="Times New Roman"/>
          <w:sz w:val="24"/>
          <w:szCs w:val="24"/>
        </w:rPr>
      </w:pPr>
    </w:p>
    <w:p w:rsidR="00B27EC4" w:rsidRPr="00B27EC4" w:rsidRDefault="00B27EC4" w:rsidP="00B27EC4">
      <w:pPr>
        <w:pStyle w:val="ConsPlusNormal"/>
        <w:ind w:firstLine="709"/>
        <w:jc w:val="both"/>
        <w:rPr>
          <w:rFonts w:ascii="Times New Roman" w:hAnsi="Times New Roman" w:cs="Times New Roman"/>
          <w:sz w:val="24"/>
          <w:szCs w:val="24"/>
        </w:rPr>
      </w:pPr>
    </w:p>
    <w:p w:rsidR="00B27EC4" w:rsidRPr="00B27EC4" w:rsidRDefault="007A2B41" w:rsidP="00B27E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194.4pt;margin-top:-.15pt;width:73.85pt;height:0;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"/>
        </w:pict>
      </w:r>
    </w:p>
    <w:p w:rsidR="00B27EC4" w:rsidRPr="00B27EC4" w:rsidRDefault="00B27EC4" w:rsidP="00B27EC4">
      <w:pPr>
        <w:pStyle w:val="a7"/>
        <w:ind w:firstLine="709"/>
        <w:jc w:val="both"/>
      </w:pPr>
    </w:p>
    <w:p w:rsidR="00B27EC4" w:rsidRPr="00B27EC4" w:rsidRDefault="00B27EC4" w:rsidP="00B27EC4">
      <w:pPr>
        <w:pStyle w:val="a7"/>
        <w:ind w:firstLine="709"/>
        <w:jc w:val="both"/>
      </w:pPr>
    </w:p>
    <w:p w:rsidR="00B27EC4" w:rsidRP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EC10F5" w:rsidRDefault="00EC10F5" w:rsidP="00B27EC4">
      <w:pPr>
        <w:pStyle w:val="a7"/>
        <w:ind w:firstLine="709"/>
        <w:jc w:val="both"/>
      </w:pPr>
    </w:p>
    <w:p w:rsidR="00EC10F5" w:rsidRDefault="00EC10F5" w:rsidP="00B27EC4">
      <w:pPr>
        <w:pStyle w:val="a7"/>
        <w:ind w:firstLine="709"/>
        <w:jc w:val="both"/>
      </w:pPr>
    </w:p>
    <w:p w:rsidR="00EC10F5" w:rsidRDefault="00EC10F5"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B27EC4" w:rsidP="00B27EC4">
      <w:pPr>
        <w:pStyle w:val="a7"/>
        <w:ind w:firstLine="709"/>
        <w:jc w:val="both"/>
      </w:pPr>
    </w:p>
    <w:p w:rsidR="00B27EC4" w:rsidRDefault="0014322F" w:rsidP="0014322F">
      <w:pPr>
        <w:pStyle w:val="a7"/>
        <w:ind w:firstLine="709"/>
        <w:jc w:val="center"/>
      </w:pPr>
      <w:r>
        <w:lastRenderedPageBreak/>
        <w:t xml:space="preserve">Муниципальное казённое учреждение культуры «Централизованная клубная система» </w:t>
      </w:r>
      <w:proofErr w:type="spellStart"/>
      <w:r>
        <w:t>Нолинского</w:t>
      </w:r>
      <w:proofErr w:type="spellEnd"/>
      <w:r>
        <w:t xml:space="preserve"> района</w:t>
      </w:r>
    </w:p>
    <w:tbl>
      <w:tblPr>
        <w:tblW w:w="0" w:type="auto"/>
        <w:tblLook w:val="00A0"/>
      </w:tblPr>
      <w:tblGrid>
        <w:gridCol w:w="4543"/>
        <w:gridCol w:w="5027"/>
      </w:tblGrid>
      <w:tr w:rsidR="00B27EC4" w:rsidRPr="00B27EC4" w:rsidTr="00A32619">
        <w:tc>
          <w:tcPr>
            <w:tcW w:w="4785" w:type="dxa"/>
          </w:tcPr>
          <w:p w:rsidR="00B27EC4" w:rsidRPr="00B27EC4" w:rsidRDefault="00B27EC4" w:rsidP="0014322F">
            <w:pPr>
              <w:shd w:val="clear" w:color="auto" w:fill="FFFFFF"/>
              <w:spacing w:after="0" w:line="240" w:lineRule="auto"/>
              <w:rPr>
                <w:rFonts w:ascii="Times New Roman" w:hAnsi="Times New Roman"/>
                <w:sz w:val="24"/>
                <w:szCs w:val="24"/>
              </w:rPr>
            </w:pPr>
          </w:p>
        </w:tc>
        <w:tc>
          <w:tcPr>
            <w:tcW w:w="5223" w:type="dxa"/>
          </w:tcPr>
          <w:p w:rsidR="0014322F" w:rsidRDefault="0014322F" w:rsidP="00B27EC4">
            <w:pPr>
              <w:spacing w:after="0" w:line="240" w:lineRule="auto"/>
              <w:jc w:val="right"/>
              <w:rPr>
                <w:rFonts w:ascii="Times New Roman" w:hAnsi="Times New Roman"/>
                <w:sz w:val="24"/>
                <w:szCs w:val="24"/>
              </w:rPr>
            </w:pPr>
          </w:p>
          <w:p w:rsidR="00B27EC4" w:rsidRPr="00B27EC4" w:rsidRDefault="00B27EC4" w:rsidP="00B27EC4">
            <w:pPr>
              <w:spacing w:after="0" w:line="240" w:lineRule="auto"/>
              <w:jc w:val="right"/>
              <w:rPr>
                <w:rFonts w:ascii="Times New Roman" w:hAnsi="Times New Roman"/>
                <w:sz w:val="24"/>
                <w:szCs w:val="24"/>
              </w:rPr>
            </w:pPr>
            <w:r w:rsidRPr="00B27EC4">
              <w:rPr>
                <w:rFonts w:ascii="Times New Roman" w:hAnsi="Times New Roman"/>
                <w:sz w:val="24"/>
                <w:szCs w:val="24"/>
              </w:rPr>
              <w:t xml:space="preserve">Приложение №3                                  </w:t>
            </w:r>
          </w:p>
          <w:p w:rsidR="00B27EC4" w:rsidRPr="00B27EC4" w:rsidRDefault="00B27EC4" w:rsidP="00B27EC4">
            <w:pPr>
              <w:spacing w:after="0" w:line="240" w:lineRule="auto"/>
              <w:jc w:val="right"/>
              <w:rPr>
                <w:rFonts w:ascii="Times New Roman" w:hAnsi="Times New Roman"/>
                <w:sz w:val="24"/>
                <w:szCs w:val="24"/>
              </w:rPr>
            </w:pPr>
            <w:r w:rsidRPr="00B27EC4">
              <w:rPr>
                <w:rFonts w:ascii="Times New Roman" w:hAnsi="Times New Roman"/>
                <w:sz w:val="24"/>
                <w:szCs w:val="24"/>
              </w:rPr>
              <w:t>Утверждаю:</w:t>
            </w:r>
          </w:p>
          <w:p w:rsidR="00B27EC4" w:rsidRPr="00B27EC4" w:rsidRDefault="00B27EC4" w:rsidP="00B27EC4">
            <w:pPr>
              <w:spacing w:after="0" w:line="240" w:lineRule="auto"/>
              <w:jc w:val="right"/>
              <w:rPr>
                <w:rFonts w:ascii="Times New Roman" w:hAnsi="Times New Roman"/>
                <w:sz w:val="24"/>
                <w:szCs w:val="24"/>
              </w:rPr>
            </w:pPr>
            <w:r w:rsidRPr="00B27EC4">
              <w:rPr>
                <w:rFonts w:ascii="Times New Roman" w:hAnsi="Times New Roman"/>
                <w:sz w:val="24"/>
                <w:szCs w:val="24"/>
              </w:rPr>
              <w:t xml:space="preserve">                                Директор МКУК «ЦКС» </w:t>
            </w:r>
            <w:proofErr w:type="spellStart"/>
            <w:r w:rsidRPr="00B27EC4">
              <w:rPr>
                <w:rFonts w:ascii="Times New Roman" w:hAnsi="Times New Roman"/>
                <w:sz w:val="24"/>
                <w:szCs w:val="24"/>
              </w:rPr>
              <w:t>Нолинского</w:t>
            </w:r>
            <w:proofErr w:type="spellEnd"/>
            <w:r w:rsidRPr="00B27EC4">
              <w:rPr>
                <w:rFonts w:ascii="Times New Roman" w:hAnsi="Times New Roman"/>
                <w:sz w:val="24"/>
                <w:szCs w:val="24"/>
              </w:rPr>
              <w:t xml:space="preserve"> района</w:t>
            </w:r>
          </w:p>
          <w:p w:rsidR="00B27EC4" w:rsidRPr="00B27EC4" w:rsidRDefault="00B27EC4" w:rsidP="00B27EC4">
            <w:pPr>
              <w:spacing w:after="0" w:line="240" w:lineRule="auto"/>
              <w:jc w:val="right"/>
              <w:rPr>
                <w:rFonts w:ascii="Times New Roman" w:hAnsi="Times New Roman"/>
                <w:sz w:val="24"/>
                <w:szCs w:val="24"/>
              </w:rPr>
            </w:pPr>
            <w:r w:rsidRPr="00B27EC4">
              <w:rPr>
                <w:rFonts w:ascii="Times New Roman" w:hAnsi="Times New Roman"/>
                <w:sz w:val="24"/>
                <w:szCs w:val="24"/>
              </w:rPr>
              <w:t xml:space="preserve">  </w:t>
            </w:r>
            <w:r w:rsidR="00EC10F5">
              <w:rPr>
                <w:rFonts w:ascii="Times New Roman" w:hAnsi="Times New Roman"/>
                <w:sz w:val="24"/>
                <w:szCs w:val="24"/>
              </w:rPr>
              <w:t xml:space="preserve">                               </w:t>
            </w:r>
            <w:r w:rsidRPr="00B27EC4">
              <w:rPr>
                <w:rFonts w:ascii="Times New Roman" w:hAnsi="Times New Roman"/>
                <w:sz w:val="24"/>
                <w:szCs w:val="24"/>
              </w:rPr>
              <w:t xml:space="preserve">________ </w:t>
            </w:r>
            <w:proofErr w:type="spellStart"/>
            <w:r w:rsidRPr="00B27EC4">
              <w:rPr>
                <w:rFonts w:ascii="Times New Roman" w:hAnsi="Times New Roman"/>
                <w:sz w:val="24"/>
                <w:szCs w:val="24"/>
              </w:rPr>
              <w:t>Дровосекова</w:t>
            </w:r>
            <w:proofErr w:type="spellEnd"/>
            <w:r w:rsidRPr="00B27EC4">
              <w:rPr>
                <w:rFonts w:ascii="Times New Roman" w:hAnsi="Times New Roman"/>
                <w:sz w:val="24"/>
                <w:szCs w:val="24"/>
              </w:rPr>
              <w:t xml:space="preserve"> С.В.</w:t>
            </w:r>
          </w:p>
          <w:p w:rsidR="00B27EC4" w:rsidRPr="00B27EC4" w:rsidRDefault="00B27EC4" w:rsidP="00B27EC4">
            <w:pPr>
              <w:spacing w:after="0" w:line="240" w:lineRule="auto"/>
              <w:jc w:val="right"/>
              <w:rPr>
                <w:rFonts w:ascii="Times New Roman" w:hAnsi="Times New Roman"/>
                <w:sz w:val="24"/>
                <w:szCs w:val="24"/>
              </w:rPr>
            </w:pPr>
            <w:r w:rsidRPr="00B27EC4">
              <w:rPr>
                <w:rFonts w:ascii="Times New Roman" w:hAnsi="Times New Roman"/>
                <w:sz w:val="24"/>
                <w:szCs w:val="24"/>
              </w:rPr>
              <w:t xml:space="preserve">    </w:t>
            </w:r>
            <w:r w:rsidR="00EC10F5">
              <w:rPr>
                <w:rFonts w:ascii="Times New Roman" w:hAnsi="Times New Roman"/>
                <w:sz w:val="24"/>
                <w:szCs w:val="24"/>
              </w:rPr>
              <w:t xml:space="preserve">        Приказ № 13-ОД  от  13.01.2026</w:t>
            </w:r>
            <w:r w:rsidRPr="00B27EC4">
              <w:rPr>
                <w:rFonts w:ascii="Times New Roman" w:hAnsi="Times New Roman"/>
                <w:sz w:val="24"/>
                <w:szCs w:val="24"/>
              </w:rPr>
              <w:t xml:space="preserve"> г.                          </w:t>
            </w:r>
          </w:p>
        </w:tc>
      </w:tr>
    </w:tbl>
    <w:p w:rsidR="00B27EC4" w:rsidRPr="00B27EC4" w:rsidRDefault="00B27EC4" w:rsidP="00B27EC4">
      <w:pPr>
        <w:spacing w:after="0" w:line="360" w:lineRule="auto"/>
        <w:jc w:val="center"/>
        <w:rPr>
          <w:rFonts w:ascii="Times New Roman" w:hAnsi="Times New Roman"/>
          <w:b/>
          <w:sz w:val="24"/>
          <w:szCs w:val="24"/>
        </w:rPr>
      </w:pPr>
      <w:r w:rsidRPr="00B27EC4">
        <w:rPr>
          <w:rFonts w:ascii="Times New Roman" w:hAnsi="Times New Roman"/>
          <w:b/>
          <w:sz w:val="24"/>
          <w:szCs w:val="24"/>
        </w:rPr>
        <w:t xml:space="preserve">План мероприятий </w:t>
      </w:r>
    </w:p>
    <w:p w:rsidR="00B27EC4" w:rsidRPr="00B27EC4" w:rsidRDefault="00B27EC4" w:rsidP="00B27EC4">
      <w:pPr>
        <w:spacing w:after="0" w:line="360" w:lineRule="auto"/>
        <w:jc w:val="center"/>
        <w:rPr>
          <w:rFonts w:ascii="Times New Roman" w:hAnsi="Times New Roman"/>
          <w:b/>
          <w:sz w:val="24"/>
          <w:szCs w:val="24"/>
        </w:rPr>
      </w:pPr>
      <w:r w:rsidRPr="00B27EC4">
        <w:rPr>
          <w:rFonts w:ascii="Times New Roman" w:hAnsi="Times New Roman"/>
          <w:b/>
          <w:sz w:val="24"/>
          <w:szCs w:val="24"/>
        </w:rPr>
        <w:t xml:space="preserve">МКУК  «ЦКС» </w:t>
      </w:r>
      <w:proofErr w:type="spellStart"/>
      <w:r w:rsidRPr="00B27EC4">
        <w:rPr>
          <w:rFonts w:ascii="Times New Roman" w:hAnsi="Times New Roman"/>
          <w:b/>
          <w:sz w:val="24"/>
          <w:szCs w:val="24"/>
        </w:rPr>
        <w:t>Нолинского</w:t>
      </w:r>
      <w:proofErr w:type="spellEnd"/>
      <w:r w:rsidRPr="00B27EC4">
        <w:rPr>
          <w:rFonts w:ascii="Times New Roman" w:hAnsi="Times New Roman"/>
          <w:b/>
          <w:sz w:val="24"/>
          <w:szCs w:val="24"/>
        </w:rPr>
        <w:t xml:space="preserve"> района по п</w:t>
      </w:r>
      <w:r w:rsidR="00155099">
        <w:rPr>
          <w:rFonts w:ascii="Times New Roman" w:hAnsi="Times New Roman"/>
          <w:b/>
          <w:sz w:val="24"/>
          <w:szCs w:val="24"/>
        </w:rPr>
        <w:t>ротиводействию коррупции на 2026</w:t>
      </w:r>
      <w:r w:rsidRPr="00B27EC4">
        <w:rPr>
          <w:rFonts w:ascii="Times New Roman" w:hAnsi="Times New Roman"/>
          <w:b/>
          <w:sz w:val="24"/>
          <w:szCs w:val="24"/>
        </w:rPr>
        <w:t xml:space="preserve"> г.г.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83"/>
        <w:gridCol w:w="3119"/>
        <w:gridCol w:w="283"/>
        <w:gridCol w:w="2410"/>
      </w:tblGrid>
      <w:tr w:rsidR="00B27EC4" w:rsidRPr="00B27EC4" w:rsidTr="00A32619">
        <w:tc>
          <w:tcPr>
            <w:tcW w:w="3794" w:type="dxa"/>
          </w:tcPr>
          <w:p w:rsidR="00B27EC4" w:rsidRPr="00B27EC4" w:rsidRDefault="00B27EC4" w:rsidP="00B27EC4">
            <w:pPr>
              <w:spacing w:after="0" w:line="360" w:lineRule="auto"/>
              <w:jc w:val="center"/>
              <w:rPr>
                <w:rFonts w:ascii="Times New Roman" w:hAnsi="Times New Roman"/>
                <w:b/>
                <w:sz w:val="24"/>
                <w:szCs w:val="24"/>
              </w:rPr>
            </w:pPr>
            <w:r w:rsidRPr="00B27EC4">
              <w:rPr>
                <w:rFonts w:ascii="Times New Roman" w:hAnsi="Times New Roman"/>
                <w:b/>
                <w:sz w:val="24"/>
                <w:szCs w:val="24"/>
              </w:rPr>
              <w:t>Наименование мероприятия</w:t>
            </w:r>
          </w:p>
        </w:tc>
        <w:tc>
          <w:tcPr>
            <w:tcW w:w="3402" w:type="dxa"/>
            <w:gridSpan w:val="2"/>
          </w:tcPr>
          <w:p w:rsidR="00B27EC4" w:rsidRPr="00B27EC4" w:rsidRDefault="00B27EC4" w:rsidP="00A32619">
            <w:pPr>
              <w:spacing w:line="360" w:lineRule="auto"/>
              <w:jc w:val="center"/>
              <w:rPr>
                <w:rFonts w:ascii="Times New Roman" w:hAnsi="Times New Roman"/>
                <w:b/>
                <w:sz w:val="24"/>
                <w:szCs w:val="24"/>
              </w:rPr>
            </w:pPr>
            <w:r w:rsidRPr="00B27EC4">
              <w:rPr>
                <w:rFonts w:ascii="Times New Roman" w:hAnsi="Times New Roman"/>
                <w:b/>
                <w:sz w:val="24"/>
                <w:szCs w:val="24"/>
              </w:rPr>
              <w:t>Ответственный</w:t>
            </w:r>
          </w:p>
        </w:tc>
        <w:tc>
          <w:tcPr>
            <w:tcW w:w="2693" w:type="dxa"/>
            <w:gridSpan w:val="2"/>
          </w:tcPr>
          <w:p w:rsidR="00B27EC4" w:rsidRPr="00B27EC4" w:rsidRDefault="00B27EC4" w:rsidP="00A32619">
            <w:pPr>
              <w:spacing w:line="360" w:lineRule="auto"/>
              <w:jc w:val="center"/>
              <w:rPr>
                <w:rFonts w:ascii="Times New Roman" w:hAnsi="Times New Roman"/>
                <w:b/>
                <w:sz w:val="24"/>
                <w:szCs w:val="24"/>
              </w:rPr>
            </w:pPr>
            <w:r w:rsidRPr="00B27EC4">
              <w:rPr>
                <w:rFonts w:ascii="Times New Roman" w:hAnsi="Times New Roman"/>
                <w:b/>
                <w:sz w:val="24"/>
                <w:szCs w:val="24"/>
              </w:rPr>
              <w:t>Срок исполнения</w:t>
            </w:r>
          </w:p>
        </w:tc>
      </w:tr>
      <w:tr w:rsidR="00B27EC4" w:rsidRPr="00B27EC4" w:rsidTr="00A32619">
        <w:tc>
          <w:tcPr>
            <w:tcW w:w="9889" w:type="dxa"/>
            <w:gridSpan w:val="5"/>
          </w:tcPr>
          <w:p w:rsidR="00B27EC4" w:rsidRPr="00B27EC4" w:rsidRDefault="00B27EC4" w:rsidP="00A32619">
            <w:pPr>
              <w:spacing w:line="360" w:lineRule="auto"/>
              <w:jc w:val="center"/>
              <w:rPr>
                <w:rFonts w:ascii="Times New Roman" w:hAnsi="Times New Roman"/>
                <w:b/>
                <w:sz w:val="24"/>
                <w:szCs w:val="24"/>
              </w:rPr>
            </w:pPr>
            <w:r w:rsidRPr="00B27EC4">
              <w:rPr>
                <w:rFonts w:ascii="Times New Roman" w:hAnsi="Times New Roman"/>
                <w:b/>
                <w:sz w:val="24"/>
                <w:szCs w:val="24"/>
              </w:rPr>
              <w:t>1. Нормативное обеспечение противодействия коррупции</w:t>
            </w:r>
          </w:p>
        </w:tc>
      </w:tr>
      <w:tr w:rsidR="00B27EC4" w:rsidRPr="00B27EC4" w:rsidTr="00B27EC4">
        <w:tc>
          <w:tcPr>
            <w:tcW w:w="4077"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1.1. Экспертиза действующих локальных нормативных актов на наличие коррупционной составляющей</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410"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Февраль, август</w:t>
            </w:r>
          </w:p>
        </w:tc>
      </w:tr>
      <w:tr w:rsidR="00B27EC4" w:rsidRPr="00B27EC4" w:rsidTr="00B27EC4">
        <w:tc>
          <w:tcPr>
            <w:tcW w:w="4077"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1.2. Экспертиза проектов локальных нормативных актов и распорядительных документов на наличие коррупционной составляющей</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Заместитель директора по </w:t>
            </w:r>
            <w:proofErr w:type="spellStart"/>
            <w:r w:rsidRPr="00B27EC4">
              <w:rPr>
                <w:rFonts w:ascii="Times New Roman" w:hAnsi="Times New Roman"/>
                <w:sz w:val="24"/>
                <w:szCs w:val="24"/>
              </w:rPr>
              <w:t>административно-хояйственной</w:t>
            </w:r>
            <w:proofErr w:type="spellEnd"/>
            <w:r w:rsidRPr="00B27EC4">
              <w:rPr>
                <w:rFonts w:ascii="Times New Roman" w:hAnsi="Times New Roman"/>
                <w:sz w:val="24"/>
                <w:szCs w:val="24"/>
              </w:rPr>
              <w:t xml:space="preserve"> деятельности  (далее – зам. директора по АХД), </w:t>
            </w:r>
          </w:p>
        </w:tc>
        <w:tc>
          <w:tcPr>
            <w:tcW w:w="2410"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B27EC4">
        <w:tc>
          <w:tcPr>
            <w:tcW w:w="4077"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1.3. Формирование пакета документов, необходимого для организации работы по предупреждению коррупционных проявлений в организации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Зам. директора по АХД, </w:t>
            </w:r>
          </w:p>
        </w:tc>
        <w:tc>
          <w:tcPr>
            <w:tcW w:w="2410"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По мере необходимости, но не менее двух раз в год</w:t>
            </w:r>
          </w:p>
        </w:tc>
      </w:tr>
      <w:tr w:rsidR="00B27EC4" w:rsidRPr="00B27EC4" w:rsidTr="00B27EC4">
        <w:tc>
          <w:tcPr>
            <w:tcW w:w="4077"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1.4. Анализ и уточнение должностных обязанностей работников, исполнение которых в наибольшей мере подвержено риску коррупционных проявлений</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 зам. директора по АХД</w:t>
            </w:r>
          </w:p>
        </w:tc>
        <w:tc>
          <w:tcPr>
            <w:tcW w:w="2410"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Январь</w:t>
            </w:r>
          </w:p>
        </w:tc>
      </w:tr>
      <w:tr w:rsidR="00B27EC4" w:rsidRPr="00B27EC4" w:rsidTr="00B27EC4">
        <w:tc>
          <w:tcPr>
            <w:tcW w:w="4077"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1.5. Разработка и утверждение этического кодекса работников организации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Директор, зам. директора по АХД, </w:t>
            </w:r>
          </w:p>
        </w:tc>
        <w:tc>
          <w:tcPr>
            <w:tcW w:w="2410"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Январь</w:t>
            </w:r>
          </w:p>
        </w:tc>
      </w:tr>
      <w:tr w:rsidR="00B27EC4" w:rsidRPr="00B27EC4" w:rsidTr="00A32619">
        <w:tc>
          <w:tcPr>
            <w:tcW w:w="9889" w:type="dxa"/>
            <w:gridSpan w:val="5"/>
          </w:tcPr>
          <w:p w:rsidR="00B27EC4" w:rsidRPr="00B27EC4" w:rsidRDefault="00B27EC4" w:rsidP="00A32619">
            <w:pPr>
              <w:ind w:left="284"/>
              <w:jc w:val="center"/>
              <w:rPr>
                <w:rFonts w:ascii="Times New Roman" w:hAnsi="Times New Roman"/>
                <w:b/>
                <w:sz w:val="24"/>
                <w:szCs w:val="24"/>
              </w:rPr>
            </w:pPr>
            <w:r w:rsidRPr="00B27EC4">
              <w:rPr>
                <w:rFonts w:ascii="Times New Roman" w:hAnsi="Times New Roman"/>
                <w:b/>
                <w:sz w:val="24"/>
                <w:szCs w:val="24"/>
              </w:rPr>
              <w:t>2. Повышение эффективности управления организацией в целях предупреждения коррупции</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2.1. Организация системы внутреннего контроля финансово-хозяйственной деятельности организации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Февраль</w:t>
            </w:r>
          </w:p>
        </w:tc>
      </w:tr>
      <w:tr w:rsidR="00B27EC4" w:rsidRPr="00B27EC4" w:rsidTr="00A32619">
        <w:trPr>
          <w:trHeight w:val="1849"/>
        </w:trPr>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lastRenderedPageBreak/>
              <w:t>2.2. Назначение лиц, ответственных за осуществление мероприятий по профилактике коррупции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Январь</w:t>
            </w:r>
          </w:p>
        </w:tc>
      </w:tr>
      <w:tr w:rsidR="00B27EC4" w:rsidRPr="00B27EC4" w:rsidTr="00A32619">
        <w:tc>
          <w:tcPr>
            <w:tcW w:w="9889" w:type="dxa"/>
            <w:gridSpan w:val="5"/>
          </w:tcPr>
          <w:p w:rsidR="00B27EC4" w:rsidRPr="00B27EC4" w:rsidRDefault="00B27EC4" w:rsidP="00A32619">
            <w:pPr>
              <w:jc w:val="center"/>
              <w:rPr>
                <w:rFonts w:ascii="Times New Roman" w:hAnsi="Times New Roman"/>
                <w:b/>
                <w:sz w:val="24"/>
                <w:szCs w:val="24"/>
              </w:rPr>
            </w:pPr>
            <w:r w:rsidRPr="00B27EC4">
              <w:rPr>
                <w:rFonts w:ascii="Times New Roman" w:hAnsi="Times New Roman"/>
                <w:b/>
                <w:sz w:val="24"/>
                <w:szCs w:val="24"/>
              </w:rPr>
              <w:t>3. Организация взаимодействия с правоохранительными органами</w:t>
            </w:r>
          </w:p>
        </w:tc>
      </w:tr>
      <w:tr w:rsidR="00B27EC4" w:rsidRPr="00B27EC4" w:rsidTr="00A32619">
        <w:trPr>
          <w:trHeight w:val="726"/>
        </w:trPr>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3.1. Подписание соглашений с подразделениями правоохранительных органов об обмене информацией, касающейся коррупции в сфере культуры</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Февраль</w:t>
            </w:r>
          </w:p>
        </w:tc>
      </w:tr>
      <w:tr w:rsidR="00B27EC4" w:rsidRPr="00B27EC4" w:rsidTr="00A32619">
        <w:trPr>
          <w:trHeight w:val="726"/>
        </w:trPr>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3.2. Выступление сотрудников правоохранительных органов на совещаниях при директоре, с информацией о коррупционной обстановке в сфере культуры</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Зам. директора по АХД</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Декабрь, апрель</w:t>
            </w:r>
          </w:p>
        </w:tc>
      </w:tr>
      <w:tr w:rsidR="00B27EC4" w:rsidRPr="00B27EC4" w:rsidTr="00A32619">
        <w:tc>
          <w:tcPr>
            <w:tcW w:w="9889" w:type="dxa"/>
            <w:gridSpan w:val="5"/>
          </w:tcPr>
          <w:p w:rsidR="00B27EC4" w:rsidRPr="00B27EC4" w:rsidRDefault="00B27EC4" w:rsidP="00A32619">
            <w:pPr>
              <w:jc w:val="center"/>
              <w:rPr>
                <w:rFonts w:ascii="Times New Roman" w:hAnsi="Times New Roman"/>
                <w:b/>
                <w:sz w:val="24"/>
                <w:szCs w:val="24"/>
              </w:rPr>
            </w:pPr>
            <w:r w:rsidRPr="00B27EC4">
              <w:rPr>
                <w:rFonts w:ascii="Times New Roman" w:hAnsi="Times New Roman"/>
                <w:b/>
                <w:sz w:val="24"/>
                <w:szCs w:val="24"/>
              </w:rPr>
              <w:t>4. Организация взаимодействия с  общественностью</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4.1. Размещение на официальном сайте, плана финансово-хозяйственной деятельности организации и отчета о его исполнении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Январь</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4.2. Ведение на официальном сайте рубрики "Противодействие коррупции"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Зам. директора АХД</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4.3. Осуществление личного приема граждан администрацией по вопросам проявлений коррупции и правонарушений</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4.4. Обеспечение соблюдения порядка административных процедур по приему и рассмотрению жалоб и обращений граждан</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4.5. Экспертиза жалоб и обращений граждан, поступающих через системы общего пользования (почтовый, электронный адреса, телефон) на действия (бездействия) работников с точки зрения наличия в них сведений о фактах </w:t>
            </w:r>
            <w:r w:rsidRPr="00B27EC4">
              <w:rPr>
                <w:rFonts w:ascii="Times New Roman" w:hAnsi="Times New Roman"/>
                <w:sz w:val="24"/>
                <w:szCs w:val="24"/>
              </w:rPr>
              <w:lastRenderedPageBreak/>
              <w:t>коррупции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lastRenderedPageBreak/>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widowControl w:val="0"/>
              <w:autoSpaceDE w:val="0"/>
              <w:autoSpaceDN w:val="0"/>
              <w:adjustRightInd w:val="0"/>
              <w:jc w:val="both"/>
              <w:rPr>
                <w:rFonts w:ascii="Times New Roman" w:hAnsi="Times New Roman"/>
                <w:b/>
                <w:sz w:val="24"/>
                <w:szCs w:val="24"/>
              </w:rPr>
            </w:pPr>
            <w:r w:rsidRPr="00B27EC4">
              <w:rPr>
                <w:rStyle w:val="FontStyle50"/>
                <w:rFonts w:ascii="Times New Roman" w:hAnsi="Times New Roman" w:cs="Times New Roman"/>
                <w:b w:val="0"/>
                <w:sz w:val="24"/>
                <w:szCs w:val="24"/>
              </w:rPr>
              <w:lastRenderedPageBreak/>
              <w:t xml:space="preserve">4.6. Обеспечение наличия в свободном доступе журнала учета сообщений о совершении коррупционных правонарушений в организации и </w:t>
            </w:r>
            <w:r w:rsidRPr="00B27EC4">
              <w:rPr>
                <w:rFonts w:ascii="Times New Roman" w:hAnsi="Times New Roman"/>
                <w:sz w:val="24"/>
                <w:szCs w:val="24"/>
              </w:rPr>
              <w:t xml:space="preserve">журнала учета мероприятий по </w:t>
            </w:r>
            <w:proofErr w:type="gramStart"/>
            <w:r w:rsidRPr="00B27EC4">
              <w:rPr>
                <w:rFonts w:ascii="Times New Roman" w:hAnsi="Times New Roman"/>
                <w:sz w:val="24"/>
                <w:szCs w:val="24"/>
              </w:rPr>
              <w:t>контролю за</w:t>
            </w:r>
            <w:proofErr w:type="gramEnd"/>
            <w:r w:rsidRPr="00B27EC4">
              <w:rPr>
                <w:rFonts w:ascii="Times New Roman" w:hAnsi="Times New Roman"/>
                <w:sz w:val="24"/>
                <w:szCs w:val="24"/>
              </w:rPr>
              <w:t xml:space="preserve"> совершением </w:t>
            </w:r>
            <w:r w:rsidRPr="00B27EC4">
              <w:rPr>
                <w:rStyle w:val="FontStyle50"/>
                <w:rFonts w:ascii="Times New Roman" w:hAnsi="Times New Roman" w:cs="Times New Roman"/>
                <w:b w:val="0"/>
                <w:sz w:val="24"/>
                <w:szCs w:val="24"/>
              </w:rPr>
              <w:t>коррупционных правонарушений</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9889" w:type="dxa"/>
            <w:gridSpan w:val="5"/>
          </w:tcPr>
          <w:p w:rsidR="00B27EC4" w:rsidRPr="00B27EC4" w:rsidRDefault="00B27EC4" w:rsidP="00A32619">
            <w:pPr>
              <w:jc w:val="center"/>
              <w:rPr>
                <w:rFonts w:ascii="Times New Roman" w:hAnsi="Times New Roman"/>
                <w:sz w:val="24"/>
                <w:szCs w:val="24"/>
              </w:rPr>
            </w:pPr>
            <w:r w:rsidRPr="00B27EC4">
              <w:rPr>
                <w:rFonts w:ascii="Times New Roman" w:hAnsi="Times New Roman"/>
                <w:b/>
                <w:sz w:val="24"/>
                <w:szCs w:val="24"/>
              </w:rPr>
              <w:t>5. П</w:t>
            </w:r>
            <w:r w:rsidRPr="00B27EC4">
              <w:rPr>
                <w:rStyle w:val="FontStyle52"/>
                <w:rFonts w:ascii="Times New Roman" w:hAnsi="Times New Roman" w:cs="Times New Roman"/>
                <w:sz w:val="24"/>
                <w:szCs w:val="24"/>
              </w:rPr>
              <w:t xml:space="preserve">равовое просвещение и повышение </w:t>
            </w:r>
            <w:proofErr w:type="spellStart"/>
            <w:r w:rsidRPr="00B27EC4">
              <w:rPr>
                <w:rStyle w:val="FontStyle52"/>
                <w:rFonts w:ascii="Times New Roman" w:hAnsi="Times New Roman" w:cs="Times New Roman"/>
                <w:sz w:val="24"/>
                <w:szCs w:val="24"/>
              </w:rPr>
              <w:t>антикоррупционной</w:t>
            </w:r>
            <w:proofErr w:type="spellEnd"/>
            <w:r w:rsidRPr="00B27EC4">
              <w:rPr>
                <w:rStyle w:val="FontStyle52"/>
                <w:rFonts w:ascii="Times New Roman" w:hAnsi="Times New Roman" w:cs="Times New Roman"/>
                <w:sz w:val="24"/>
                <w:szCs w:val="24"/>
              </w:rPr>
              <w:t xml:space="preserve"> компетентности работников организации</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5.1. Мониторинг изменений действующего законодательства в области противодействия коррупции</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5.2. Рассмотрение вопросов исполнения законодательства о борьбе с коррупцией на совещаниях при директоре.</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Зам. директора по АХД</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5.3. Проведение консультаций работников организации сотрудниками правоохранительных органов по вопросам ответственности за коррупционные правонарушения</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Зам. директора по АХД</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По мере необходимости, но не менее двух раз в год</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5.4. Оформление стендов "Коррупции – нет!", разработка памяток для работников организации по вопросам коррупционных проявлений в сфере культуры</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Зам. директора по АХД</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Ноябрь</w:t>
            </w:r>
          </w:p>
        </w:tc>
      </w:tr>
      <w:tr w:rsidR="00B27EC4" w:rsidRPr="00B27EC4" w:rsidTr="00A32619">
        <w:tc>
          <w:tcPr>
            <w:tcW w:w="9889" w:type="dxa"/>
            <w:gridSpan w:val="5"/>
          </w:tcPr>
          <w:p w:rsidR="00B27EC4" w:rsidRPr="00B27EC4" w:rsidRDefault="00B27EC4" w:rsidP="00A32619">
            <w:pPr>
              <w:jc w:val="center"/>
              <w:rPr>
                <w:rFonts w:ascii="Times New Roman" w:hAnsi="Times New Roman"/>
                <w:sz w:val="24"/>
                <w:szCs w:val="24"/>
              </w:rPr>
            </w:pPr>
            <w:r w:rsidRPr="00B27EC4">
              <w:rPr>
                <w:rFonts w:ascii="Times New Roman" w:hAnsi="Times New Roman"/>
                <w:b/>
                <w:sz w:val="24"/>
                <w:szCs w:val="24"/>
              </w:rPr>
              <w:t xml:space="preserve">6. Осуществление </w:t>
            </w:r>
            <w:r w:rsidRPr="00B27EC4">
              <w:rPr>
                <w:rStyle w:val="FontStyle52"/>
                <w:rFonts w:ascii="Times New Roman" w:hAnsi="Times New Roman" w:cs="Times New Roman"/>
                <w:sz w:val="24"/>
                <w:szCs w:val="24"/>
              </w:rPr>
              <w:t>контроля финансово-хозяйственной  деятельности организации в целях предупреждения коррупции</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6.1. Осуществление </w:t>
            </w:r>
            <w:proofErr w:type="gramStart"/>
            <w:r w:rsidRPr="00B27EC4">
              <w:rPr>
                <w:rFonts w:ascii="Times New Roman" w:hAnsi="Times New Roman"/>
                <w:sz w:val="24"/>
                <w:szCs w:val="24"/>
              </w:rPr>
              <w:t>контроля за</w:t>
            </w:r>
            <w:proofErr w:type="gramEnd"/>
            <w:r w:rsidRPr="00B27EC4">
              <w:rPr>
                <w:rFonts w:ascii="Times New Roman" w:hAnsi="Times New Roman"/>
                <w:sz w:val="24"/>
                <w:szCs w:val="24"/>
              </w:rPr>
              <w:t xml:space="preserve"> соблюдением требований, установленных Федеральным законом </w:t>
            </w:r>
            <w:r w:rsidRPr="00B27EC4">
              <w:rPr>
                <w:rFonts w:ascii="Times New Roman" w:hAnsi="Times New Roman"/>
                <w:color w:val="000000"/>
                <w:sz w:val="24"/>
                <w:szCs w:val="24"/>
              </w:rPr>
              <w:t>от 05.04.2013  №44-ФЗ «О контрактной системе в сфере закупок товаров, работ, услуг для обеспечения государственных и муниципальных нужд»</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Директор </w:t>
            </w:r>
          </w:p>
          <w:p w:rsidR="00B27EC4" w:rsidRPr="00B27EC4" w:rsidRDefault="00B27EC4" w:rsidP="00A32619">
            <w:pPr>
              <w:jc w:val="both"/>
              <w:rPr>
                <w:rFonts w:ascii="Times New Roman" w:hAnsi="Times New Roman"/>
                <w:sz w:val="24"/>
                <w:szCs w:val="24"/>
              </w:rPr>
            </w:pP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 xml:space="preserve">6.2. Осуществление </w:t>
            </w:r>
            <w:proofErr w:type="gramStart"/>
            <w:r w:rsidRPr="00B27EC4">
              <w:rPr>
                <w:rFonts w:ascii="Times New Roman" w:hAnsi="Times New Roman"/>
                <w:sz w:val="24"/>
                <w:szCs w:val="24"/>
              </w:rPr>
              <w:t>контроля за</w:t>
            </w:r>
            <w:proofErr w:type="gramEnd"/>
            <w:r w:rsidRPr="00B27EC4">
              <w:rPr>
                <w:rFonts w:ascii="Times New Roman" w:hAnsi="Times New Roman"/>
                <w:sz w:val="24"/>
                <w:szCs w:val="24"/>
              </w:rPr>
              <w:t xml:space="preserve"> соблюдением требований к сдаче </w:t>
            </w:r>
            <w:r w:rsidRPr="00B27EC4">
              <w:rPr>
                <w:rFonts w:ascii="Times New Roman" w:hAnsi="Times New Roman"/>
                <w:sz w:val="24"/>
                <w:szCs w:val="24"/>
              </w:rPr>
              <w:lastRenderedPageBreak/>
              <w:t>в аренду свободных площадей организации, иного имущества, находящегося в муниципальной собственности, обеспечения его сохранности, целевого и эффективного использования</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lastRenderedPageBreak/>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lastRenderedPageBreak/>
              <w:t xml:space="preserve">6.3. Осуществление </w:t>
            </w:r>
            <w:proofErr w:type="gramStart"/>
            <w:r w:rsidRPr="00B27EC4">
              <w:rPr>
                <w:rFonts w:ascii="Times New Roman" w:hAnsi="Times New Roman"/>
                <w:sz w:val="24"/>
                <w:szCs w:val="24"/>
              </w:rPr>
              <w:t>контроля за</w:t>
            </w:r>
            <w:proofErr w:type="gramEnd"/>
            <w:r w:rsidRPr="00B27EC4">
              <w:rPr>
                <w:rFonts w:ascii="Times New Roman" w:hAnsi="Times New Roman"/>
                <w:sz w:val="24"/>
                <w:szCs w:val="24"/>
              </w:rPr>
              <w:t xml:space="preserve"> целевым использованием бюджетных средств, в т. ч. выделенных на ремонтные работы</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p w:rsidR="00B27EC4" w:rsidRPr="00B27EC4" w:rsidRDefault="00B27EC4" w:rsidP="00A32619">
            <w:pPr>
              <w:jc w:val="both"/>
              <w:rPr>
                <w:rFonts w:ascii="Times New Roman" w:hAnsi="Times New Roman"/>
                <w:sz w:val="24"/>
                <w:szCs w:val="24"/>
              </w:rPr>
            </w:pP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r w:rsidR="00B27EC4" w:rsidRPr="00B27EC4" w:rsidTr="00A32619">
        <w:tc>
          <w:tcPr>
            <w:tcW w:w="3794" w:type="dxa"/>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6.4. Осуществление контроля, в т. ч. общественного, за использованием внебюджетных средств и распределением стимулирующей части фонда оплаты труда</w:t>
            </w:r>
          </w:p>
        </w:tc>
        <w:tc>
          <w:tcPr>
            <w:tcW w:w="3402"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Директор</w:t>
            </w:r>
          </w:p>
        </w:tc>
        <w:tc>
          <w:tcPr>
            <w:tcW w:w="2693" w:type="dxa"/>
            <w:gridSpan w:val="2"/>
          </w:tcPr>
          <w:p w:rsidR="00B27EC4" w:rsidRPr="00B27EC4" w:rsidRDefault="00B27EC4" w:rsidP="00A32619">
            <w:pPr>
              <w:jc w:val="both"/>
              <w:rPr>
                <w:rFonts w:ascii="Times New Roman" w:hAnsi="Times New Roman"/>
                <w:sz w:val="24"/>
                <w:szCs w:val="24"/>
              </w:rPr>
            </w:pPr>
            <w:r w:rsidRPr="00B27EC4">
              <w:rPr>
                <w:rFonts w:ascii="Times New Roman" w:hAnsi="Times New Roman"/>
                <w:sz w:val="24"/>
                <w:szCs w:val="24"/>
              </w:rPr>
              <w:t>В течение  года</w:t>
            </w:r>
          </w:p>
        </w:tc>
      </w:tr>
    </w:tbl>
    <w:p w:rsidR="00B27EC4" w:rsidRPr="00B27EC4" w:rsidRDefault="00B27EC4" w:rsidP="00B27EC4">
      <w:pPr>
        <w:ind w:left="180"/>
        <w:jc w:val="both"/>
        <w:rPr>
          <w:rFonts w:ascii="Times New Roman" w:hAnsi="Times New Roman"/>
          <w:b/>
          <w:sz w:val="24"/>
          <w:szCs w:val="24"/>
        </w:rPr>
      </w:pPr>
    </w:p>
    <w:p w:rsidR="00B27EC4" w:rsidRPr="00B27EC4" w:rsidRDefault="00B27EC4" w:rsidP="00B27EC4">
      <w:pPr>
        <w:pStyle w:val="a7"/>
        <w:ind w:firstLine="709"/>
        <w:jc w:val="both"/>
      </w:pPr>
    </w:p>
    <w:p w:rsidR="00B27EC4" w:rsidRPr="00B27EC4" w:rsidRDefault="00B27EC4" w:rsidP="00B27EC4">
      <w:pPr>
        <w:pStyle w:val="a7"/>
        <w:ind w:firstLine="709"/>
        <w:jc w:val="both"/>
      </w:pPr>
    </w:p>
    <w:p w:rsidR="00B27EC4" w:rsidRPr="00B27EC4" w:rsidRDefault="00B27EC4" w:rsidP="00B27EC4">
      <w:pPr>
        <w:pStyle w:val="a7"/>
        <w:ind w:firstLine="709"/>
        <w:jc w:val="both"/>
      </w:pPr>
    </w:p>
    <w:p w:rsidR="00927B42" w:rsidRPr="00B27EC4" w:rsidRDefault="00927B42" w:rsidP="00B27EC4">
      <w:pPr>
        <w:spacing w:after="0" w:line="240" w:lineRule="auto"/>
        <w:jc w:val="both"/>
        <w:rPr>
          <w:rFonts w:ascii="Times New Roman" w:eastAsia="Times New Roman" w:hAnsi="Times New Roman"/>
          <w:b/>
          <w:sz w:val="24"/>
          <w:szCs w:val="24"/>
          <w:lang w:eastAsia="ru-RU"/>
        </w:rPr>
      </w:pPr>
    </w:p>
    <w:p w:rsidR="00927B42" w:rsidRPr="00B27EC4" w:rsidRDefault="00927B42" w:rsidP="00B27EC4">
      <w:pPr>
        <w:spacing w:after="0" w:line="240" w:lineRule="auto"/>
        <w:jc w:val="both"/>
        <w:rPr>
          <w:rFonts w:ascii="Times New Roman" w:eastAsia="Times New Roman" w:hAnsi="Times New Roman"/>
          <w:b/>
          <w:sz w:val="24"/>
          <w:szCs w:val="24"/>
          <w:lang w:eastAsia="ru-RU"/>
        </w:rPr>
      </w:pPr>
    </w:p>
    <w:p w:rsidR="00927B42" w:rsidRPr="00B27EC4" w:rsidRDefault="00927B42" w:rsidP="00B27EC4">
      <w:pPr>
        <w:spacing w:after="0" w:line="240" w:lineRule="auto"/>
        <w:jc w:val="both"/>
        <w:rPr>
          <w:rFonts w:ascii="Times New Roman" w:eastAsia="Times New Roman" w:hAnsi="Times New Roman"/>
          <w:b/>
          <w:sz w:val="24"/>
          <w:szCs w:val="24"/>
          <w:lang w:eastAsia="ru-RU"/>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14322F" w:rsidRDefault="0014322F" w:rsidP="0014322F">
      <w:pPr>
        <w:tabs>
          <w:tab w:val="left" w:pos="3773"/>
        </w:tabs>
        <w:spacing w:after="0" w:line="240" w:lineRule="auto"/>
        <w:jc w:val="right"/>
        <w:rPr>
          <w:rFonts w:ascii="Times New Roman" w:hAnsi="Times New Roman"/>
          <w:sz w:val="24"/>
          <w:szCs w:val="24"/>
        </w:rPr>
      </w:pPr>
    </w:p>
    <w:p w:rsidR="00E20688" w:rsidRDefault="00E20688" w:rsidP="00E20688">
      <w:pPr>
        <w:pStyle w:val="a7"/>
        <w:ind w:firstLine="709"/>
        <w:jc w:val="center"/>
      </w:pPr>
      <w:r>
        <w:lastRenderedPageBreak/>
        <w:t xml:space="preserve">Муниципальное казённое учреждение культуры «Централизованная клубная система» </w:t>
      </w:r>
      <w:proofErr w:type="spellStart"/>
      <w:r>
        <w:t>Нолинского</w:t>
      </w:r>
      <w:proofErr w:type="spellEnd"/>
      <w:r>
        <w:t xml:space="preserve"> района</w:t>
      </w:r>
    </w:p>
    <w:p w:rsidR="0014322F" w:rsidRDefault="0014322F" w:rsidP="0014322F">
      <w:pPr>
        <w:tabs>
          <w:tab w:val="left" w:pos="3773"/>
        </w:tabs>
        <w:spacing w:after="0" w:line="240" w:lineRule="auto"/>
        <w:jc w:val="right"/>
        <w:rPr>
          <w:rFonts w:ascii="Times New Roman" w:hAnsi="Times New Roman"/>
          <w:sz w:val="24"/>
          <w:szCs w:val="24"/>
        </w:rPr>
      </w:pP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Приложение №4</w:t>
      </w: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 xml:space="preserve">                                                                                  </w:t>
      </w: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Утверждаю:</w:t>
      </w: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 xml:space="preserve">                                                                                   Директор МКУК «ЦКС»</w:t>
      </w:r>
    </w:p>
    <w:p w:rsidR="0014322F" w:rsidRPr="0014322F" w:rsidRDefault="0014322F" w:rsidP="0014322F">
      <w:pPr>
        <w:tabs>
          <w:tab w:val="left" w:pos="3773"/>
        </w:tabs>
        <w:spacing w:after="0" w:line="240" w:lineRule="auto"/>
        <w:jc w:val="right"/>
        <w:rPr>
          <w:rFonts w:ascii="Times New Roman" w:hAnsi="Times New Roman"/>
          <w:sz w:val="24"/>
          <w:szCs w:val="24"/>
        </w:rPr>
      </w:pPr>
      <w:proofErr w:type="spellStart"/>
      <w:r w:rsidRPr="0014322F">
        <w:rPr>
          <w:rFonts w:ascii="Times New Roman" w:hAnsi="Times New Roman"/>
          <w:sz w:val="24"/>
          <w:szCs w:val="24"/>
        </w:rPr>
        <w:t>Нолинского</w:t>
      </w:r>
      <w:proofErr w:type="spellEnd"/>
      <w:r w:rsidRPr="0014322F">
        <w:rPr>
          <w:rFonts w:ascii="Times New Roman" w:hAnsi="Times New Roman"/>
          <w:sz w:val="24"/>
          <w:szCs w:val="24"/>
        </w:rPr>
        <w:t xml:space="preserve"> района</w:t>
      </w: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 xml:space="preserve">                                                                                 __________ </w:t>
      </w:r>
      <w:proofErr w:type="spellStart"/>
      <w:r w:rsidRPr="0014322F">
        <w:rPr>
          <w:rFonts w:ascii="Times New Roman" w:hAnsi="Times New Roman"/>
          <w:sz w:val="24"/>
          <w:szCs w:val="24"/>
        </w:rPr>
        <w:t>Дровосекова</w:t>
      </w:r>
      <w:proofErr w:type="spellEnd"/>
      <w:r w:rsidRPr="0014322F">
        <w:rPr>
          <w:rFonts w:ascii="Times New Roman" w:hAnsi="Times New Roman"/>
          <w:sz w:val="24"/>
          <w:szCs w:val="24"/>
        </w:rPr>
        <w:t xml:space="preserve"> С.В.</w:t>
      </w: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 xml:space="preserve">                                             </w:t>
      </w:r>
      <w:r w:rsidR="00155099">
        <w:rPr>
          <w:rFonts w:ascii="Times New Roman" w:hAnsi="Times New Roman"/>
          <w:sz w:val="24"/>
          <w:szCs w:val="24"/>
        </w:rPr>
        <w:t xml:space="preserve">                   Приказ № 11-ОД от 13.01.2026</w:t>
      </w:r>
      <w:r w:rsidRPr="0014322F">
        <w:rPr>
          <w:rFonts w:ascii="Times New Roman" w:hAnsi="Times New Roman"/>
          <w:sz w:val="24"/>
          <w:szCs w:val="24"/>
        </w:rPr>
        <w:t>г.</w:t>
      </w:r>
    </w:p>
    <w:p w:rsidR="0014322F" w:rsidRPr="0014322F" w:rsidRDefault="0014322F" w:rsidP="0014322F">
      <w:pPr>
        <w:tabs>
          <w:tab w:val="left" w:pos="3773"/>
        </w:tabs>
        <w:spacing w:after="0" w:line="240" w:lineRule="auto"/>
        <w:jc w:val="right"/>
        <w:rPr>
          <w:rFonts w:ascii="Times New Roman" w:hAnsi="Times New Roman"/>
          <w:sz w:val="24"/>
          <w:szCs w:val="24"/>
        </w:rPr>
      </w:pPr>
    </w:p>
    <w:p w:rsidR="0014322F" w:rsidRPr="0014322F" w:rsidRDefault="0014322F" w:rsidP="0014322F">
      <w:pPr>
        <w:tabs>
          <w:tab w:val="left" w:pos="3773"/>
        </w:tabs>
        <w:spacing w:after="0" w:line="240" w:lineRule="auto"/>
        <w:jc w:val="right"/>
        <w:rPr>
          <w:rFonts w:ascii="Times New Roman" w:hAnsi="Times New Roman"/>
          <w:sz w:val="24"/>
          <w:szCs w:val="24"/>
        </w:rPr>
      </w:pPr>
      <w:r w:rsidRPr="0014322F">
        <w:rPr>
          <w:rFonts w:ascii="Times New Roman" w:hAnsi="Times New Roman"/>
          <w:sz w:val="24"/>
          <w:szCs w:val="24"/>
        </w:rPr>
        <w:t xml:space="preserve"> </w:t>
      </w:r>
    </w:p>
    <w:p w:rsidR="0014322F" w:rsidRPr="00155099" w:rsidRDefault="0014322F" w:rsidP="0014322F">
      <w:pPr>
        <w:tabs>
          <w:tab w:val="left" w:pos="3773"/>
        </w:tabs>
        <w:spacing w:after="0" w:line="240" w:lineRule="auto"/>
        <w:jc w:val="center"/>
        <w:rPr>
          <w:rFonts w:ascii="Times New Roman" w:hAnsi="Times New Roman"/>
          <w:b/>
          <w:sz w:val="24"/>
          <w:szCs w:val="24"/>
        </w:rPr>
      </w:pPr>
      <w:r w:rsidRPr="00155099">
        <w:rPr>
          <w:rFonts w:ascii="Times New Roman" w:hAnsi="Times New Roman"/>
          <w:b/>
          <w:sz w:val="24"/>
          <w:szCs w:val="24"/>
        </w:rPr>
        <w:t>План</w:t>
      </w:r>
    </w:p>
    <w:p w:rsidR="0014322F" w:rsidRPr="00155099" w:rsidRDefault="0014322F" w:rsidP="0014322F">
      <w:pPr>
        <w:tabs>
          <w:tab w:val="left" w:pos="567"/>
          <w:tab w:val="left" w:pos="3773"/>
        </w:tabs>
        <w:spacing w:after="0" w:line="240" w:lineRule="auto"/>
        <w:ind w:left="-142" w:firstLine="709"/>
        <w:jc w:val="center"/>
        <w:rPr>
          <w:rFonts w:ascii="Times New Roman" w:hAnsi="Times New Roman"/>
          <w:b/>
          <w:sz w:val="24"/>
          <w:szCs w:val="24"/>
        </w:rPr>
      </w:pPr>
      <w:r w:rsidRPr="00155099">
        <w:rPr>
          <w:rFonts w:ascii="Times New Roman" w:hAnsi="Times New Roman"/>
          <w:b/>
          <w:sz w:val="24"/>
          <w:szCs w:val="24"/>
        </w:rPr>
        <w:t xml:space="preserve">мероприятий по минимизации «бытовой» коррупции в </w:t>
      </w:r>
      <w:r w:rsidRPr="00155099">
        <w:rPr>
          <w:rFonts w:ascii="Times New Roman" w:hAnsi="Times New Roman"/>
          <w:b/>
          <w:bCs/>
          <w:sz w:val="24"/>
          <w:szCs w:val="24"/>
        </w:rPr>
        <w:t xml:space="preserve">Муниципальном казенном учреждении культуры «Централизованная клубная система» </w:t>
      </w:r>
      <w:proofErr w:type="spellStart"/>
      <w:r w:rsidRPr="00155099">
        <w:rPr>
          <w:rFonts w:ascii="Times New Roman" w:hAnsi="Times New Roman"/>
          <w:b/>
          <w:bCs/>
          <w:sz w:val="24"/>
          <w:szCs w:val="24"/>
        </w:rPr>
        <w:t>Нолинского</w:t>
      </w:r>
      <w:proofErr w:type="spellEnd"/>
      <w:r w:rsidRPr="00155099">
        <w:rPr>
          <w:rFonts w:ascii="Times New Roman" w:hAnsi="Times New Roman"/>
          <w:b/>
          <w:bCs/>
          <w:sz w:val="24"/>
          <w:szCs w:val="24"/>
        </w:rPr>
        <w:t xml:space="preserve"> района </w:t>
      </w:r>
      <w:r w:rsidR="00155099">
        <w:rPr>
          <w:rFonts w:ascii="Times New Roman" w:hAnsi="Times New Roman"/>
          <w:b/>
          <w:sz w:val="24"/>
          <w:szCs w:val="24"/>
        </w:rPr>
        <w:t xml:space="preserve"> на 2026</w:t>
      </w:r>
      <w:r w:rsidRPr="00155099">
        <w:rPr>
          <w:rFonts w:ascii="Times New Roman" w:hAnsi="Times New Roman"/>
          <w:b/>
          <w:sz w:val="24"/>
          <w:szCs w:val="24"/>
        </w:rPr>
        <w:t xml:space="preserve"> год.</w:t>
      </w:r>
    </w:p>
    <w:p w:rsidR="0014322F" w:rsidRPr="0014322F" w:rsidRDefault="0014322F" w:rsidP="0014322F">
      <w:pPr>
        <w:spacing w:after="0" w:line="240" w:lineRule="auto"/>
        <w:ind w:left="709"/>
        <w:jc w:val="center"/>
        <w:rPr>
          <w:rFonts w:ascii="Times New Roman" w:hAnsi="Times New Roman"/>
          <w:sz w:val="24"/>
          <w:szCs w:val="24"/>
        </w:rPr>
      </w:pPr>
    </w:p>
    <w:tbl>
      <w:tblPr>
        <w:tblStyle w:val="aa"/>
        <w:tblW w:w="10207" w:type="dxa"/>
        <w:tblInd w:w="-318" w:type="dxa"/>
        <w:tblLayout w:type="fixed"/>
        <w:tblLook w:val="04A0"/>
      </w:tblPr>
      <w:tblGrid>
        <w:gridCol w:w="852"/>
        <w:gridCol w:w="4961"/>
        <w:gridCol w:w="2268"/>
        <w:gridCol w:w="2126"/>
      </w:tblGrid>
      <w:tr w:rsidR="0014322F" w:rsidRPr="0014322F" w:rsidTr="00A32619">
        <w:tc>
          <w:tcPr>
            <w:tcW w:w="852"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 xml:space="preserve">№ </w:t>
            </w:r>
            <w:proofErr w:type="spellStart"/>
            <w:proofErr w:type="gramStart"/>
            <w:r w:rsidRPr="0014322F">
              <w:rPr>
                <w:rFonts w:ascii="Times New Roman" w:hAnsi="Times New Roman" w:cs="Times New Roman"/>
                <w:sz w:val="24"/>
                <w:szCs w:val="24"/>
              </w:rPr>
              <w:t>п</w:t>
            </w:r>
            <w:proofErr w:type="spellEnd"/>
            <w:proofErr w:type="gramEnd"/>
            <w:r w:rsidRPr="0014322F">
              <w:rPr>
                <w:rFonts w:ascii="Times New Roman" w:hAnsi="Times New Roman" w:cs="Times New Roman"/>
                <w:sz w:val="24"/>
                <w:szCs w:val="24"/>
              </w:rPr>
              <w:t>/</w:t>
            </w:r>
            <w:proofErr w:type="spellStart"/>
            <w:r w:rsidRPr="0014322F">
              <w:rPr>
                <w:rFonts w:ascii="Times New Roman" w:hAnsi="Times New Roman" w:cs="Times New Roman"/>
                <w:sz w:val="24"/>
                <w:szCs w:val="24"/>
              </w:rPr>
              <w:t>п</w:t>
            </w:r>
            <w:proofErr w:type="spellEnd"/>
          </w:p>
        </w:tc>
        <w:tc>
          <w:tcPr>
            <w:tcW w:w="4961"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Мероприятия</w:t>
            </w:r>
          </w:p>
        </w:tc>
        <w:tc>
          <w:tcPr>
            <w:tcW w:w="2268"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 Ответственные исполнители</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Срок</w:t>
            </w:r>
          </w:p>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исполнения</w:t>
            </w:r>
          </w:p>
        </w:tc>
      </w:tr>
      <w:tr w:rsidR="0014322F" w:rsidRPr="0014322F" w:rsidTr="00A32619">
        <w:tc>
          <w:tcPr>
            <w:tcW w:w="10207" w:type="dxa"/>
            <w:gridSpan w:val="4"/>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1.Реализация организационно-правовых мер по противодействию «бытовой» коррупции</w:t>
            </w:r>
          </w:p>
          <w:p w:rsidR="0014322F" w:rsidRPr="0014322F" w:rsidRDefault="0014322F" w:rsidP="00A32619">
            <w:pPr>
              <w:tabs>
                <w:tab w:val="left" w:pos="7655"/>
              </w:tabs>
              <w:spacing w:after="0" w:line="240" w:lineRule="auto"/>
              <w:ind w:left="1134" w:hanging="1134"/>
              <w:jc w:val="center"/>
              <w:rPr>
                <w:rFonts w:ascii="Times New Roman" w:hAnsi="Times New Roman" w:cs="Times New Roman"/>
                <w:sz w:val="24"/>
                <w:szCs w:val="24"/>
              </w:rPr>
            </w:pPr>
          </w:p>
        </w:tc>
      </w:tr>
      <w:tr w:rsidR="0014322F" w:rsidRPr="0014322F" w:rsidTr="00A32619">
        <w:tc>
          <w:tcPr>
            <w:tcW w:w="852"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1.1.</w:t>
            </w: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  Анализ обращения граждан на предмет наличия у них информации  о фактах коррупции </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 со стороны работников организации</w:t>
            </w:r>
          </w:p>
        </w:tc>
        <w:tc>
          <w:tcPr>
            <w:tcW w:w="2268" w:type="dxa"/>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 </w:t>
            </w: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Постоянно</w:t>
            </w:r>
          </w:p>
        </w:tc>
      </w:tr>
      <w:tr w:rsidR="0014322F" w:rsidRPr="0014322F" w:rsidTr="00A32619">
        <w:trPr>
          <w:trHeight w:val="1361"/>
        </w:trPr>
        <w:tc>
          <w:tcPr>
            <w:tcW w:w="852"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1.2.</w:t>
            </w:r>
          </w:p>
        </w:tc>
        <w:tc>
          <w:tcPr>
            <w:tcW w:w="4961" w:type="dxa"/>
          </w:tcPr>
          <w:p w:rsidR="0014322F" w:rsidRPr="0014322F" w:rsidRDefault="0014322F" w:rsidP="00A32619">
            <w:pPr>
              <w:spacing w:after="0" w:line="240" w:lineRule="auto"/>
              <w:ind w:left="34"/>
              <w:rPr>
                <w:rFonts w:ascii="Times New Roman" w:hAnsi="Times New Roman" w:cs="Times New Roman"/>
                <w:sz w:val="24"/>
                <w:szCs w:val="24"/>
              </w:rPr>
            </w:pPr>
            <w:r w:rsidRPr="0014322F">
              <w:rPr>
                <w:rFonts w:ascii="Times New Roman" w:hAnsi="Times New Roman" w:cs="Times New Roman"/>
                <w:sz w:val="24"/>
                <w:szCs w:val="24"/>
              </w:rPr>
              <w:t>Определение ответственных должностных лиц за работу по противодействию коррупции (Приказ о создании комиссии</w:t>
            </w:r>
            <w:proofErr w:type="gramStart"/>
            <w:r w:rsidRPr="0014322F">
              <w:rPr>
                <w:rFonts w:ascii="Times New Roman" w:hAnsi="Times New Roman" w:cs="Times New Roman"/>
                <w:sz w:val="24"/>
                <w:szCs w:val="24"/>
              </w:rPr>
              <w:t xml:space="preserve"> )</w:t>
            </w:r>
            <w:proofErr w:type="gramEnd"/>
          </w:p>
        </w:tc>
        <w:tc>
          <w:tcPr>
            <w:tcW w:w="2268" w:type="dxa"/>
          </w:tcPr>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p w:rsidR="0014322F" w:rsidRPr="0014322F" w:rsidRDefault="0014322F" w:rsidP="00A32619">
            <w:pPr>
              <w:spacing w:after="0" w:line="240" w:lineRule="auto"/>
              <w:jc w:val="center"/>
              <w:rPr>
                <w:rFonts w:ascii="Times New Roman" w:hAnsi="Times New Roman" w:cs="Times New Roman"/>
                <w:sz w:val="24"/>
                <w:szCs w:val="24"/>
              </w:rPr>
            </w:pPr>
          </w:p>
        </w:tc>
        <w:tc>
          <w:tcPr>
            <w:tcW w:w="2126" w:type="dxa"/>
          </w:tcPr>
          <w:p w:rsidR="0014322F" w:rsidRPr="0014322F" w:rsidRDefault="0014322F" w:rsidP="0014322F">
            <w:pPr>
              <w:spacing w:after="0" w:line="240" w:lineRule="auto"/>
              <w:ind w:right="-816" w:firstLineChars="150" w:firstLine="360"/>
              <w:jc w:val="both"/>
              <w:rPr>
                <w:rFonts w:ascii="Times New Roman" w:hAnsi="Times New Roman" w:cs="Times New Roman"/>
                <w:sz w:val="24"/>
                <w:szCs w:val="24"/>
              </w:rPr>
            </w:pPr>
            <w:r w:rsidRPr="0014322F">
              <w:rPr>
                <w:rFonts w:ascii="Times New Roman" w:hAnsi="Times New Roman" w:cs="Times New Roman"/>
                <w:sz w:val="24"/>
                <w:szCs w:val="24"/>
              </w:rPr>
              <w:t>январь</w:t>
            </w:r>
          </w:p>
          <w:p w:rsidR="0014322F" w:rsidRPr="0014322F" w:rsidRDefault="00155099" w:rsidP="0014322F">
            <w:pPr>
              <w:spacing w:after="0" w:line="240" w:lineRule="auto"/>
              <w:ind w:right="-816" w:firstLineChars="150" w:firstLine="360"/>
              <w:jc w:val="both"/>
              <w:rPr>
                <w:rFonts w:ascii="Times New Roman" w:hAnsi="Times New Roman" w:cs="Times New Roman"/>
                <w:sz w:val="24"/>
                <w:szCs w:val="24"/>
              </w:rPr>
            </w:pPr>
            <w:r>
              <w:rPr>
                <w:rFonts w:ascii="Times New Roman" w:hAnsi="Times New Roman" w:cs="Times New Roman"/>
                <w:sz w:val="24"/>
                <w:szCs w:val="24"/>
              </w:rPr>
              <w:t>2026</w:t>
            </w:r>
            <w:r w:rsidR="0014322F" w:rsidRPr="0014322F">
              <w:rPr>
                <w:rFonts w:ascii="Times New Roman" w:hAnsi="Times New Roman" w:cs="Times New Roman"/>
                <w:sz w:val="24"/>
                <w:szCs w:val="24"/>
              </w:rPr>
              <w:t xml:space="preserve"> г</w:t>
            </w:r>
          </w:p>
          <w:p w:rsidR="0014322F" w:rsidRPr="0014322F" w:rsidRDefault="0014322F" w:rsidP="00A32619">
            <w:pPr>
              <w:spacing w:after="0" w:line="240" w:lineRule="auto"/>
              <w:ind w:right="-816"/>
              <w:jc w:val="center"/>
              <w:rPr>
                <w:rFonts w:ascii="Times New Roman" w:hAnsi="Times New Roman" w:cs="Times New Roman"/>
                <w:sz w:val="24"/>
                <w:szCs w:val="24"/>
              </w:rPr>
            </w:pPr>
          </w:p>
        </w:tc>
      </w:tr>
      <w:tr w:rsidR="0014322F" w:rsidRPr="0014322F" w:rsidTr="00A32619">
        <w:trPr>
          <w:trHeight w:val="1139"/>
        </w:trPr>
        <w:tc>
          <w:tcPr>
            <w:tcW w:w="852"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1.3</w:t>
            </w:r>
          </w:p>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Размещение на стенде информации о возможности обращения по фактам коррупции в учреждении</w:t>
            </w:r>
          </w:p>
        </w:tc>
        <w:tc>
          <w:tcPr>
            <w:tcW w:w="2268" w:type="dxa"/>
          </w:tcPr>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Зашихин</w:t>
            </w:r>
            <w:proofErr w:type="spellEnd"/>
            <w:r w:rsidRPr="0014322F">
              <w:rPr>
                <w:rFonts w:ascii="Times New Roman" w:hAnsi="Times New Roman" w:cs="Times New Roman"/>
                <w:sz w:val="24"/>
                <w:szCs w:val="24"/>
              </w:rPr>
              <w:t xml:space="preserve"> И.Л.</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зам директора по АХД</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февраль</w:t>
            </w:r>
          </w:p>
          <w:p w:rsidR="0014322F" w:rsidRPr="0014322F" w:rsidRDefault="00155099" w:rsidP="00A326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r w:rsidR="0014322F" w:rsidRPr="0014322F">
              <w:rPr>
                <w:rFonts w:ascii="Times New Roman" w:hAnsi="Times New Roman" w:cs="Times New Roman"/>
                <w:sz w:val="24"/>
                <w:szCs w:val="24"/>
              </w:rPr>
              <w:t>г</w:t>
            </w:r>
          </w:p>
        </w:tc>
      </w:tr>
      <w:tr w:rsidR="0014322F" w:rsidRPr="0014322F" w:rsidTr="00A32619">
        <w:trPr>
          <w:trHeight w:val="689"/>
        </w:trPr>
        <w:tc>
          <w:tcPr>
            <w:tcW w:w="10207" w:type="dxa"/>
            <w:gridSpan w:val="4"/>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 xml:space="preserve">2.Разработка и внедрение </w:t>
            </w:r>
            <w:proofErr w:type="spellStart"/>
            <w:r w:rsidRPr="0014322F">
              <w:rPr>
                <w:rFonts w:ascii="Times New Roman" w:hAnsi="Times New Roman" w:cs="Times New Roman"/>
                <w:sz w:val="24"/>
                <w:szCs w:val="24"/>
              </w:rPr>
              <w:t>антикоррупционных</w:t>
            </w:r>
            <w:proofErr w:type="spellEnd"/>
            <w:r w:rsidRPr="0014322F">
              <w:rPr>
                <w:rFonts w:ascii="Times New Roman" w:hAnsi="Times New Roman" w:cs="Times New Roman"/>
                <w:sz w:val="24"/>
                <w:szCs w:val="24"/>
              </w:rPr>
              <w:t xml:space="preserve"> механизмов в рамках кадровой политики</w:t>
            </w:r>
          </w:p>
        </w:tc>
      </w:tr>
      <w:tr w:rsidR="0014322F" w:rsidRPr="0014322F" w:rsidTr="00A32619">
        <w:trPr>
          <w:trHeight w:val="2400"/>
        </w:trPr>
        <w:tc>
          <w:tcPr>
            <w:tcW w:w="852" w:type="dxa"/>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2.1.</w:t>
            </w: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Изучение нормативных документов</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по вопросам коррупции: ФЗ №273 </w:t>
            </w:r>
            <w:proofErr w:type="gramStart"/>
            <w:r w:rsidRPr="0014322F">
              <w:rPr>
                <w:rFonts w:ascii="Times New Roman" w:hAnsi="Times New Roman" w:cs="Times New Roman"/>
                <w:sz w:val="24"/>
                <w:szCs w:val="24"/>
              </w:rPr>
              <w:t>от</w:t>
            </w:r>
            <w:proofErr w:type="gramEnd"/>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25.12.2008,Постанов</w:t>
            </w:r>
            <w:proofErr w:type="gramStart"/>
            <w:r w:rsidRPr="0014322F">
              <w:rPr>
                <w:rFonts w:ascii="Times New Roman" w:hAnsi="Times New Roman" w:cs="Times New Roman"/>
                <w:sz w:val="24"/>
                <w:szCs w:val="24"/>
              </w:rPr>
              <w:t>.П</w:t>
            </w:r>
            <w:proofErr w:type="gramEnd"/>
            <w:r w:rsidRPr="0014322F">
              <w:rPr>
                <w:rFonts w:ascii="Times New Roman" w:hAnsi="Times New Roman" w:cs="Times New Roman"/>
                <w:sz w:val="24"/>
                <w:szCs w:val="24"/>
              </w:rPr>
              <w:t>равительства Кировской области №9/94 от28.04.2009 г. и др. работниками учреждения с последующим обсуждением на семинаре</w:t>
            </w:r>
          </w:p>
        </w:tc>
        <w:tc>
          <w:tcPr>
            <w:tcW w:w="2268"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февраль</w:t>
            </w:r>
          </w:p>
          <w:p w:rsidR="0014322F" w:rsidRPr="0014322F" w:rsidRDefault="00155099" w:rsidP="00A32619">
            <w:pPr>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0014322F" w:rsidRPr="0014322F">
              <w:rPr>
                <w:rFonts w:ascii="Times New Roman" w:hAnsi="Times New Roman" w:cs="Times New Roman"/>
                <w:sz w:val="24"/>
                <w:szCs w:val="24"/>
              </w:rPr>
              <w:t>г.</w:t>
            </w:r>
          </w:p>
        </w:tc>
      </w:tr>
      <w:tr w:rsidR="0014322F" w:rsidRPr="0014322F" w:rsidTr="00A32619">
        <w:trPr>
          <w:trHeight w:val="1054"/>
        </w:trPr>
        <w:tc>
          <w:tcPr>
            <w:tcW w:w="852"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2.2. </w:t>
            </w: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Проведение проверок соблюдения работниками Правил внутреннего</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трудового распорядка</w:t>
            </w:r>
          </w:p>
        </w:tc>
        <w:tc>
          <w:tcPr>
            <w:tcW w:w="2268" w:type="dxa"/>
          </w:tcPr>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Зашихин</w:t>
            </w:r>
            <w:proofErr w:type="spellEnd"/>
            <w:r w:rsidRPr="0014322F">
              <w:rPr>
                <w:rFonts w:ascii="Times New Roman" w:hAnsi="Times New Roman" w:cs="Times New Roman"/>
                <w:sz w:val="24"/>
                <w:szCs w:val="24"/>
              </w:rPr>
              <w:t xml:space="preserve"> И.Л.</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зам директора</w:t>
            </w:r>
          </w:p>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jc w:val="center"/>
              <w:rPr>
                <w:rFonts w:ascii="Times New Roman" w:hAnsi="Times New Roman" w:cs="Times New Roman"/>
                <w:sz w:val="24"/>
                <w:szCs w:val="24"/>
              </w:rPr>
            </w:pP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r w:rsidRPr="0014322F">
              <w:rPr>
                <w:rFonts w:ascii="Times New Roman" w:hAnsi="Times New Roman" w:cs="Times New Roman"/>
                <w:sz w:val="24"/>
                <w:szCs w:val="24"/>
              </w:rPr>
              <w:t>ежемесячно</w:t>
            </w:r>
          </w:p>
        </w:tc>
      </w:tr>
      <w:tr w:rsidR="0014322F" w:rsidRPr="0014322F" w:rsidTr="00A32619">
        <w:trPr>
          <w:trHeight w:val="1054"/>
        </w:trPr>
        <w:tc>
          <w:tcPr>
            <w:tcW w:w="10207" w:type="dxa"/>
            <w:gridSpan w:val="4"/>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3. Разработка и реализация механизмов, способствующих совершенствованию</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организации деятельности администрации организации</w:t>
            </w:r>
          </w:p>
        </w:tc>
      </w:tr>
      <w:tr w:rsidR="0014322F" w:rsidRPr="0014322F" w:rsidTr="00A32619">
        <w:trPr>
          <w:trHeight w:val="1054"/>
        </w:trPr>
        <w:tc>
          <w:tcPr>
            <w:tcW w:w="852" w:type="dxa"/>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3.1.</w:t>
            </w:r>
          </w:p>
        </w:tc>
        <w:tc>
          <w:tcPr>
            <w:tcW w:w="4961" w:type="dxa"/>
          </w:tcPr>
          <w:p w:rsidR="0014322F" w:rsidRPr="0014322F" w:rsidRDefault="0014322F" w:rsidP="00A32619">
            <w:pPr>
              <w:spacing w:after="0" w:line="240" w:lineRule="auto"/>
              <w:rPr>
                <w:rFonts w:ascii="Times New Roman" w:hAnsi="Times New Roman" w:cs="Times New Roman"/>
                <w:sz w:val="24"/>
                <w:szCs w:val="24"/>
              </w:rPr>
            </w:pPr>
            <w:proofErr w:type="gramStart"/>
            <w:r w:rsidRPr="0014322F">
              <w:rPr>
                <w:rFonts w:ascii="Times New Roman" w:hAnsi="Times New Roman" w:cs="Times New Roman"/>
                <w:sz w:val="24"/>
                <w:szCs w:val="24"/>
              </w:rPr>
              <w:t>Обеспечение гласности предотвращения коррупции при исполнении ФЗ №44 от 05.04.2013(</w:t>
            </w:r>
            <w:proofErr w:type="spellStart"/>
            <w:r w:rsidRPr="0014322F">
              <w:rPr>
                <w:rFonts w:ascii="Times New Roman" w:hAnsi="Times New Roman" w:cs="Times New Roman"/>
                <w:sz w:val="24"/>
                <w:szCs w:val="24"/>
              </w:rPr>
              <w:t>редак</w:t>
            </w:r>
            <w:proofErr w:type="spellEnd"/>
            <w:r w:rsidRPr="0014322F">
              <w:rPr>
                <w:rFonts w:ascii="Times New Roman" w:hAnsi="Times New Roman" w:cs="Times New Roman"/>
                <w:sz w:val="24"/>
                <w:szCs w:val="24"/>
              </w:rPr>
              <w:t>.</w:t>
            </w:r>
            <w:proofErr w:type="gramEnd"/>
            <w:r w:rsidRPr="0014322F">
              <w:rPr>
                <w:rFonts w:ascii="Times New Roman" w:hAnsi="Times New Roman" w:cs="Times New Roman"/>
                <w:sz w:val="24"/>
                <w:szCs w:val="24"/>
              </w:rPr>
              <w:t xml:space="preserve"> От 28.12.2013)) «О контрактной системе закупок товаров, работ, услуг для обеспечения </w:t>
            </w:r>
            <w:proofErr w:type="spellStart"/>
            <w:r w:rsidRPr="0014322F">
              <w:rPr>
                <w:rFonts w:ascii="Times New Roman" w:hAnsi="Times New Roman" w:cs="Times New Roman"/>
                <w:sz w:val="24"/>
                <w:szCs w:val="24"/>
              </w:rPr>
              <w:t>госуд</w:t>
            </w:r>
            <w:proofErr w:type="gramStart"/>
            <w:r w:rsidRPr="0014322F">
              <w:rPr>
                <w:rFonts w:ascii="Times New Roman" w:hAnsi="Times New Roman" w:cs="Times New Roman"/>
                <w:sz w:val="24"/>
                <w:szCs w:val="24"/>
              </w:rPr>
              <w:t>.и</w:t>
            </w:r>
            <w:proofErr w:type="spellEnd"/>
            <w:proofErr w:type="gramEnd"/>
            <w:r w:rsidRPr="0014322F">
              <w:rPr>
                <w:rFonts w:ascii="Times New Roman" w:hAnsi="Times New Roman" w:cs="Times New Roman"/>
                <w:sz w:val="24"/>
                <w:szCs w:val="24"/>
              </w:rPr>
              <w:t xml:space="preserve">  </w:t>
            </w:r>
            <w:proofErr w:type="spellStart"/>
            <w:r w:rsidRPr="0014322F">
              <w:rPr>
                <w:rFonts w:ascii="Times New Roman" w:hAnsi="Times New Roman" w:cs="Times New Roman"/>
                <w:sz w:val="24"/>
                <w:szCs w:val="24"/>
              </w:rPr>
              <w:t>муниц</w:t>
            </w:r>
            <w:proofErr w:type="spellEnd"/>
            <w:r w:rsidRPr="0014322F">
              <w:rPr>
                <w:rFonts w:ascii="Times New Roman" w:hAnsi="Times New Roman" w:cs="Times New Roman"/>
                <w:sz w:val="24"/>
                <w:szCs w:val="24"/>
              </w:rPr>
              <w:t>. нужд»</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Обеспечение гласности и прозрачности в рамках                      предоставления права оперативного      </w:t>
            </w: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управления имуществом организации</w:t>
            </w:r>
          </w:p>
        </w:tc>
        <w:tc>
          <w:tcPr>
            <w:tcW w:w="2268"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Постоянно</w:t>
            </w:r>
          </w:p>
        </w:tc>
      </w:tr>
      <w:tr w:rsidR="0014322F" w:rsidRPr="0014322F" w:rsidTr="00A32619">
        <w:trPr>
          <w:trHeight w:val="1054"/>
        </w:trPr>
        <w:tc>
          <w:tcPr>
            <w:tcW w:w="852" w:type="dxa"/>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3.2.</w:t>
            </w: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Обеспечение гласности и прозрачности в рамках предоставления права оперативного Управления имуществом организации</w:t>
            </w:r>
          </w:p>
        </w:tc>
        <w:tc>
          <w:tcPr>
            <w:tcW w:w="2268"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Постоянно</w:t>
            </w:r>
          </w:p>
        </w:tc>
      </w:tr>
      <w:tr w:rsidR="0014322F" w:rsidRPr="0014322F" w:rsidTr="00A32619">
        <w:trPr>
          <w:trHeight w:val="473"/>
        </w:trPr>
        <w:tc>
          <w:tcPr>
            <w:tcW w:w="10207" w:type="dxa"/>
            <w:gridSpan w:val="4"/>
          </w:tcPr>
          <w:p w:rsidR="0014322F" w:rsidRPr="0014322F" w:rsidRDefault="0014322F" w:rsidP="00A32619">
            <w:pPr>
              <w:tabs>
                <w:tab w:val="center" w:pos="4765"/>
              </w:tabs>
              <w:spacing w:after="0" w:line="240" w:lineRule="auto"/>
              <w:rPr>
                <w:rFonts w:ascii="Times New Roman" w:hAnsi="Times New Roman" w:cs="Times New Roman"/>
                <w:sz w:val="24"/>
                <w:szCs w:val="24"/>
              </w:rPr>
            </w:pPr>
            <w:r w:rsidRPr="0014322F">
              <w:rPr>
                <w:rFonts w:ascii="Times New Roman" w:hAnsi="Times New Roman" w:cs="Times New Roman"/>
                <w:sz w:val="24"/>
                <w:szCs w:val="24"/>
              </w:rPr>
              <w:t xml:space="preserve"> 4.</w:t>
            </w:r>
            <w:r w:rsidRPr="0014322F">
              <w:rPr>
                <w:rFonts w:ascii="Times New Roman" w:hAnsi="Times New Roman" w:cs="Times New Roman"/>
                <w:sz w:val="24"/>
                <w:szCs w:val="24"/>
              </w:rPr>
              <w:tab/>
              <w:t>Повышение информационной открытости деятельности организации</w:t>
            </w:r>
          </w:p>
        </w:tc>
      </w:tr>
      <w:tr w:rsidR="0014322F" w:rsidRPr="0014322F" w:rsidTr="00A32619">
        <w:trPr>
          <w:trHeight w:val="1054"/>
        </w:trPr>
        <w:tc>
          <w:tcPr>
            <w:tcW w:w="852" w:type="dxa"/>
          </w:tcPr>
          <w:p w:rsidR="0014322F" w:rsidRPr="0014322F" w:rsidRDefault="0014322F" w:rsidP="00A32619">
            <w:pPr>
              <w:spacing w:after="0" w:line="240" w:lineRule="auto"/>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4.1.</w:t>
            </w:r>
          </w:p>
        </w:tc>
        <w:tc>
          <w:tcPr>
            <w:tcW w:w="4961" w:type="dxa"/>
          </w:tcPr>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Обновление на официальном сайте организации раздела «Противодействие коррупции».</w:t>
            </w:r>
          </w:p>
        </w:tc>
        <w:tc>
          <w:tcPr>
            <w:tcW w:w="2268"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proofErr w:type="spellStart"/>
            <w:r w:rsidRPr="0014322F">
              <w:rPr>
                <w:rFonts w:ascii="Times New Roman" w:hAnsi="Times New Roman" w:cs="Times New Roman"/>
                <w:sz w:val="24"/>
                <w:szCs w:val="24"/>
              </w:rPr>
              <w:t>Дровосекова</w:t>
            </w:r>
            <w:proofErr w:type="spellEnd"/>
            <w:r w:rsidRPr="0014322F">
              <w:rPr>
                <w:rFonts w:ascii="Times New Roman" w:hAnsi="Times New Roman" w:cs="Times New Roman"/>
                <w:sz w:val="24"/>
                <w:szCs w:val="24"/>
              </w:rPr>
              <w:t xml:space="preserve"> С.В.        директор</w:t>
            </w:r>
          </w:p>
        </w:tc>
        <w:tc>
          <w:tcPr>
            <w:tcW w:w="2126" w:type="dxa"/>
          </w:tcPr>
          <w:p w:rsidR="0014322F" w:rsidRPr="0014322F" w:rsidRDefault="0014322F" w:rsidP="00A32619">
            <w:pPr>
              <w:spacing w:after="0" w:line="240" w:lineRule="auto"/>
              <w:jc w:val="center"/>
              <w:rPr>
                <w:rFonts w:ascii="Times New Roman" w:hAnsi="Times New Roman" w:cs="Times New Roman"/>
                <w:sz w:val="24"/>
                <w:szCs w:val="24"/>
              </w:rPr>
            </w:pPr>
          </w:p>
          <w:p w:rsidR="0014322F" w:rsidRPr="0014322F" w:rsidRDefault="0014322F" w:rsidP="00A32619">
            <w:pPr>
              <w:spacing w:after="0" w:line="240" w:lineRule="auto"/>
              <w:rPr>
                <w:rFonts w:ascii="Times New Roman" w:hAnsi="Times New Roman" w:cs="Times New Roman"/>
                <w:sz w:val="24"/>
                <w:szCs w:val="24"/>
              </w:rPr>
            </w:pPr>
            <w:r w:rsidRPr="0014322F">
              <w:rPr>
                <w:rFonts w:ascii="Times New Roman" w:hAnsi="Times New Roman" w:cs="Times New Roman"/>
                <w:sz w:val="24"/>
                <w:szCs w:val="24"/>
              </w:rPr>
              <w:t>по мере необходимости</w:t>
            </w:r>
          </w:p>
        </w:tc>
      </w:tr>
    </w:tbl>
    <w:p w:rsidR="0014322F" w:rsidRPr="0014322F" w:rsidRDefault="0014322F" w:rsidP="0014322F">
      <w:pPr>
        <w:tabs>
          <w:tab w:val="left" w:pos="6804"/>
        </w:tabs>
        <w:spacing w:after="0" w:line="240" w:lineRule="auto"/>
        <w:ind w:left="-142" w:right="-284" w:firstLine="142"/>
        <w:rPr>
          <w:rFonts w:ascii="Times New Roman" w:hAnsi="Times New Roman"/>
          <w:sz w:val="24"/>
          <w:szCs w:val="24"/>
        </w:rPr>
      </w:pPr>
    </w:p>
    <w:p w:rsidR="0014322F" w:rsidRPr="0014322F" w:rsidRDefault="0014322F" w:rsidP="0014322F">
      <w:pPr>
        <w:tabs>
          <w:tab w:val="left" w:pos="6804"/>
        </w:tabs>
        <w:spacing w:after="0" w:line="240" w:lineRule="auto"/>
        <w:ind w:left="-142" w:right="-284" w:firstLine="142"/>
        <w:rPr>
          <w:rFonts w:ascii="Times New Roman" w:hAnsi="Times New Roman"/>
          <w:sz w:val="24"/>
          <w:szCs w:val="24"/>
        </w:rPr>
      </w:pPr>
    </w:p>
    <w:p w:rsidR="0014322F" w:rsidRPr="0014322F" w:rsidRDefault="0014322F" w:rsidP="0014322F">
      <w:pPr>
        <w:tabs>
          <w:tab w:val="left" w:pos="6804"/>
        </w:tabs>
        <w:spacing w:after="0" w:line="240" w:lineRule="auto"/>
        <w:ind w:left="-142" w:right="-284" w:firstLine="142"/>
        <w:rPr>
          <w:rFonts w:ascii="Times New Roman" w:hAnsi="Times New Roman"/>
          <w:sz w:val="24"/>
          <w:szCs w:val="24"/>
        </w:rPr>
      </w:pPr>
    </w:p>
    <w:p w:rsidR="00261A0D" w:rsidRPr="0014322F" w:rsidRDefault="0014322F" w:rsidP="0014322F">
      <w:pPr>
        <w:spacing w:after="0" w:line="240" w:lineRule="auto"/>
        <w:jc w:val="both"/>
        <w:rPr>
          <w:rFonts w:ascii="Times New Roman" w:eastAsia="Times New Roman" w:hAnsi="Times New Roman"/>
          <w:b/>
          <w:sz w:val="24"/>
          <w:szCs w:val="24"/>
          <w:lang w:eastAsia="ru-RU"/>
        </w:rPr>
      </w:pPr>
      <w:r w:rsidRPr="0014322F">
        <w:rPr>
          <w:rFonts w:ascii="Times New Roman" w:hAnsi="Times New Roman"/>
          <w:sz w:val="24"/>
          <w:szCs w:val="24"/>
        </w:rPr>
        <w:tab/>
      </w:r>
    </w:p>
    <w:p w:rsidR="00261A0D" w:rsidRPr="00B27EC4" w:rsidRDefault="00261A0D" w:rsidP="00B27EC4">
      <w:pPr>
        <w:spacing w:after="0" w:line="240" w:lineRule="auto"/>
        <w:jc w:val="both"/>
        <w:rPr>
          <w:rFonts w:ascii="Times New Roman" w:eastAsia="Times New Roman" w:hAnsi="Times New Roman"/>
          <w:b/>
          <w:sz w:val="24"/>
          <w:szCs w:val="24"/>
          <w:lang w:eastAsia="ru-RU"/>
        </w:rPr>
      </w:pPr>
    </w:p>
    <w:p w:rsidR="00261A0D" w:rsidRPr="00C40FB7" w:rsidRDefault="00261A0D" w:rsidP="00C40FB7">
      <w:pPr>
        <w:spacing w:after="0" w:line="240" w:lineRule="auto"/>
        <w:jc w:val="both"/>
        <w:rPr>
          <w:rFonts w:ascii="Times New Roman" w:eastAsia="Times New Roman" w:hAnsi="Times New Roman"/>
          <w:b/>
          <w:sz w:val="24"/>
          <w:szCs w:val="24"/>
          <w:lang w:eastAsia="ru-RU"/>
        </w:rPr>
      </w:pPr>
    </w:p>
    <w:p w:rsidR="00261A0D" w:rsidRPr="00C40FB7" w:rsidRDefault="00261A0D" w:rsidP="00C40FB7">
      <w:pPr>
        <w:spacing w:after="0" w:line="240" w:lineRule="auto"/>
        <w:jc w:val="both"/>
        <w:rPr>
          <w:rFonts w:ascii="Times New Roman" w:eastAsia="Times New Roman" w:hAnsi="Times New Roman"/>
          <w:b/>
          <w:sz w:val="28"/>
          <w:szCs w:val="28"/>
          <w:lang w:eastAsia="ru-RU"/>
        </w:rPr>
      </w:pPr>
    </w:p>
    <w:p w:rsidR="00261A0D" w:rsidRDefault="00261A0D" w:rsidP="00852705">
      <w:pPr>
        <w:spacing w:after="0" w:line="240" w:lineRule="auto"/>
        <w:jc w:val="center"/>
        <w:rPr>
          <w:rFonts w:ascii="Times New Roman" w:eastAsia="Times New Roman" w:hAnsi="Times New Roman"/>
          <w:b/>
          <w:sz w:val="28"/>
          <w:szCs w:val="28"/>
          <w:lang w:eastAsia="ru-RU"/>
        </w:rPr>
      </w:pPr>
    </w:p>
    <w:p w:rsidR="00261A0D" w:rsidRDefault="00261A0D" w:rsidP="00852705">
      <w:pPr>
        <w:spacing w:after="0" w:line="240" w:lineRule="auto"/>
        <w:jc w:val="center"/>
        <w:rPr>
          <w:rFonts w:ascii="Times New Roman" w:eastAsia="Times New Roman" w:hAnsi="Times New Roman"/>
          <w:b/>
          <w:sz w:val="28"/>
          <w:szCs w:val="28"/>
          <w:lang w:eastAsia="ru-RU"/>
        </w:rPr>
      </w:pPr>
    </w:p>
    <w:p w:rsidR="00261A0D" w:rsidRDefault="00261A0D" w:rsidP="00852705">
      <w:pPr>
        <w:spacing w:after="0" w:line="240" w:lineRule="auto"/>
        <w:jc w:val="center"/>
        <w:rPr>
          <w:rFonts w:ascii="Times New Roman" w:eastAsia="Times New Roman" w:hAnsi="Times New Roman"/>
          <w:b/>
          <w:sz w:val="28"/>
          <w:szCs w:val="28"/>
          <w:lang w:eastAsia="ru-RU"/>
        </w:rPr>
      </w:pPr>
    </w:p>
    <w:p w:rsidR="00261A0D" w:rsidRDefault="00261A0D" w:rsidP="00852705">
      <w:pPr>
        <w:spacing w:after="0" w:line="240" w:lineRule="auto"/>
        <w:jc w:val="center"/>
        <w:rPr>
          <w:rFonts w:ascii="Times New Roman" w:eastAsia="Times New Roman" w:hAnsi="Times New Roman"/>
          <w:b/>
          <w:sz w:val="28"/>
          <w:szCs w:val="28"/>
          <w:lang w:eastAsia="ru-RU"/>
        </w:rPr>
      </w:pPr>
    </w:p>
    <w:sectPr w:rsidR="00261A0D" w:rsidSect="00D3010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11CE4"/>
    <w:multiLevelType w:val="hybridMultilevel"/>
    <w:tmpl w:val="2EB428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5AFB"/>
    <w:rsid w:val="00054DDA"/>
    <w:rsid w:val="0006736E"/>
    <w:rsid w:val="000B500F"/>
    <w:rsid w:val="000C453A"/>
    <w:rsid w:val="000F4E5B"/>
    <w:rsid w:val="0014322F"/>
    <w:rsid w:val="00152A5E"/>
    <w:rsid w:val="00155099"/>
    <w:rsid w:val="00185BFE"/>
    <w:rsid w:val="001A66DB"/>
    <w:rsid w:val="001F3C3E"/>
    <w:rsid w:val="00202BC8"/>
    <w:rsid w:val="00261A0D"/>
    <w:rsid w:val="00427E7E"/>
    <w:rsid w:val="00460E28"/>
    <w:rsid w:val="005014D8"/>
    <w:rsid w:val="005413EF"/>
    <w:rsid w:val="005D10E4"/>
    <w:rsid w:val="00605209"/>
    <w:rsid w:val="00605329"/>
    <w:rsid w:val="00614796"/>
    <w:rsid w:val="0068732A"/>
    <w:rsid w:val="00706C81"/>
    <w:rsid w:val="007416D6"/>
    <w:rsid w:val="00781843"/>
    <w:rsid w:val="007A2B41"/>
    <w:rsid w:val="0082288D"/>
    <w:rsid w:val="008400DD"/>
    <w:rsid w:val="00852705"/>
    <w:rsid w:val="008B5995"/>
    <w:rsid w:val="008E6438"/>
    <w:rsid w:val="00927B42"/>
    <w:rsid w:val="00973588"/>
    <w:rsid w:val="009A6F57"/>
    <w:rsid w:val="00A014BB"/>
    <w:rsid w:val="00A26D34"/>
    <w:rsid w:val="00A30B9A"/>
    <w:rsid w:val="00A32619"/>
    <w:rsid w:val="00A3307A"/>
    <w:rsid w:val="00A40006"/>
    <w:rsid w:val="00A40037"/>
    <w:rsid w:val="00A97F02"/>
    <w:rsid w:val="00AB53D0"/>
    <w:rsid w:val="00B22886"/>
    <w:rsid w:val="00B27EC4"/>
    <w:rsid w:val="00B54EE4"/>
    <w:rsid w:val="00C40FB7"/>
    <w:rsid w:val="00C56EFE"/>
    <w:rsid w:val="00D30106"/>
    <w:rsid w:val="00D30D44"/>
    <w:rsid w:val="00D3202E"/>
    <w:rsid w:val="00D700D6"/>
    <w:rsid w:val="00D71CA3"/>
    <w:rsid w:val="00DE6F54"/>
    <w:rsid w:val="00E05631"/>
    <w:rsid w:val="00E17502"/>
    <w:rsid w:val="00E20688"/>
    <w:rsid w:val="00EB01D5"/>
    <w:rsid w:val="00EC10F5"/>
    <w:rsid w:val="00F15AFB"/>
    <w:rsid w:val="00F35E74"/>
    <w:rsid w:val="00F41D57"/>
    <w:rsid w:val="00F476D3"/>
    <w:rsid w:val="00FD3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0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1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106"/>
    <w:rPr>
      <w:rFonts w:ascii="Tahoma" w:hAnsi="Tahoma" w:cs="Tahoma"/>
      <w:sz w:val="16"/>
      <w:szCs w:val="16"/>
    </w:rPr>
  </w:style>
  <w:style w:type="paragraph" w:styleId="a5">
    <w:name w:val="Normal (Web)"/>
    <w:basedOn w:val="a"/>
    <w:semiHidden/>
    <w:unhideWhenUsed/>
    <w:rsid w:val="00261A0D"/>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qFormat/>
    <w:rsid w:val="00261A0D"/>
    <w:rPr>
      <w:b/>
      <w:bCs/>
    </w:rPr>
  </w:style>
  <w:style w:type="paragraph" w:styleId="a7">
    <w:name w:val="No Spacing"/>
    <w:uiPriority w:val="99"/>
    <w:qFormat/>
    <w:rsid w:val="00D700D6"/>
    <w:rPr>
      <w:rFonts w:ascii="Times New Roman" w:eastAsia="Times New Roman" w:hAnsi="Times New Roman"/>
      <w:sz w:val="24"/>
      <w:szCs w:val="24"/>
    </w:rPr>
  </w:style>
  <w:style w:type="paragraph" w:customStyle="1" w:styleId="ConsPlusNormal">
    <w:name w:val="ConsPlusNormal"/>
    <w:qFormat/>
    <w:rsid w:val="00D700D6"/>
    <w:pPr>
      <w:widowControl w:val="0"/>
      <w:autoSpaceDE w:val="0"/>
      <w:autoSpaceDN w:val="0"/>
    </w:pPr>
    <w:rPr>
      <w:rFonts w:eastAsia="Times New Roman" w:cs="Calibri"/>
      <w:sz w:val="22"/>
    </w:rPr>
  </w:style>
  <w:style w:type="paragraph" w:styleId="a8">
    <w:name w:val="header"/>
    <w:basedOn w:val="a"/>
    <w:link w:val="a9"/>
    <w:uiPriority w:val="99"/>
    <w:unhideWhenUsed/>
    <w:qFormat/>
    <w:rsid w:val="00B27EC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8"/>
    <w:uiPriority w:val="99"/>
    <w:qFormat/>
    <w:rsid w:val="00B27EC4"/>
    <w:rPr>
      <w:rFonts w:ascii="Times New Roman" w:eastAsia="Times New Roman" w:hAnsi="Times New Roman"/>
      <w:sz w:val="24"/>
      <w:szCs w:val="24"/>
    </w:rPr>
  </w:style>
  <w:style w:type="table" w:customStyle="1" w:styleId="9">
    <w:name w:val="Сетка таблицы9"/>
    <w:basedOn w:val="a1"/>
    <w:uiPriority w:val="99"/>
    <w:qFormat/>
    <w:rsid w:val="00B27EC4"/>
    <w:pPr>
      <w:jc w:val="center"/>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2">
    <w:name w:val="Font Style52"/>
    <w:uiPriority w:val="99"/>
    <w:rsid w:val="00B27EC4"/>
    <w:rPr>
      <w:rFonts w:ascii="Trebuchet MS" w:hAnsi="Trebuchet MS" w:cs="Trebuchet MS"/>
      <w:b/>
      <w:bCs/>
      <w:color w:val="000000"/>
      <w:sz w:val="18"/>
      <w:szCs w:val="18"/>
    </w:rPr>
  </w:style>
  <w:style w:type="character" w:customStyle="1" w:styleId="FontStyle50">
    <w:name w:val="Font Style50"/>
    <w:uiPriority w:val="99"/>
    <w:rsid w:val="00B27EC4"/>
    <w:rPr>
      <w:rFonts w:ascii="Trebuchet MS" w:hAnsi="Trebuchet MS" w:cs="Trebuchet MS"/>
      <w:b/>
      <w:bCs/>
      <w:color w:val="000000"/>
      <w:sz w:val="22"/>
      <w:szCs w:val="22"/>
    </w:rPr>
  </w:style>
  <w:style w:type="table" w:styleId="aa">
    <w:name w:val="Table Grid"/>
    <w:basedOn w:val="a1"/>
    <w:uiPriority w:val="59"/>
    <w:qFormat/>
    <w:rsid w:val="0014322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6891781">
      <w:bodyDiv w:val="1"/>
      <w:marLeft w:val="0"/>
      <w:marRight w:val="0"/>
      <w:marTop w:val="0"/>
      <w:marBottom w:val="0"/>
      <w:divBdr>
        <w:top w:val="none" w:sz="0" w:space="0" w:color="auto"/>
        <w:left w:val="none" w:sz="0" w:space="0" w:color="auto"/>
        <w:bottom w:val="none" w:sz="0" w:space="0" w:color="auto"/>
        <w:right w:val="none" w:sz="0" w:space="0" w:color="auto"/>
      </w:divBdr>
    </w:div>
    <w:div w:id="1611429173">
      <w:bodyDiv w:val="1"/>
      <w:marLeft w:val="0"/>
      <w:marRight w:val="0"/>
      <w:marTop w:val="0"/>
      <w:marBottom w:val="0"/>
      <w:divBdr>
        <w:top w:val="none" w:sz="0" w:space="0" w:color="auto"/>
        <w:left w:val="none" w:sz="0" w:space="0" w:color="auto"/>
        <w:bottom w:val="none" w:sz="0" w:space="0" w:color="auto"/>
        <w:right w:val="none" w:sz="0" w:space="0" w:color="auto"/>
      </w:divBdr>
    </w:div>
    <w:div w:id="1888686927">
      <w:bodyDiv w:val="1"/>
      <w:marLeft w:val="0"/>
      <w:marRight w:val="0"/>
      <w:marTop w:val="0"/>
      <w:marBottom w:val="0"/>
      <w:divBdr>
        <w:top w:val="none" w:sz="0" w:space="0" w:color="auto"/>
        <w:left w:val="none" w:sz="0" w:space="0" w:color="auto"/>
        <w:bottom w:val="none" w:sz="0" w:space="0" w:color="auto"/>
        <w:right w:val="none" w:sz="0" w:space="0" w:color="auto"/>
      </w:divBdr>
      <w:divsChild>
        <w:div w:id="979117672">
          <w:marLeft w:val="0"/>
          <w:marRight w:val="0"/>
          <w:marTop w:val="0"/>
          <w:marBottom w:val="0"/>
          <w:divBdr>
            <w:top w:val="none" w:sz="0" w:space="0" w:color="auto"/>
            <w:left w:val="none" w:sz="0" w:space="0" w:color="auto"/>
            <w:bottom w:val="none" w:sz="0" w:space="0" w:color="auto"/>
            <w:right w:val="none" w:sz="0" w:space="0" w:color="auto"/>
          </w:divBdr>
          <w:divsChild>
            <w:div w:id="117531153">
              <w:marLeft w:val="0"/>
              <w:marRight w:val="0"/>
              <w:marTop w:val="0"/>
              <w:marBottom w:val="0"/>
              <w:divBdr>
                <w:top w:val="inset" w:sz="2" w:space="0" w:color="auto"/>
                <w:left w:val="inset" w:sz="2" w:space="1" w:color="auto"/>
                <w:bottom w:val="inset" w:sz="2" w:space="0" w:color="auto"/>
                <w:right w:val="inset" w:sz="2" w:space="1" w:color="auto"/>
              </w:divBdr>
            </w:div>
            <w:div w:id="198327108">
              <w:marLeft w:val="0"/>
              <w:marRight w:val="0"/>
              <w:marTop w:val="0"/>
              <w:marBottom w:val="0"/>
              <w:divBdr>
                <w:top w:val="none" w:sz="0" w:space="0" w:color="auto"/>
                <w:left w:val="none" w:sz="0" w:space="0" w:color="auto"/>
                <w:bottom w:val="none" w:sz="0" w:space="0" w:color="auto"/>
                <w:right w:val="none" w:sz="0" w:space="0" w:color="auto"/>
              </w:divBdr>
            </w:div>
            <w:div w:id="919027005">
              <w:marLeft w:val="0"/>
              <w:marRight w:val="0"/>
              <w:marTop w:val="0"/>
              <w:marBottom w:val="0"/>
              <w:divBdr>
                <w:top w:val="none" w:sz="0" w:space="0" w:color="auto"/>
                <w:left w:val="none" w:sz="0" w:space="0" w:color="auto"/>
                <w:bottom w:val="none" w:sz="0" w:space="0" w:color="auto"/>
                <w:right w:val="none" w:sz="0" w:space="0" w:color="auto"/>
              </w:divBdr>
            </w:div>
            <w:div w:id="1171682986">
              <w:marLeft w:val="0"/>
              <w:marRight w:val="0"/>
              <w:marTop w:val="0"/>
              <w:marBottom w:val="0"/>
              <w:divBdr>
                <w:top w:val="none" w:sz="0" w:space="0" w:color="auto"/>
                <w:left w:val="none" w:sz="0" w:space="0" w:color="auto"/>
                <w:bottom w:val="none" w:sz="0" w:space="0" w:color="auto"/>
                <w:right w:val="none" w:sz="0" w:space="0" w:color="auto"/>
              </w:divBdr>
            </w:div>
            <w:div w:id="1467115131">
              <w:marLeft w:val="0"/>
              <w:marRight w:val="0"/>
              <w:marTop w:val="0"/>
              <w:marBottom w:val="0"/>
              <w:divBdr>
                <w:top w:val="none" w:sz="0" w:space="0" w:color="auto"/>
                <w:left w:val="none" w:sz="0" w:space="0" w:color="auto"/>
                <w:bottom w:val="none" w:sz="0" w:space="0" w:color="auto"/>
                <w:right w:val="none" w:sz="0" w:space="0" w:color="auto"/>
              </w:divBdr>
            </w:div>
            <w:div w:id="210155823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20448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8047</Words>
  <Characters>45869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53809</CharactersWithSpaces>
  <SharedDoc>false</SharedDoc>
  <HLinks>
    <vt:vector size="12" baseType="variant">
      <vt:variant>
        <vt:i4>6750320</vt:i4>
      </vt:variant>
      <vt:variant>
        <vt:i4>3</vt:i4>
      </vt:variant>
      <vt:variant>
        <vt:i4>0</vt:i4>
      </vt:variant>
      <vt:variant>
        <vt:i4>5</vt:i4>
      </vt:variant>
      <vt:variant>
        <vt:lpwstr>http://docs.cntd.ru/document/902135263</vt:lpwstr>
      </vt:variant>
      <vt:variant>
        <vt:lpwstr/>
      </vt:variant>
      <vt:variant>
        <vt:i4>6750320</vt:i4>
      </vt:variant>
      <vt:variant>
        <vt:i4>0</vt:i4>
      </vt:variant>
      <vt:variant>
        <vt:i4>0</vt:i4>
      </vt:variant>
      <vt:variant>
        <vt:i4>5</vt:i4>
      </vt:variant>
      <vt:variant>
        <vt:lpwstr>http://docs.cntd.ru/document/902135263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ДК</cp:lastModifiedBy>
  <cp:revision>27</cp:revision>
  <cp:lastPrinted>2026-01-27T10:27:00Z</cp:lastPrinted>
  <dcterms:created xsi:type="dcterms:W3CDTF">2025-07-03T08:23:00Z</dcterms:created>
  <dcterms:modified xsi:type="dcterms:W3CDTF">2026-01-27T10:28:00Z</dcterms:modified>
</cp:coreProperties>
</file>