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4FF1" w14:textId="77777777" w:rsidR="005F66E9" w:rsidRPr="009E4B6E" w:rsidRDefault="005F66E9" w:rsidP="009E4B6E">
      <w:pPr>
        <w:jc w:val="both"/>
        <w:rPr>
          <w:rFonts w:ascii="Times New Roman" w:hAnsi="Times New Roman" w:cs="Times New Roman"/>
          <w:color w:val="0F1115"/>
          <w:shd w:val="clear" w:color="auto" w:fill="FFFFFF"/>
        </w:rPr>
      </w:pPr>
    </w:p>
    <w:p w14:paraId="197EA7BE" w14:textId="77777777" w:rsidR="005F66E9" w:rsidRPr="009E4B6E" w:rsidRDefault="005F66E9" w:rsidP="009E4B6E">
      <w:pPr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</w:pPr>
    </w:p>
    <w:p w14:paraId="43F4CF1C" w14:textId="686D456A" w:rsidR="005F66E9" w:rsidRPr="009E4B6E" w:rsidRDefault="009E4B6E" w:rsidP="009E4B6E">
      <w:pPr>
        <w:jc w:val="center"/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Конструктор успеха</w:t>
      </w:r>
    </w:p>
    <w:p w14:paraId="0B2BF934" w14:textId="050C3BD3" w:rsidR="00AF0AE4" w:rsidRPr="009E4B6E" w:rsidRDefault="005F66E9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Наставничество в 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детской школе искусств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— это 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динамичная и многогранная система, создающая среду для роста всех её участников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 xml:space="preserve">. 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Она превращает школу из простого образовательного учреждения в творческое сообщество, где ценится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 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индивидуальность, преемственность традиций и взаимная поддержка на пути в мире искусства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.</w:t>
      </w:r>
    </w:p>
    <w:p w14:paraId="13A5E7F6" w14:textId="58AA6F5A" w:rsidR="005F66E9" w:rsidRPr="009E4B6E" w:rsidRDefault="005F66E9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Э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то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-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система поддержки, при которой опыт и знания передаются от более опытного человека к менее опытному для их профессионального и личностного роста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Наставничество-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одна из старейших образовательных практик, которая в условиях ДШИ приобретает особое значение из-за индивидуального характера обучения искусству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</w:t>
      </w:r>
    </w:p>
    <w:p w14:paraId="3D2C2C84" w14:textId="624535DA" w:rsidR="009E4B6E" w:rsidRPr="009E4B6E" w:rsidRDefault="009E4B6E" w:rsidP="009E4B6E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своей модели наставничества м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ы отказались от вертикали «наставник сверху» в пользу горизонтали «коллеги рядом». </w:t>
      </w:r>
    </w:p>
    <w:p w14:paraId="7FF6E13F" w14:textId="62B49CE4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Наша общая цель — не отчитаться о проведенных часах, а создать для наших учащихся такую творческую среду, где классическая школа и современный язык говорят в унисон.</w:t>
      </w:r>
    </w:p>
    <w:p w14:paraId="766317BE" w14:textId="77777777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работаем в двух направлениях наставничества: традиционной, которая остается актуальной и реверсивной.</w:t>
      </w:r>
    </w:p>
    <w:p w14:paraId="5292D9EB" w14:textId="77777777" w:rsidR="009E4B6E" w:rsidRPr="009E4B6E" w:rsidRDefault="009E4B6E" w:rsidP="009E4B6E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9E4B6E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Традиционная модель </w:t>
      </w:r>
      <w:r w:rsidRPr="009E4B6E">
        <w:rPr>
          <w:color w:val="0F1115"/>
          <w:sz w:val="28"/>
          <w:szCs w:val="28"/>
        </w:rPr>
        <w:t>является </w:t>
      </w:r>
      <w:r w:rsidRPr="009E4B6E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фундаментальной</w:t>
      </w:r>
      <w:r w:rsidRPr="009E4B6E">
        <w:rPr>
          <w:color w:val="0F1115"/>
          <w:sz w:val="28"/>
          <w:szCs w:val="28"/>
        </w:rPr>
        <w:t> для успешной адаптации молодых преподавателей, позволяя новому поколению «впитывать» не только методики, но и </w:t>
      </w:r>
      <w:r w:rsidRPr="009E4B6E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ценностные ориентиры школы</w:t>
      </w:r>
      <w:r w:rsidRPr="009E4B6E">
        <w:rPr>
          <w:color w:val="0F1115"/>
          <w:sz w:val="28"/>
          <w:szCs w:val="28"/>
        </w:rPr>
        <w:t>.</w:t>
      </w:r>
    </w:p>
    <w:p w14:paraId="66BEFCFC" w14:textId="77777777" w:rsidR="009E4B6E" w:rsidRPr="009E4B6E" w:rsidRDefault="009E4B6E" w:rsidP="009E4B6E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E4B6E">
        <w:rPr>
          <w:color w:val="0F1115"/>
          <w:sz w:val="28"/>
          <w:szCs w:val="28"/>
        </w:rPr>
        <w:t xml:space="preserve"> Это основа для стабильности и качества.</w:t>
      </w:r>
    </w:p>
    <w:p w14:paraId="1A35927A" w14:textId="77777777" w:rsidR="009E4B6E" w:rsidRPr="009E4B6E" w:rsidRDefault="009E4B6E" w:rsidP="009E4B6E">
      <w:pPr>
        <w:ind w:firstLine="708"/>
        <w:jc w:val="both"/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</w:pP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Реверсивная модель-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 xml:space="preserve"> 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источник развития и обновления, она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отвечает на вызовы времени: помогает преодолеть 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цифровой разрыв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и служит инструментом для </w:t>
      </w:r>
      <w:r w:rsidRPr="009E4B6E">
        <w:rPr>
          <w:rStyle w:val="ac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межпоколенческого диалога.</w:t>
      </w:r>
    </w:p>
    <w:p w14:paraId="4359A772" w14:textId="61535148" w:rsidR="009E4B6E" w:rsidRPr="009E4B6E" w:rsidRDefault="009E4B6E" w:rsidP="009E4B6E">
      <w:pPr>
        <w:pStyle w:val="ad"/>
        <w:ind w:firstLine="708"/>
        <w:jc w:val="both"/>
        <w:rPr>
          <w:sz w:val="28"/>
          <w:szCs w:val="28"/>
        </w:rPr>
      </w:pPr>
      <w:r w:rsidRPr="009E4B6E">
        <w:rPr>
          <w:sz w:val="28"/>
          <w:szCs w:val="28"/>
        </w:rPr>
        <w:t>Традиционная модель дает молодым специалистам уверенность и системное понимание профессии.</w:t>
      </w:r>
    </w:p>
    <w:p w14:paraId="6731A3BA" w14:textId="617995D5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Но, тут главное- не превратить диалог в механическую передачу инструкций.</w:t>
      </w:r>
    </w:p>
    <w:p w14:paraId="49B1BF22" w14:textId="77777777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Реверсивная модель — это мощный инструмент изменений. Она обеспечивает приток новых идей и повышает общий уровень цифровой компетентности коллектива. </w:t>
      </w:r>
    </w:p>
    <w:p w14:paraId="42FE6407" w14:textId="47A594B5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Но и в этой модели есть сложности — преодоление психологического барьера. </w:t>
      </w:r>
      <w:r>
        <w:rPr>
          <w:rFonts w:ascii="Times New Roman" w:hAnsi="Times New Roman" w:cs="Times New Roman"/>
          <w:color w:val="0F1115"/>
          <w:sz w:val="28"/>
          <w:szCs w:val="28"/>
        </w:rPr>
        <w:t>Молодым специалистам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> еще необходимо развивать навыки преподавания и обратной связи.</w:t>
      </w:r>
    </w:p>
    <w:p w14:paraId="294382CD" w14:textId="77777777" w:rsidR="009E4B6E" w:rsidRPr="005D21CB" w:rsidRDefault="009E4B6E" w:rsidP="009E4B6E">
      <w:pPr>
        <w:ind w:firstLine="708"/>
        <w:jc w:val="both"/>
        <w:rPr>
          <w:rFonts w:ascii="Times New Roman" w:hAnsi="Times New Roman" w:cs="Times New Roman"/>
          <w:bCs/>
          <w:color w:val="0F1115"/>
          <w:sz w:val="28"/>
          <w:szCs w:val="28"/>
          <w:shd w:val="clear" w:color="auto" w:fill="FFFFFF"/>
        </w:rPr>
      </w:pPr>
      <w:r w:rsidRPr="005D21CB">
        <w:rPr>
          <w:rFonts w:ascii="Times New Roman" w:hAnsi="Times New Roman" w:cs="Times New Roman"/>
          <w:bCs/>
          <w:color w:val="0F1115"/>
          <w:sz w:val="28"/>
          <w:szCs w:val="28"/>
          <w:shd w:val="clear" w:color="auto" w:fill="FFFFFF"/>
        </w:rPr>
        <w:t xml:space="preserve">Мы стремимся не к противопоставлению наших моделей наставничества, а к тому, чтобы они циклически сменяли друг друга. </w:t>
      </w:r>
    </w:p>
    <w:p w14:paraId="00F81E5E" w14:textId="1DFDCAE4" w:rsidR="009E4B6E" w:rsidRPr="005D21CB" w:rsidRDefault="009E4B6E" w:rsidP="009E4B6E">
      <w:pPr>
        <w:ind w:firstLine="708"/>
        <w:jc w:val="both"/>
        <w:rPr>
          <w:rFonts w:ascii="Times New Roman" w:hAnsi="Times New Roman" w:cs="Times New Roman"/>
          <w:bCs/>
          <w:color w:val="0F1115"/>
          <w:sz w:val="28"/>
          <w:szCs w:val="28"/>
          <w:shd w:val="clear" w:color="auto" w:fill="FFFFFF"/>
        </w:rPr>
      </w:pPr>
      <w:r w:rsidRPr="005D21CB">
        <w:rPr>
          <w:rFonts w:ascii="Times New Roman" w:hAnsi="Times New Roman" w:cs="Times New Roman"/>
          <w:bCs/>
          <w:color w:val="0F1115"/>
          <w:sz w:val="28"/>
          <w:szCs w:val="28"/>
          <w:shd w:val="clear" w:color="auto" w:fill="FFFFFF"/>
        </w:rPr>
        <w:lastRenderedPageBreak/>
        <w:t>В разных ситуациях менялись ролями, объединяя традицию и инновацию для достижения общей цели- воспитания творческой, мыслящей и чувствующей личности.</w:t>
      </w:r>
    </w:p>
    <w:p w14:paraId="7DA32A6B" w14:textId="77777777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Итак, наш механизм прост: это доверие, диалог и общее дело. </w:t>
      </w:r>
    </w:p>
    <w:p w14:paraId="34271433" w14:textId="1CFBF2C2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Мы создали </w:t>
      </w:r>
      <w:r w:rsidRPr="009E4B6E">
        <w:rPr>
          <w:rStyle w:val="ac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живую творческую мастерскую для двоих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где растём вместе. И этот рост расходится как круги по воде на всех наших учеников. </w:t>
      </w:r>
    </w:p>
    <w:p w14:paraId="3503DE33" w14:textId="1640F6CB" w:rsidR="009E4B6E" w:rsidRPr="009E4B6E" w:rsidRDefault="009E4B6E" w:rsidP="005D21CB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Ведь в конечном счете, лучший результат наставничества — это не идеальный отчёт, а новый, более вдохновляющий урок, который завтра смогут получить наши ученики.</w:t>
      </w:r>
    </w:p>
    <w:p w14:paraId="7070239D" w14:textId="7D8F09DA" w:rsidR="009E4B6E" w:rsidRPr="009E4B6E" w:rsidRDefault="005D21CB" w:rsidP="005D21CB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</w:t>
      </w:r>
      <w:r w:rsidR="009E4B6E" w:rsidRPr="009E4B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акими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</w:t>
      </w:r>
      <w:r w:rsidR="009E4B6E" w:rsidRPr="009E4B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еханизмами совместной деятельности мы пользовались?</w:t>
      </w:r>
    </w:p>
    <w:p w14:paraId="121C5DC6" w14:textId="69936B87" w:rsidR="009E4B6E" w:rsidRPr="009E4B6E" w:rsidRDefault="005D21CB" w:rsidP="005D21C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Совместный разбор работ учащихся, где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наставник, оценивала академическую составляющую (пропорции, перспективу), а молодой преподаватель — выразительность, смелость, оригинальность идеи.</w:t>
      </w:r>
    </w:p>
    <w:p w14:paraId="037D54D4" w14:textId="736C82C8" w:rsidR="009E4B6E" w:rsidRPr="009E4B6E" w:rsidRDefault="005D21CB" w:rsidP="005D21C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бинарных уроков- отличная практика, где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наставник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отвечала за фундаментальную технику, 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наставляемый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за современный контекст и цифровую составляющую. </w:t>
      </w:r>
    </w:p>
    <w:p w14:paraId="0711A1F6" w14:textId="13A6809B" w:rsidR="009E4B6E" w:rsidRPr="009E4B6E" w:rsidRDefault="005D21CB" w:rsidP="005D21C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егулярное проведение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наставника</w:t>
      </w:r>
      <w:r w:rsidR="009E4B6E"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15-минутных «цифровых завтраков» — экскурс по новым приложениям, онлайн-сервисам.</w:t>
      </w:r>
    </w:p>
    <w:p w14:paraId="4A7F2106" w14:textId="261F2F83" w:rsidR="009E4B6E" w:rsidRPr="009E4B6E" w:rsidRDefault="009E4B6E" w:rsidP="009E4B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21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</w:t>
      </w: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Ведение совместной группы</w:t>
      </w:r>
      <w:r w:rsidRPr="009E4B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MAX</w:t>
      </w:r>
      <w:r w:rsidRPr="009E4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мы делимся находками, разборами работ учащихся и обсуждаем насущные вопросы.</w:t>
      </w:r>
    </w:p>
    <w:p w14:paraId="6C74D0D9" w14:textId="77777777" w:rsidR="009E4B6E" w:rsidRPr="009E4B6E" w:rsidRDefault="009E4B6E" w:rsidP="005D2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>Ценностные ориентиры и смысловые ракурсы</w:t>
      </w:r>
      <w:r w:rsidRPr="009E4B6E">
        <w:rPr>
          <w:rFonts w:ascii="Times New Roman" w:hAnsi="Times New Roman" w:cs="Times New Roman"/>
          <w:sz w:val="28"/>
          <w:szCs w:val="28"/>
        </w:rPr>
        <w:t xml:space="preserve"> – это фундаментальные принципы, на которых основывается наставничество. </w:t>
      </w:r>
    </w:p>
    <w:p w14:paraId="587D0200" w14:textId="77777777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Они определяют не только цели взаимодействия, но и подход к его реализации.</w:t>
      </w:r>
    </w:p>
    <w:p w14:paraId="4EC2ACDD" w14:textId="77777777" w:rsidR="009E4B6E" w:rsidRPr="009E4B6E" w:rsidRDefault="009E4B6E" w:rsidP="009E4B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 xml:space="preserve">Как мы их представляем? </w:t>
      </w:r>
    </w:p>
    <w:p w14:paraId="7A6D2311" w14:textId="55BF96DE" w:rsidR="009E4B6E" w:rsidRPr="009E4B6E" w:rsidRDefault="009E4B6E" w:rsidP="009E4B6E">
      <w:p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E4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E4B6E">
        <w:rPr>
          <w:rFonts w:ascii="Times New Roman" w:hAnsi="Times New Roman" w:cs="Times New Roman"/>
          <w:color w:val="000000"/>
          <w:sz w:val="28"/>
          <w:szCs w:val="28"/>
        </w:rPr>
        <w:t>-Это</w:t>
      </w:r>
      <w:proofErr w:type="gramEnd"/>
      <w:r w:rsidR="005D21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E4B6E">
        <w:rPr>
          <w:rFonts w:ascii="Times New Roman" w:hAnsi="Times New Roman" w:cs="Times New Roman"/>
          <w:color w:val="000000"/>
          <w:sz w:val="28"/>
          <w:szCs w:val="28"/>
        </w:rPr>
        <w:t>в первую очередь, п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>реемственность педагогических принципов, авторских методик и «секретов мастерства». Передача конкретных инструментов и форм организации учебного процесса.</w:t>
      </w:r>
      <w:r w:rsidRPr="009E4B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- 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>Понимание предмета не как набора техник, а как системы выразительных средств. Наставник учит 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</w:rPr>
        <w:t>создавать рамки, внутри которых возможна настоящая свобода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68E70885" w14:textId="54C14D7F" w:rsidR="009E4B6E" w:rsidRPr="009E4B6E" w:rsidRDefault="009E4B6E" w:rsidP="009E4B6E">
      <w:p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</w:rPr>
        <w:t>В искусстве важен путь, поиск, эксперимент, право на ошибку. Умение видеть за учебной задачей личность ученика с его мотивами, страхами и потенциалом.</w:t>
      </w:r>
    </w:p>
    <w:p w14:paraId="023EB57B" w14:textId="61706AD9" w:rsidR="009E4B6E" w:rsidRPr="009E4B6E" w:rsidRDefault="009E4B6E" w:rsidP="009E4B6E">
      <w:p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- 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Научиться 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</w:rPr>
        <w:t>ценить и диагностировать рост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> ученика, а не только оценивать конечный результат.</w:t>
      </w:r>
    </w:p>
    <w:p w14:paraId="21AC3483" w14:textId="03960C8B" w:rsidR="009E4B6E" w:rsidRPr="005D21CB" w:rsidRDefault="009E4B6E" w:rsidP="005D21CB">
      <w:pPr>
        <w:pStyle w:val="ad"/>
        <w:jc w:val="both"/>
        <w:rPr>
          <w:sz w:val="28"/>
          <w:szCs w:val="28"/>
        </w:rPr>
      </w:pPr>
      <w:r w:rsidRPr="009E4B6E">
        <w:rPr>
          <w:sz w:val="28"/>
          <w:szCs w:val="28"/>
        </w:rPr>
        <w:t>-</w:t>
      </w:r>
      <w:r w:rsidR="005D21CB">
        <w:rPr>
          <w:sz w:val="28"/>
          <w:szCs w:val="28"/>
        </w:rPr>
        <w:t xml:space="preserve"> </w:t>
      </w:r>
      <w:r w:rsidRPr="009E4B6E">
        <w:rPr>
          <w:sz w:val="28"/>
          <w:szCs w:val="28"/>
        </w:rPr>
        <w:t>Бережное отношение к хрупкой </w:t>
      </w:r>
      <w:r w:rsidRPr="009E4B6E">
        <w:rPr>
          <w:b/>
          <w:bCs/>
          <w:sz w:val="28"/>
          <w:szCs w:val="28"/>
        </w:rPr>
        <w:t>творческой самооценке</w:t>
      </w:r>
      <w:r w:rsidRPr="009E4B6E">
        <w:rPr>
          <w:sz w:val="28"/>
          <w:szCs w:val="28"/>
        </w:rPr>
        <w:t> учащегося, выстраивание доверия, ведение профессионального диалога с родителями и коллегами.</w:t>
      </w:r>
    </w:p>
    <w:p w14:paraId="1AF08E4F" w14:textId="64EB4494" w:rsidR="009E4B6E" w:rsidRPr="009E4B6E" w:rsidRDefault="009E4B6E" w:rsidP="005D21CB">
      <w:pPr>
        <w:pStyle w:val="ad"/>
        <w:jc w:val="both"/>
        <w:rPr>
          <w:sz w:val="28"/>
          <w:szCs w:val="28"/>
        </w:rPr>
      </w:pPr>
      <w:r w:rsidRPr="009E4B6E">
        <w:rPr>
          <w:sz w:val="28"/>
          <w:szCs w:val="28"/>
        </w:rPr>
        <w:lastRenderedPageBreak/>
        <w:t xml:space="preserve">- </w:t>
      </w:r>
      <w:r w:rsidRPr="009E4B6E">
        <w:rPr>
          <w:sz w:val="28"/>
          <w:szCs w:val="28"/>
        </w:rPr>
        <w:t>Развитие способности к самоанализу и осмысленному профессиональному росту.</w:t>
      </w:r>
      <w:r w:rsidR="000A2725">
        <w:rPr>
          <w:sz w:val="28"/>
          <w:szCs w:val="28"/>
        </w:rPr>
        <w:t xml:space="preserve"> </w:t>
      </w:r>
      <w:r w:rsidRPr="009E4B6E">
        <w:rPr>
          <w:sz w:val="28"/>
          <w:szCs w:val="28"/>
        </w:rPr>
        <w:t>Важность собственной творческой практики.</w:t>
      </w:r>
    </w:p>
    <w:p w14:paraId="53263E3F" w14:textId="30D6F68B" w:rsidR="009E4B6E" w:rsidRPr="005D21CB" w:rsidRDefault="009E4B6E" w:rsidP="005D21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Наставничество – процесс двусторонний. С</w:t>
      </w:r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овместные проекты, выставки, обсуждения, </w:t>
      </w:r>
      <w:proofErr w:type="spellStart"/>
      <w:r w:rsidRPr="009E4B6E">
        <w:rPr>
          <w:rFonts w:ascii="Times New Roman" w:hAnsi="Times New Roman" w:cs="Times New Roman"/>
          <w:color w:val="0F1115"/>
          <w:sz w:val="28"/>
          <w:szCs w:val="28"/>
        </w:rPr>
        <w:t>взаимопосещения</w:t>
      </w:r>
      <w:proofErr w:type="spellEnd"/>
      <w:r w:rsidRPr="009E4B6E">
        <w:rPr>
          <w:rFonts w:ascii="Times New Roman" w:hAnsi="Times New Roman" w:cs="Times New Roman"/>
          <w:color w:val="0F1115"/>
          <w:sz w:val="28"/>
          <w:szCs w:val="28"/>
        </w:rPr>
        <w:t xml:space="preserve"> уроков. Создание нового образовательного продукта и видение системных возможностей. </w:t>
      </w:r>
    </w:p>
    <w:p w14:paraId="7CFF4F08" w14:textId="41BCFAA7" w:rsidR="009E4B6E" w:rsidRPr="009E4B6E" w:rsidRDefault="009E4B6E" w:rsidP="005D21CB">
      <w:pPr>
        <w:ind w:firstLine="708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Мы пришли к выводу, что механизм работает, когда вы перестаёте </w:t>
      </w:r>
      <w:r w:rsidRPr="009E4B6E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играть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роли «наставника» и «молодого специалиста», а начинаете действовать как </w:t>
      </w:r>
      <w:r w:rsidRPr="009E4B6E">
        <w:rPr>
          <w:rStyle w:val="ac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творческий тандем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. Наш главный продукт —уникальный педагогический опыт.</w:t>
      </w:r>
    </w:p>
    <w:p w14:paraId="6987E00A" w14:textId="73F423D1" w:rsidR="009E4B6E" w:rsidRDefault="009E4B6E" w:rsidP="000A2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>И вот его результаты:</w:t>
      </w:r>
    </w:p>
    <w:p w14:paraId="55F062AB" w14:textId="7CE18D3C" w:rsidR="000A2725" w:rsidRPr="009E4B6E" w:rsidRDefault="000A2725" w:rsidP="009E4B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Екатерина Сергеевна:</w:t>
      </w:r>
    </w:p>
    <w:p w14:paraId="6365370B" w14:textId="02CA694B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 xml:space="preserve">- В рамках традиционной модели наставничества </w:t>
      </w:r>
      <w:r w:rsidR="000A2725">
        <w:rPr>
          <w:rFonts w:ascii="Times New Roman" w:hAnsi="Times New Roman" w:cs="Times New Roman"/>
          <w:sz w:val="28"/>
          <w:szCs w:val="28"/>
        </w:rPr>
        <w:t xml:space="preserve">моя </w:t>
      </w:r>
      <w:r w:rsidRPr="009E4B6E">
        <w:rPr>
          <w:rFonts w:ascii="Times New Roman" w:hAnsi="Times New Roman" w:cs="Times New Roman"/>
          <w:sz w:val="28"/>
          <w:szCs w:val="28"/>
        </w:rPr>
        <w:t>адаптация к работе сократилась с обычных 1-2 лет до 6 месяцев. Я уверенно самостоятельно планирую уроки, справляюсь с дисциплинарными ситуациями, знаю алгоритм работы с документацией.</w:t>
      </w:r>
    </w:p>
    <w:p w14:paraId="3F2EEAAF" w14:textId="5790DAAD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- А в рамках реверсивной модели наставничества</w:t>
      </w:r>
      <w:r w:rsidR="005D21CB">
        <w:rPr>
          <w:rFonts w:ascii="Times New Roman" w:hAnsi="Times New Roman" w:cs="Times New Roman"/>
          <w:sz w:val="28"/>
          <w:szCs w:val="28"/>
        </w:rPr>
        <w:t xml:space="preserve"> </w:t>
      </w:r>
      <w:r w:rsidR="000A2725">
        <w:rPr>
          <w:rFonts w:ascii="Times New Roman" w:hAnsi="Times New Roman" w:cs="Times New Roman"/>
          <w:sz w:val="28"/>
          <w:szCs w:val="28"/>
        </w:rPr>
        <w:t xml:space="preserve">я </w:t>
      </w:r>
      <w:r w:rsidRPr="009E4B6E">
        <w:rPr>
          <w:rFonts w:ascii="Times New Roman" w:hAnsi="Times New Roman" w:cs="Times New Roman"/>
          <w:b/>
          <w:bCs/>
          <w:sz w:val="28"/>
          <w:szCs w:val="28"/>
        </w:rPr>
        <w:t>ви</w:t>
      </w:r>
      <w:r w:rsidR="000A2725">
        <w:rPr>
          <w:rFonts w:ascii="Times New Roman" w:hAnsi="Times New Roman" w:cs="Times New Roman"/>
          <w:b/>
          <w:bCs/>
          <w:sz w:val="28"/>
          <w:szCs w:val="28"/>
        </w:rPr>
        <w:t>жу</w:t>
      </w:r>
      <w:r w:rsidRPr="009E4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4B6E">
        <w:rPr>
          <w:rFonts w:ascii="Times New Roman" w:hAnsi="Times New Roman" w:cs="Times New Roman"/>
          <w:sz w:val="28"/>
          <w:szCs w:val="28"/>
        </w:rPr>
        <w:t>признание компетенций со стороны опытного коллеги Татьяны Анатольевны и всего педагогического коллектива. Произошло преодоление стереотипа «молодой = неопытный».</w:t>
      </w:r>
    </w:p>
    <w:p w14:paraId="05EE1CD6" w14:textId="77777777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 xml:space="preserve">За </w:t>
      </w:r>
      <w:r w:rsidRPr="009E4B6E">
        <w:rPr>
          <w:rFonts w:ascii="Times New Roman" w:hAnsi="Times New Roman" w:cs="Times New Roman"/>
          <w:b/>
          <w:bCs/>
          <w:sz w:val="28"/>
          <w:szCs w:val="28"/>
        </w:rPr>
        <w:t>почти</w:t>
      </w:r>
      <w:r w:rsidRPr="009E4B6E">
        <w:rPr>
          <w:rFonts w:ascii="Times New Roman" w:hAnsi="Times New Roman" w:cs="Times New Roman"/>
          <w:sz w:val="28"/>
          <w:szCs w:val="28"/>
        </w:rPr>
        <w:t xml:space="preserve"> год нашего сотрудничества:</w:t>
      </w:r>
    </w:p>
    <w:p w14:paraId="1AD4E861" w14:textId="77777777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- Разработана дополнительная общеразвивающая программа в области изобразительного искусств «Основы изобразительного искусства»;</w:t>
      </w:r>
    </w:p>
    <w:p w14:paraId="596F7ABE" w14:textId="617478B1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- дополнительная общеразвивающая программа в области изобразительного искусства «Графический дизайн»;</w:t>
      </w:r>
    </w:p>
    <w:p w14:paraId="24C4B9D8" w14:textId="5C36D164" w:rsidR="009E4B6E" w:rsidRPr="009E4B6E" w:rsidRDefault="005D21CB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E4B6E" w:rsidRPr="009E4B6E">
        <w:rPr>
          <w:rFonts w:ascii="Times New Roman" w:hAnsi="Times New Roman" w:cs="Times New Roman"/>
          <w:b/>
          <w:bCs/>
          <w:sz w:val="28"/>
          <w:szCs w:val="28"/>
        </w:rPr>
        <w:t xml:space="preserve">Авторские работы: </w:t>
      </w:r>
      <w:r w:rsidR="009E4B6E" w:rsidRPr="009E4B6E">
        <w:rPr>
          <w:rFonts w:ascii="Times New Roman" w:hAnsi="Times New Roman" w:cs="Times New Roman"/>
          <w:sz w:val="28"/>
          <w:szCs w:val="28"/>
        </w:rPr>
        <w:t>«Чек-лист самопроверки натюрморта», «Карта смешивания сложных цветов».</w:t>
      </w:r>
    </w:p>
    <w:p w14:paraId="50D7F8C7" w14:textId="6B21FB3B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>- Создали Банк цифровых материалов:</w:t>
      </w:r>
      <w:r w:rsidRPr="009E4B6E">
        <w:rPr>
          <w:rFonts w:ascii="Times New Roman" w:hAnsi="Times New Roman" w:cs="Times New Roman"/>
          <w:sz w:val="28"/>
          <w:szCs w:val="28"/>
        </w:rPr>
        <w:t> Подборка видео-артов, референсов, виртуальных экскурсий по музеям, авторских презентаций по темам, сложным для восприятия.</w:t>
      </w:r>
    </w:p>
    <w:p w14:paraId="453F6171" w14:textId="11B00537" w:rsidR="009E4B6E" w:rsidRPr="009E4B6E" w:rsidRDefault="005D21CB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4B6E">
        <w:rPr>
          <w:rFonts w:ascii="Times New Roman" w:hAnsi="Times New Roman" w:cs="Times New Roman"/>
          <w:sz w:val="28"/>
          <w:szCs w:val="28"/>
        </w:rPr>
        <w:t>М</w:t>
      </w:r>
      <w:r w:rsidR="009E4B6E" w:rsidRPr="009E4B6E">
        <w:rPr>
          <w:rFonts w:ascii="Times New Roman" w:hAnsi="Times New Roman" w:cs="Times New Roman"/>
          <w:sz w:val="28"/>
          <w:szCs w:val="28"/>
        </w:rPr>
        <w:t>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B6E" w:rsidRPr="009E4B6E">
        <w:rPr>
          <w:rFonts w:ascii="Times New Roman" w:hAnsi="Times New Roman" w:cs="Times New Roman"/>
          <w:sz w:val="28"/>
          <w:szCs w:val="28"/>
        </w:rPr>
        <w:t xml:space="preserve">сообщение на тему </w:t>
      </w:r>
      <w:r w:rsidR="009E4B6E" w:rsidRPr="009E4B6E">
        <w:rPr>
          <w:rFonts w:ascii="Times New Roman" w:hAnsi="Times New Roman" w:cs="Times New Roman"/>
          <w:b/>
          <w:bCs/>
          <w:sz w:val="28"/>
          <w:szCs w:val="28"/>
        </w:rPr>
        <w:t>«Интеграция современных технологий в преподавании изобразительного искусства»</w:t>
      </w:r>
      <w:r w:rsidR="009E4B6E" w:rsidRPr="009E4B6E">
        <w:rPr>
          <w:rFonts w:ascii="Times New Roman" w:hAnsi="Times New Roman" w:cs="Times New Roman"/>
          <w:sz w:val="28"/>
          <w:szCs w:val="28"/>
        </w:rPr>
        <w:t xml:space="preserve"> представлено на заседании художественного отделения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DDD13" w14:textId="28C4CF58" w:rsidR="009E4B6E" w:rsidRPr="009E4B6E" w:rsidRDefault="005D21CB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B6E" w:rsidRPr="009E4B6E">
        <w:rPr>
          <w:rFonts w:ascii="Times New Roman" w:hAnsi="Times New Roman" w:cs="Times New Roman"/>
          <w:sz w:val="28"/>
          <w:szCs w:val="28"/>
        </w:rPr>
        <w:t>Прошли самостоятельные   мастер-классы в рамках пушкинской карты «Тюмень в деталях: искусство графики»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142CE" w14:textId="1F8CDB3B" w:rsidR="009E4B6E" w:rsidRPr="009E4B6E" w:rsidRDefault="005D21CB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725">
        <w:rPr>
          <w:rFonts w:ascii="Times New Roman" w:hAnsi="Times New Roman" w:cs="Times New Roman"/>
          <w:sz w:val="28"/>
          <w:szCs w:val="28"/>
        </w:rPr>
        <w:t xml:space="preserve">Я </w:t>
      </w:r>
      <w:r w:rsidR="009E4B6E" w:rsidRPr="009E4B6E">
        <w:rPr>
          <w:rFonts w:ascii="Times New Roman" w:hAnsi="Times New Roman" w:cs="Times New Roman"/>
          <w:sz w:val="28"/>
          <w:szCs w:val="28"/>
        </w:rPr>
        <w:t>входила в состав компетентного жюри областного этапа конкурсов «Люблю тебя мой край родной», «Имею право».</w:t>
      </w:r>
    </w:p>
    <w:p w14:paraId="582CEA12" w14:textId="79C3303C" w:rsidR="009E4B6E" w:rsidRPr="009E4B6E" w:rsidRDefault="005D21CB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E4B6E" w:rsidRPr="009E4B6E">
        <w:rPr>
          <w:rFonts w:ascii="Times New Roman" w:hAnsi="Times New Roman" w:cs="Times New Roman"/>
          <w:b/>
          <w:sz w:val="28"/>
          <w:szCs w:val="28"/>
        </w:rPr>
        <w:t>Победы учащихся</w:t>
      </w:r>
      <w:r w:rsidR="009E4B6E" w:rsidRPr="009E4B6E">
        <w:rPr>
          <w:rFonts w:ascii="Times New Roman" w:hAnsi="Times New Roman" w:cs="Times New Roman"/>
          <w:bCs/>
          <w:sz w:val="28"/>
          <w:szCs w:val="28"/>
        </w:rPr>
        <w:t xml:space="preserve"> на конкурсах в области изобразительного искусства, в том числе в рейтинговом конкурсе </w:t>
      </w:r>
      <w:r w:rsidR="009E4B6E" w:rsidRPr="009E4B6E">
        <w:rPr>
          <w:rFonts w:ascii="Times New Roman" w:hAnsi="Times New Roman" w:cs="Times New Roman"/>
          <w:sz w:val="28"/>
          <w:szCs w:val="28"/>
        </w:rPr>
        <w:t xml:space="preserve">«Тебя, Сибирь, мои обнимут длани» </w:t>
      </w:r>
    </w:p>
    <w:p w14:paraId="3A271E8C" w14:textId="612F2E16" w:rsidR="009E4B6E" w:rsidRDefault="009E4B6E" w:rsidP="000A27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 главное -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благодарность родителей за качественную подготовку детей к значимым мероприятиям и конкурсам.</w:t>
      </w:r>
    </w:p>
    <w:p w14:paraId="39F32D3C" w14:textId="22FDCD6F" w:rsidR="000A2725" w:rsidRPr="000A2725" w:rsidRDefault="000A2725" w:rsidP="000A2725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A27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Анатольевна:</w:t>
      </w:r>
    </w:p>
    <w:p w14:paraId="0B30E4EA" w14:textId="33732B16" w:rsidR="009E4B6E" w:rsidRPr="009E4B6E" w:rsidRDefault="009E4B6E" w:rsidP="009E4B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9E4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</w:t>
      </w:r>
      <w:r w:rsidR="000A2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меня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опыт преподавателя – наставника стал важным событием в моей педагогической деятельности. </w:t>
      </w:r>
    </w:p>
    <w:p w14:paraId="6DCA99B8" w14:textId="77777777" w:rsidR="009E4B6E" w:rsidRPr="009E4B6E" w:rsidRDefault="009E4B6E" w:rsidP="009E4B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Это как глоток свежего воздуха   за счет новой роли, ощущения востребованности и «второго дыхания» в профессии.</w:t>
      </w:r>
    </w:p>
    <w:p w14:paraId="465C305B" w14:textId="64D128CF" w:rsidR="009E4B6E" w:rsidRPr="000A2725" w:rsidRDefault="009E4B6E" w:rsidP="000A2725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Наконец,</w:t>
      </w:r>
      <w:r w:rsidRPr="009E4B6E">
        <w:rPr>
          <w:rFonts w:ascii="Times New Roman" w:eastAsia="Calibri" w:hAnsi="Times New Roman" w:cs="Times New Roman"/>
          <w:bCs/>
          <w:color w:val="000000" w:themeColor="dark1"/>
          <w:sz w:val="32"/>
          <w:szCs w:val="32"/>
        </w:rPr>
        <w:t xml:space="preserve"> </w:t>
      </w:r>
      <w:r w:rsidRPr="009E4B6E">
        <w:rPr>
          <w:rFonts w:ascii="Times New Roman" w:hAnsi="Times New Roman" w:cs="Times New Roman"/>
          <w:bCs/>
          <w:color w:val="000000" w:themeColor="dark1"/>
          <w:sz w:val="32"/>
          <w:szCs w:val="32"/>
        </w:rPr>
        <w:t>с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истематизация собственного опыта -создание структурированного архива своих лучших практик.</w:t>
      </w:r>
      <w:r w:rsidR="000A2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опыте реверсивного наставничества: освоение и регулярное использование новых цифровых инструментов</w:t>
      </w:r>
      <w:r w:rsidR="000A272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п</w:t>
      </w:r>
      <w:r w:rsidRPr="009E4B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овышение авторитета среди учеников: уважение как преподавателя, идущего в ногу со временем.</w:t>
      </w:r>
    </w:p>
    <w:p w14:paraId="59B7F810" w14:textId="77777777" w:rsidR="009E4B6E" w:rsidRPr="009E4B6E" w:rsidRDefault="009E4B6E" w:rsidP="000A2725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Таким образом, наставничество является </w:t>
      </w:r>
      <w:r w:rsidRPr="009E4B6E">
        <w:rPr>
          <w:rStyle w:val="ac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ключевым механизмом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для воспитания нового поколения, которые умеют ценить прошлое и создавать будущее.</w:t>
      </w:r>
    </w:p>
    <w:p w14:paraId="02062480" w14:textId="6448BB2A" w:rsidR="009E4B6E" w:rsidRPr="009E4B6E" w:rsidRDefault="009E4B6E" w:rsidP="009E4B6E">
      <w:pPr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sz w:val="28"/>
          <w:szCs w:val="28"/>
        </w:rPr>
        <w:t>В заключении хотим поделится нашими перспективами</w:t>
      </w:r>
      <w:r w:rsidR="000A2725">
        <w:rPr>
          <w:rFonts w:ascii="Times New Roman" w:hAnsi="Times New Roman" w:cs="Times New Roman"/>
          <w:sz w:val="28"/>
          <w:szCs w:val="28"/>
        </w:rPr>
        <w:t>:</w:t>
      </w:r>
    </w:p>
    <w:p w14:paraId="29CA6992" w14:textId="0FED9AE5" w:rsidR="009E4B6E" w:rsidRPr="000A2725" w:rsidRDefault="009E4B6E" w:rsidP="000A27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>Аттестация</w:t>
      </w:r>
      <w:r w:rsidRPr="009E4B6E">
        <w:rPr>
          <w:rFonts w:ascii="Times New Roman" w:hAnsi="Times New Roman" w:cs="Times New Roman"/>
          <w:sz w:val="28"/>
          <w:szCs w:val="28"/>
        </w:rPr>
        <w:t xml:space="preserve"> </w:t>
      </w:r>
      <w:r w:rsidR="000A2725">
        <w:rPr>
          <w:rFonts w:ascii="Times New Roman" w:hAnsi="Times New Roman" w:cs="Times New Roman"/>
          <w:sz w:val="28"/>
          <w:szCs w:val="28"/>
        </w:rPr>
        <w:t>Екатерины Сергеевны</w:t>
      </w:r>
      <w:r w:rsidRPr="009E4B6E">
        <w:rPr>
          <w:rFonts w:ascii="Times New Roman" w:hAnsi="Times New Roman" w:cs="Times New Roman"/>
          <w:sz w:val="28"/>
          <w:szCs w:val="28"/>
        </w:rPr>
        <w:t>– февраль 2026 год.</w:t>
      </w:r>
    </w:p>
    <w:p w14:paraId="5540C248" w14:textId="77777777" w:rsidR="009E4B6E" w:rsidRPr="009E4B6E" w:rsidRDefault="009E4B6E" w:rsidP="009E4B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 xml:space="preserve">«Методическая дуэль». </w:t>
      </w:r>
      <w:r w:rsidRPr="009E4B6E">
        <w:rPr>
          <w:rFonts w:ascii="Times New Roman" w:hAnsi="Times New Roman" w:cs="Times New Roman"/>
          <w:sz w:val="28"/>
          <w:szCs w:val="28"/>
        </w:rPr>
        <w:t>Открытое занятие для коллег, где каждый из нас проведет один и тот же урок, используя свой арсенал приемов, с последующим сравнительным анализом эффективности. Для применения такого опыта и на других отделениях.</w:t>
      </w:r>
    </w:p>
    <w:p w14:paraId="306A1F7F" w14:textId="77777777" w:rsidR="009E4B6E" w:rsidRPr="009E4B6E" w:rsidRDefault="009E4B6E" w:rsidP="009E4B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>Совместное участие вместе с учащимися в конкурсе пленэра «Тюмень- Тобольск»</w:t>
      </w:r>
      <w:r w:rsidRPr="009E4B6E">
        <w:rPr>
          <w:rFonts w:ascii="Times New Roman" w:hAnsi="Times New Roman" w:cs="Times New Roman"/>
          <w:sz w:val="28"/>
          <w:szCs w:val="28"/>
        </w:rPr>
        <w:t>, который проводит Международный Союз педагогов- художников (июль 2026).</w:t>
      </w:r>
    </w:p>
    <w:p w14:paraId="04FC1823" w14:textId="788B32C6" w:rsidR="009E4B6E" w:rsidRDefault="009E4B6E" w:rsidP="009E4B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B6E">
        <w:rPr>
          <w:rFonts w:ascii="Times New Roman" w:hAnsi="Times New Roman" w:cs="Times New Roman"/>
          <w:b/>
          <w:bCs/>
          <w:sz w:val="28"/>
          <w:szCs w:val="28"/>
        </w:rPr>
        <w:t xml:space="preserve">Подкасты «Два взгляда на искусство». </w:t>
      </w:r>
      <w:r w:rsidRPr="009E4B6E">
        <w:rPr>
          <w:rFonts w:ascii="Times New Roman" w:hAnsi="Times New Roman" w:cs="Times New Roman"/>
          <w:sz w:val="28"/>
          <w:szCs w:val="28"/>
        </w:rPr>
        <w:t>Регулярные короткие выпуски, где мы будем обсуждать картины, выставки, художественные проблемы с разных поколенческих и профессиональных точек зрения. Формат будет доступен и учащимся, и коллегам.</w:t>
      </w:r>
    </w:p>
    <w:p w14:paraId="051B15DD" w14:textId="77777777" w:rsidR="000A2725" w:rsidRPr="000A2725" w:rsidRDefault="000A2725" w:rsidP="009E4B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57972" w14:textId="7B228544" w:rsidR="009E4B6E" w:rsidRPr="000A2725" w:rsidRDefault="009E4B6E" w:rsidP="009E4B6E">
      <w:pPr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9E4B6E">
        <w:rPr>
          <w:rStyle w:val="ac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Наставничество — взаимное обогащение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 молодой педагог получает фундамент и уверенность,</w:t>
      </w:r>
      <w:r w:rsidR="000A272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9E4B6E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опытный — свежий взгляд и импульс к развитию.</w:t>
      </w:r>
    </w:p>
    <w:p w14:paraId="4DBE3B83" w14:textId="77777777" w:rsidR="009E4B6E" w:rsidRPr="009E4B6E" w:rsidRDefault="009E4B6E" w:rsidP="009E4B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E4B6E" w:rsidRPr="009E4B6E" w:rsidSect="000A272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23A4"/>
    <w:multiLevelType w:val="hybridMultilevel"/>
    <w:tmpl w:val="05F4A43A"/>
    <w:lvl w:ilvl="0" w:tplc="C2723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A0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A7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C7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2C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1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63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24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53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3F"/>
    <w:rsid w:val="00020A38"/>
    <w:rsid w:val="0003023F"/>
    <w:rsid w:val="000A2725"/>
    <w:rsid w:val="002859F8"/>
    <w:rsid w:val="004867E6"/>
    <w:rsid w:val="005D21CB"/>
    <w:rsid w:val="005F66E9"/>
    <w:rsid w:val="006F79FA"/>
    <w:rsid w:val="009E4B6E"/>
    <w:rsid w:val="00A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5B8F"/>
  <w15:chartTrackingRefBased/>
  <w15:docId w15:val="{1C977BD8-33F4-4287-8A0D-46EA2C8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2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2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2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2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2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2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2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2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2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23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5F66E9"/>
    <w:rPr>
      <w:b/>
      <w:bCs/>
    </w:rPr>
  </w:style>
  <w:style w:type="paragraph" w:customStyle="1" w:styleId="ds-markdown-paragraph">
    <w:name w:val="ds-markdown-paragraph"/>
    <w:basedOn w:val="a"/>
    <w:rsid w:val="009E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9E4B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9E4B6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2026-02-03T04:35:00Z</dcterms:created>
  <dcterms:modified xsi:type="dcterms:W3CDTF">2026-02-03T05:31:00Z</dcterms:modified>
</cp:coreProperties>
</file>