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6BE" w:rsidRDefault="00DA06BE" w:rsidP="00DA06BE">
      <w:pPr>
        <w:spacing w:after="0" w:line="360" w:lineRule="auto"/>
        <w:ind w:firstLine="851"/>
        <w:jc w:val="center"/>
        <w:rPr>
          <w:rFonts w:ascii="Times New Roman" w:hAnsi="Times New Roman" w:cs="Times New Roman"/>
          <w:b/>
          <w:i/>
          <w:sz w:val="28"/>
          <w:szCs w:val="28"/>
        </w:rPr>
      </w:pPr>
      <w:r>
        <w:rPr>
          <w:rFonts w:ascii="Times New Roman" w:hAnsi="Times New Roman" w:cs="Times New Roman"/>
          <w:b/>
          <w:i/>
          <w:sz w:val="28"/>
          <w:szCs w:val="28"/>
        </w:rPr>
        <w:t>НЕТРАДИЦИОННЫЕ ПРИЕМЫ ИЗУЧЕНИЯ СЛОВАРНЫХ СЛОВ НА УРОКАХ РУССКОГО ЯЗЫКА В НАЧАЛЬНОЙ ШКОЛЕ</w:t>
      </w:r>
    </w:p>
    <w:p w:rsidR="00DA06BE" w:rsidRDefault="00DA06BE" w:rsidP="00DA06BE">
      <w:pPr>
        <w:spacing w:after="0" w:line="360" w:lineRule="auto"/>
        <w:ind w:firstLine="851"/>
        <w:jc w:val="center"/>
        <w:rPr>
          <w:rFonts w:ascii="Times New Roman" w:hAnsi="Times New Roman" w:cs="Times New Roman"/>
          <w:b/>
          <w:i/>
          <w:sz w:val="28"/>
          <w:szCs w:val="28"/>
        </w:rPr>
      </w:pPr>
      <w:r>
        <w:rPr>
          <w:rFonts w:ascii="Times New Roman" w:hAnsi="Times New Roman" w:cs="Times New Roman"/>
          <w:b/>
          <w:i/>
          <w:sz w:val="28"/>
          <w:szCs w:val="28"/>
        </w:rPr>
        <w:t>Д.С.Синькова</w:t>
      </w:r>
    </w:p>
    <w:p w:rsidR="00DA06BE" w:rsidRPr="00DA06BE" w:rsidRDefault="00DA06BE" w:rsidP="00DA06BE">
      <w:pPr>
        <w:spacing w:after="0" w:line="360" w:lineRule="auto"/>
        <w:ind w:firstLine="851"/>
        <w:jc w:val="center"/>
        <w:rPr>
          <w:rFonts w:ascii="Times New Roman" w:hAnsi="Times New Roman" w:cs="Times New Roman"/>
          <w:i/>
          <w:sz w:val="28"/>
          <w:szCs w:val="28"/>
        </w:rPr>
      </w:pPr>
      <w:proofErr w:type="spellStart"/>
      <w:r>
        <w:rPr>
          <w:rFonts w:ascii="Times New Roman" w:hAnsi="Times New Roman" w:cs="Times New Roman"/>
          <w:i/>
          <w:sz w:val="28"/>
          <w:szCs w:val="28"/>
        </w:rPr>
        <w:t>Армавирский</w:t>
      </w:r>
      <w:proofErr w:type="spellEnd"/>
      <w:r>
        <w:rPr>
          <w:rFonts w:ascii="Times New Roman" w:hAnsi="Times New Roman" w:cs="Times New Roman"/>
          <w:i/>
          <w:sz w:val="28"/>
          <w:szCs w:val="28"/>
        </w:rPr>
        <w:t xml:space="preserve"> государственный педагогический университет, </w:t>
      </w:r>
      <w:hyperlink r:id="rId5" w:history="1">
        <w:r w:rsidRPr="00464F4C">
          <w:rPr>
            <w:rStyle w:val="a8"/>
            <w:rFonts w:ascii="Times New Roman" w:hAnsi="Times New Roman" w:cs="Times New Roman"/>
            <w:i/>
            <w:sz w:val="28"/>
            <w:szCs w:val="28"/>
            <w:lang w:val="en-US"/>
          </w:rPr>
          <w:t>sinkovadara</w:t>
        </w:r>
        <w:r w:rsidRPr="00DA06BE">
          <w:rPr>
            <w:rStyle w:val="a8"/>
            <w:rFonts w:ascii="Times New Roman" w:hAnsi="Times New Roman" w:cs="Times New Roman"/>
            <w:i/>
            <w:sz w:val="28"/>
            <w:szCs w:val="28"/>
          </w:rPr>
          <w:t>@</w:t>
        </w:r>
        <w:r w:rsidRPr="00464F4C">
          <w:rPr>
            <w:rStyle w:val="a8"/>
            <w:rFonts w:ascii="Times New Roman" w:hAnsi="Times New Roman" w:cs="Times New Roman"/>
            <w:i/>
            <w:sz w:val="28"/>
            <w:szCs w:val="28"/>
            <w:lang w:val="en-US"/>
          </w:rPr>
          <w:t>gmail</w:t>
        </w:r>
        <w:r w:rsidRPr="00DA06BE">
          <w:rPr>
            <w:rStyle w:val="a8"/>
            <w:rFonts w:ascii="Times New Roman" w:hAnsi="Times New Roman" w:cs="Times New Roman"/>
            <w:i/>
            <w:sz w:val="28"/>
            <w:szCs w:val="28"/>
          </w:rPr>
          <w:t>.</w:t>
        </w:r>
        <w:r w:rsidRPr="00464F4C">
          <w:rPr>
            <w:rStyle w:val="a8"/>
            <w:rFonts w:ascii="Times New Roman" w:hAnsi="Times New Roman" w:cs="Times New Roman"/>
            <w:i/>
            <w:sz w:val="28"/>
            <w:szCs w:val="28"/>
            <w:lang w:val="en-US"/>
          </w:rPr>
          <w:t>com</w:t>
        </w:r>
      </w:hyperlink>
    </w:p>
    <w:p w:rsidR="00DA06BE" w:rsidRPr="00DA06BE" w:rsidRDefault="00DA06BE" w:rsidP="00DA06BE">
      <w:pPr>
        <w:spacing w:after="0" w:line="360" w:lineRule="auto"/>
        <w:ind w:firstLine="851"/>
        <w:rPr>
          <w:rFonts w:ascii="Times New Roman" w:hAnsi="Times New Roman" w:cs="Times New Roman"/>
          <w:sz w:val="28"/>
          <w:szCs w:val="28"/>
        </w:rPr>
      </w:pPr>
      <w:r w:rsidRPr="00565305">
        <w:rPr>
          <w:rFonts w:ascii="Times New Roman" w:hAnsi="Times New Roman" w:cs="Times New Roman"/>
          <w:b/>
          <w:i/>
          <w:sz w:val="28"/>
          <w:szCs w:val="28"/>
        </w:rPr>
        <w:t>Аннотация</w:t>
      </w:r>
      <w:r w:rsidR="00565305">
        <w:rPr>
          <w:rFonts w:ascii="Times New Roman" w:hAnsi="Times New Roman" w:cs="Times New Roman"/>
          <w:b/>
          <w:i/>
          <w:sz w:val="28"/>
          <w:szCs w:val="28"/>
        </w:rPr>
        <w:t>:</w:t>
      </w:r>
      <w:r>
        <w:rPr>
          <w:rFonts w:ascii="Times New Roman" w:hAnsi="Times New Roman" w:cs="Times New Roman"/>
          <w:sz w:val="28"/>
          <w:szCs w:val="28"/>
        </w:rPr>
        <w:t xml:space="preserve"> Сформулированы основные этапы проведения словарно – орфографической </w:t>
      </w:r>
      <w:r w:rsidR="00CD4F76">
        <w:rPr>
          <w:rFonts w:ascii="Times New Roman" w:hAnsi="Times New Roman" w:cs="Times New Roman"/>
          <w:sz w:val="28"/>
          <w:szCs w:val="28"/>
        </w:rPr>
        <w:t>работы на уроках русского языка в начальной школе. Показаны возможные нетрадиционные приемы изучения слов, правописание которых правилами не проверяется. Определена важность проведения данной работы в соответствии с ФГОС НОО.</w:t>
      </w:r>
    </w:p>
    <w:p w:rsidR="00DA06BE" w:rsidRDefault="00DA06BE" w:rsidP="00DA06BE">
      <w:pPr>
        <w:spacing w:after="0" w:line="360" w:lineRule="auto"/>
        <w:ind w:firstLine="851"/>
        <w:rPr>
          <w:rFonts w:ascii="Times New Roman" w:hAnsi="Times New Roman" w:cs="Times New Roman"/>
          <w:i/>
          <w:sz w:val="28"/>
          <w:szCs w:val="28"/>
        </w:rPr>
      </w:pPr>
      <w:r w:rsidRPr="00CD4F76">
        <w:rPr>
          <w:rFonts w:ascii="Times New Roman" w:hAnsi="Times New Roman" w:cs="Times New Roman"/>
          <w:b/>
          <w:i/>
          <w:sz w:val="28"/>
          <w:szCs w:val="28"/>
        </w:rPr>
        <w:t>Ключевые слова:</w:t>
      </w:r>
      <w:r>
        <w:rPr>
          <w:rFonts w:ascii="Times New Roman" w:hAnsi="Times New Roman" w:cs="Times New Roman"/>
          <w:i/>
          <w:sz w:val="28"/>
          <w:szCs w:val="28"/>
        </w:rPr>
        <w:t xml:space="preserve"> </w:t>
      </w:r>
      <w:r w:rsidRPr="00DA06BE">
        <w:rPr>
          <w:rFonts w:ascii="Times New Roman" w:hAnsi="Times New Roman" w:cs="Times New Roman"/>
          <w:sz w:val="28"/>
          <w:szCs w:val="28"/>
        </w:rPr>
        <w:t>ФГОС, методика русского языка, нетрадиционные приемы, словарные слова</w:t>
      </w:r>
      <w:r>
        <w:rPr>
          <w:rFonts w:ascii="Times New Roman" w:hAnsi="Times New Roman" w:cs="Times New Roman"/>
          <w:i/>
          <w:sz w:val="28"/>
          <w:szCs w:val="28"/>
        </w:rPr>
        <w:t>.</w:t>
      </w:r>
    </w:p>
    <w:p w:rsidR="00CD4F76" w:rsidRDefault="00CD4F76" w:rsidP="00DA06BE">
      <w:pPr>
        <w:spacing w:after="0" w:line="360" w:lineRule="auto"/>
        <w:ind w:firstLine="851"/>
        <w:rPr>
          <w:rFonts w:ascii="Times New Roman" w:hAnsi="Times New Roman" w:cs="Times New Roman"/>
          <w:i/>
          <w:sz w:val="28"/>
          <w:szCs w:val="28"/>
        </w:rPr>
      </w:pPr>
    </w:p>
    <w:p w:rsidR="00CD4F76" w:rsidRPr="00CD4F76" w:rsidRDefault="00CD4F76" w:rsidP="00CD4F76">
      <w:pPr>
        <w:spacing w:after="0" w:line="360" w:lineRule="auto"/>
        <w:ind w:firstLine="851"/>
        <w:jc w:val="center"/>
        <w:rPr>
          <w:rFonts w:ascii="Times New Roman" w:hAnsi="Times New Roman" w:cs="Times New Roman"/>
          <w:b/>
          <w:i/>
          <w:sz w:val="28"/>
          <w:szCs w:val="28"/>
          <w:lang w:val="en-US"/>
        </w:rPr>
      </w:pPr>
      <w:r w:rsidRPr="00CD4F76">
        <w:rPr>
          <w:rFonts w:ascii="Times New Roman" w:hAnsi="Times New Roman" w:cs="Times New Roman"/>
          <w:b/>
          <w:i/>
          <w:sz w:val="28"/>
          <w:szCs w:val="28"/>
          <w:lang w:val="en-US"/>
        </w:rPr>
        <w:t>NON-TRADITIONAL METHODS OF LEARNING VOCABULARY WORDS IN THE RUSSIAN LANGUAGE LESSONS IN PRIMARY SCHOOL</w:t>
      </w:r>
    </w:p>
    <w:p w:rsidR="00CD4F76" w:rsidRPr="00CD4F76" w:rsidRDefault="00CD4F76" w:rsidP="00CD4F76">
      <w:pPr>
        <w:spacing w:after="0" w:line="360" w:lineRule="auto"/>
        <w:ind w:firstLine="851"/>
        <w:jc w:val="center"/>
        <w:rPr>
          <w:rFonts w:ascii="Times New Roman" w:hAnsi="Times New Roman" w:cs="Times New Roman"/>
          <w:b/>
          <w:sz w:val="28"/>
          <w:szCs w:val="28"/>
          <w:lang w:val="en-US"/>
        </w:rPr>
      </w:pPr>
      <w:r w:rsidRPr="00CD4F76">
        <w:rPr>
          <w:rFonts w:ascii="Times New Roman" w:hAnsi="Times New Roman" w:cs="Times New Roman"/>
          <w:b/>
          <w:sz w:val="28"/>
          <w:szCs w:val="28"/>
          <w:lang w:val="en-US"/>
        </w:rPr>
        <w:t xml:space="preserve">D. S. </w:t>
      </w:r>
      <w:proofErr w:type="spellStart"/>
      <w:r w:rsidRPr="00CD4F76">
        <w:rPr>
          <w:rFonts w:ascii="Times New Roman" w:hAnsi="Times New Roman" w:cs="Times New Roman"/>
          <w:b/>
          <w:sz w:val="28"/>
          <w:szCs w:val="28"/>
          <w:lang w:val="en-US"/>
        </w:rPr>
        <w:t>Sinkova</w:t>
      </w:r>
      <w:proofErr w:type="spellEnd"/>
    </w:p>
    <w:p w:rsidR="00CD4F76" w:rsidRPr="00CD4F76" w:rsidRDefault="00CD4F76" w:rsidP="00CD4F76">
      <w:pPr>
        <w:spacing w:after="0" w:line="360" w:lineRule="auto"/>
        <w:ind w:firstLine="851"/>
        <w:jc w:val="center"/>
        <w:rPr>
          <w:rFonts w:ascii="Times New Roman" w:hAnsi="Times New Roman" w:cs="Times New Roman"/>
          <w:i/>
          <w:sz w:val="28"/>
          <w:szCs w:val="28"/>
          <w:lang w:val="en-US"/>
        </w:rPr>
      </w:pPr>
      <w:proofErr w:type="spellStart"/>
      <w:r w:rsidRPr="00CD4F76">
        <w:rPr>
          <w:rFonts w:ascii="Times New Roman" w:hAnsi="Times New Roman" w:cs="Times New Roman"/>
          <w:i/>
          <w:sz w:val="28"/>
          <w:szCs w:val="28"/>
          <w:lang w:val="en-US"/>
        </w:rPr>
        <w:t>Armavir</w:t>
      </w:r>
      <w:proofErr w:type="spellEnd"/>
      <w:r w:rsidRPr="00CD4F76">
        <w:rPr>
          <w:rFonts w:ascii="Times New Roman" w:hAnsi="Times New Roman" w:cs="Times New Roman"/>
          <w:i/>
          <w:sz w:val="28"/>
          <w:szCs w:val="28"/>
          <w:lang w:val="en-US"/>
        </w:rPr>
        <w:t xml:space="preserve"> state pedagogical University, sinkovadara@gmail.com</w:t>
      </w:r>
    </w:p>
    <w:p w:rsidR="00CD4F76" w:rsidRPr="00CD4F76" w:rsidRDefault="00CD4F76" w:rsidP="00CD4F76">
      <w:pPr>
        <w:spacing w:after="0" w:line="360" w:lineRule="auto"/>
        <w:ind w:firstLine="851"/>
        <w:rPr>
          <w:rFonts w:ascii="Times New Roman" w:hAnsi="Times New Roman" w:cs="Times New Roman"/>
          <w:sz w:val="28"/>
          <w:szCs w:val="28"/>
          <w:lang w:val="en-US"/>
        </w:rPr>
      </w:pPr>
      <w:r w:rsidRPr="00CD4F76">
        <w:rPr>
          <w:rFonts w:ascii="Times New Roman" w:hAnsi="Times New Roman" w:cs="Times New Roman"/>
          <w:b/>
          <w:i/>
          <w:sz w:val="28"/>
          <w:szCs w:val="28"/>
          <w:lang w:val="en-US"/>
        </w:rPr>
        <w:t>Abstract:</w:t>
      </w:r>
      <w:r w:rsidRPr="00CD4F76">
        <w:rPr>
          <w:rFonts w:ascii="Times New Roman" w:hAnsi="Times New Roman" w:cs="Times New Roman"/>
          <w:sz w:val="28"/>
          <w:szCs w:val="28"/>
          <w:lang w:val="en-US"/>
        </w:rPr>
        <w:t xml:space="preserve"> The main stages of the dictionary and spelling work at the lessons of the Russian language in primary school are formulated. Possible unconventional methods of studying words whose spelling is not checked by the rules are shown. The importance of carrying out this wor</w:t>
      </w:r>
      <w:r>
        <w:rPr>
          <w:rFonts w:ascii="Times New Roman" w:hAnsi="Times New Roman" w:cs="Times New Roman"/>
          <w:sz w:val="28"/>
          <w:szCs w:val="28"/>
          <w:lang w:val="en-US"/>
        </w:rPr>
        <w:t>k in accordance with the FSES</w:t>
      </w:r>
      <w:r w:rsidRPr="00CD4F76">
        <w:rPr>
          <w:rFonts w:ascii="Times New Roman" w:hAnsi="Times New Roman" w:cs="Times New Roman"/>
          <w:sz w:val="28"/>
          <w:szCs w:val="28"/>
          <w:lang w:val="en-US"/>
        </w:rPr>
        <w:t xml:space="preserve"> is determined.</w:t>
      </w:r>
    </w:p>
    <w:p w:rsidR="00CD4F76" w:rsidRPr="00565305" w:rsidRDefault="00CD4F76" w:rsidP="00CD4F76">
      <w:pPr>
        <w:spacing w:after="0" w:line="360" w:lineRule="auto"/>
        <w:ind w:firstLine="851"/>
        <w:rPr>
          <w:rFonts w:ascii="Times New Roman" w:hAnsi="Times New Roman" w:cs="Times New Roman"/>
          <w:sz w:val="28"/>
          <w:szCs w:val="28"/>
          <w:lang w:val="en-US"/>
        </w:rPr>
      </w:pPr>
      <w:r w:rsidRPr="00CD4F76">
        <w:rPr>
          <w:rFonts w:ascii="Times New Roman" w:hAnsi="Times New Roman" w:cs="Times New Roman"/>
          <w:b/>
          <w:i/>
          <w:sz w:val="28"/>
          <w:szCs w:val="28"/>
          <w:lang w:val="en-US"/>
        </w:rPr>
        <w:t>Keywords:</w:t>
      </w:r>
      <w:r w:rsidR="00565305">
        <w:rPr>
          <w:rFonts w:ascii="Times New Roman" w:hAnsi="Times New Roman" w:cs="Times New Roman"/>
          <w:sz w:val="28"/>
          <w:szCs w:val="28"/>
          <w:lang w:val="en-US"/>
        </w:rPr>
        <w:t xml:space="preserve"> FSES</w:t>
      </w:r>
      <w:r w:rsidRPr="00CD4F76">
        <w:rPr>
          <w:rFonts w:ascii="Times New Roman" w:hAnsi="Times New Roman" w:cs="Times New Roman"/>
          <w:sz w:val="28"/>
          <w:szCs w:val="28"/>
          <w:lang w:val="en-US"/>
        </w:rPr>
        <w:t>, Russian language methodology, non-traditional techniques, vocabulary words.</w:t>
      </w:r>
    </w:p>
    <w:p w:rsidR="00CD4F76" w:rsidRPr="00565305" w:rsidRDefault="00CD4F76" w:rsidP="00CD4F76">
      <w:pPr>
        <w:spacing w:after="0" w:line="360" w:lineRule="auto"/>
        <w:ind w:firstLine="851"/>
        <w:rPr>
          <w:rFonts w:ascii="Times New Roman" w:hAnsi="Times New Roman" w:cs="Times New Roman"/>
          <w:sz w:val="28"/>
          <w:szCs w:val="28"/>
          <w:lang w:val="en-US"/>
        </w:rPr>
      </w:pPr>
    </w:p>
    <w:p w:rsidR="00D6559D" w:rsidRPr="00A53902" w:rsidRDefault="00D6559D" w:rsidP="00A53902">
      <w:pPr>
        <w:spacing w:after="0" w:line="360" w:lineRule="auto"/>
        <w:ind w:firstLine="851"/>
        <w:jc w:val="both"/>
        <w:rPr>
          <w:rFonts w:ascii="Times New Roman" w:hAnsi="Times New Roman" w:cs="Times New Roman"/>
          <w:sz w:val="28"/>
          <w:szCs w:val="28"/>
        </w:rPr>
      </w:pPr>
      <w:r w:rsidRPr="00A53902">
        <w:rPr>
          <w:rFonts w:ascii="Times New Roman" w:hAnsi="Times New Roman" w:cs="Times New Roman"/>
          <w:sz w:val="28"/>
          <w:szCs w:val="28"/>
        </w:rPr>
        <w:t>В после</w:t>
      </w:r>
      <w:r w:rsidR="006A64B5">
        <w:rPr>
          <w:rFonts w:ascii="Times New Roman" w:hAnsi="Times New Roman" w:cs="Times New Roman"/>
          <w:sz w:val="28"/>
          <w:szCs w:val="28"/>
        </w:rPr>
        <w:t>днее время в методике обучения русскому языку</w:t>
      </w:r>
      <w:r w:rsidRPr="00A53902">
        <w:rPr>
          <w:rFonts w:ascii="Times New Roman" w:hAnsi="Times New Roman" w:cs="Times New Roman"/>
          <w:sz w:val="28"/>
          <w:szCs w:val="28"/>
        </w:rPr>
        <w:t xml:space="preserve"> в начальных классах увеличился интерес ученых – методистов</w:t>
      </w:r>
      <w:r w:rsidR="006A64B5">
        <w:rPr>
          <w:rFonts w:ascii="Times New Roman" w:hAnsi="Times New Roman" w:cs="Times New Roman"/>
          <w:sz w:val="28"/>
          <w:szCs w:val="28"/>
        </w:rPr>
        <w:t xml:space="preserve"> к организации словарной работы. В начальной школе связано </w:t>
      </w:r>
      <w:r w:rsidRPr="00A53902">
        <w:rPr>
          <w:rFonts w:ascii="Times New Roman" w:hAnsi="Times New Roman" w:cs="Times New Roman"/>
          <w:sz w:val="28"/>
          <w:szCs w:val="28"/>
        </w:rPr>
        <w:t xml:space="preserve">это, в первую очередь </w:t>
      </w:r>
      <w:r w:rsidR="006A64B5">
        <w:rPr>
          <w:rFonts w:ascii="Times New Roman" w:hAnsi="Times New Roman" w:cs="Times New Roman"/>
          <w:sz w:val="28"/>
          <w:szCs w:val="28"/>
        </w:rPr>
        <w:t xml:space="preserve">с </w:t>
      </w:r>
      <w:r w:rsidRPr="00A53902">
        <w:rPr>
          <w:rFonts w:ascii="Times New Roman" w:hAnsi="Times New Roman" w:cs="Times New Roman"/>
          <w:sz w:val="28"/>
          <w:szCs w:val="28"/>
        </w:rPr>
        <w:t xml:space="preserve">достижениями современной психологии речевой деятельности. Еще одной причиной стало то, что школа претерпела </w:t>
      </w:r>
      <w:r w:rsidR="006A64B5">
        <w:rPr>
          <w:rFonts w:ascii="Times New Roman" w:hAnsi="Times New Roman" w:cs="Times New Roman"/>
          <w:sz w:val="28"/>
          <w:szCs w:val="28"/>
        </w:rPr>
        <w:t>радикальные изменения</w:t>
      </w:r>
      <w:proofErr w:type="gramStart"/>
      <w:r w:rsidR="006A64B5">
        <w:rPr>
          <w:rFonts w:ascii="Times New Roman" w:hAnsi="Times New Roman" w:cs="Times New Roman"/>
          <w:sz w:val="28"/>
          <w:szCs w:val="28"/>
        </w:rPr>
        <w:t>.</w:t>
      </w:r>
      <w:proofErr w:type="gramEnd"/>
      <w:r w:rsidR="006A64B5">
        <w:rPr>
          <w:rFonts w:ascii="Times New Roman" w:hAnsi="Times New Roman" w:cs="Times New Roman"/>
          <w:sz w:val="28"/>
          <w:szCs w:val="28"/>
        </w:rPr>
        <w:t xml:space="preserve"> Н</w:t>
      </w:r>
      <w:r w:rsidR="00233E66" w:rsidRPr="00A53902">
        <w:rPr>
          <w:rFonts w:ascii="Times New Roman" w:hAnsi="Times New Roman" w:cs="Times New Roman"/>
          <w:sz w:val="28"/>
          <w:szCs w:val="28"/>
        </w:rPr>
        <w:t>емал</w:t>
      </w:r>
      <w:r w:rsidR="006A64B5">
        <w:rPr>
          <w:rFonts w:ascii="Times New Roman" w:hAnsi="Times New Roman" w:cs="Times New Roman"/>
          <w:sz w:val="28"/>
          <w:szCs w:val="28"/>
        </w:rPr>
        <w:t xml:space="preserve">оважным является и </w:t>
      </w:r>
      <w:r w:rsidR="006A64B5">
        <w:rPr>
          <w:rFonts w:ascii="Times New Roman" w:hAnsi="Times New Roman" w:cs="Times New Roman"/>
          <w:sz w:val="28"/>
          <w:szCs w:val="28"/>
        </w:rPr>
        <w:lastRenderedPageBreak/>
        <w:t xml:space="preserve">методика русского языка, в которой </w:t>
      </w:r>
      <w:r w:rsidR="00233E66" w:rsidRPr="00A53902">
        <w:rPr>
          <w:rFonts w:ascii="Times New Roman" w:hAnsi="Times New Roman" w:cs="Times New Roman"/>
          <w:sz w:val="28"/>
          <w:szCs w:val="28"/>
        </w:rPr>
        <w:t>большое вним</w:t>
      </w:r>
      <w:r w:rsidR="00D83C4D" w:rsidRPr="00A53902">
        <w:rPr>
          <w:rFonts w:ascii="Times New Roman" w:hAnsi="Times New Roman" w:cs="Times New Roman"/>
          <w:sz w:val="28"/>
          <w:szCs w:val="28"/>
        </w:rPr>
        <w:t>ание уделяется грамматическому и</w:t>
      </w:r>
      <w:r w:rsidR="00233E66" w:rsidRPr="00A53902">
        <w:rPr>
          <w:rFonts w:ascii="Times New Roman" w:hAnsi="Times New Roman" w:cs="Times New Roman"/>
          <w:sz w:val="28"/>
          <w:szCs w:val="28"/>
        </w:rPr>
        <w:t xml:space="preserve"> коммуникативному направлениям.</w:t>
      </w:r>
    </w:p>
    <w:p w:rsidR="006A64B5" w:rsidRPr="00A53902" w:rsidRDefault="006A64B5" w:rsidP="006A64B5">
      <w:pPr>
        <w:spacing w:after="0" w:line="360" w:lineRule="auto"/>
        <w:ind w:firstLine="851"/>
        <w:jc w:val="both"/>
        <w:rPr>
          <w:rFonts w:ascii="Times New Roman" w:hAnsi="Times New Roman" w:cs="Times New Roman"/>
          <w:sz w:val="28"/>
          <w:szCs w:val="28"/>
        </w:rPr>
      </w:pPr>
      <w:r w:rsidRPr="00A53902">
        <w:rPr>
          <w:rFonts w:ascii="Times New Roman" w:hAnsi="Times New Roman" w:cs="Times New Roman"/>
          <w:sz w:val="28"/>
          <w:szCs w:val="28"/>
        </w:rPr>
        <w:t>Так же необходимо отметить, что в соответствии с требованиями ФГОС НОО особое внимание уделяется формированию навыка функциональной грамотности. На данном этапе развития образования сложилось противоречие не только между требования стандарта к уровню орфографической подготов</w:t>
      </w:r>
      <w:r>
        <w:rPr>
          <w:rFonts w:ascii="Times New Roman" w:hAnsi="Times New Roman" w:cs="Times New Roman"/>
          <w:sz w:val="28"/>
          <w:szCs w:val="28"/>
        </w:rPr>
        <w:t xml:space="preserve">ки выпускника начальной школы </w:t>
      </w:r>
      <w:r w:rsidRPr="00A53902">
        <w:rPr>
          <w:rFonts w:ascii="Times New Roman" w:hAnsi="Times New Roman" w:cs="Times New Roman"/>
          <w:sz w:val="28"/>
          <w:szCs w:val="28"/>
        </w:rPr>
        <w:t>и реальными результатами обучения, но и между наличием определенных методов обучения написанию словарных слов и частичного либо полного их несоответствия требов</w:t>
      </w:r>
      <w:r>
        <w:rPr>
          <w:rFonts w:ascii="Times New Roman" w:hAnsi="Times New Roman" w:cs="Times New Roman"/>
          <w:sz w:val="28"/>
          <w:szCs w:val="28"/>
        </w:rPr>
        <w:t>аниям Федерального государственного образовательного стандарта</w:t>
      </w:r>
      <w:r w:rsidRPr="00A53902">
        <w:rPr>
          <w:rFonts w:ascii="Times New Roman" w:hAnsi="Times New Roman" w:cs="Times New Roman"/>
          <w:sz w:val="28"/>
          <w:szCs w:val="28"/>
        </w:rPr>
        <w:t xml:space="preserve">. </w:t>
      </w:r>
    </w:p>
    <w:p w:rsidR="00233E66" w:rsidRPr="00A53902" w:rsidRDefault="006A64B5" w:rsidP="00A5390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Вопрос об организации</w:t>
      </w:r>
      <w:r w:rsidR="00233E66" w:rsidRPr="00A53902">
        <w:rPr>
          <w:rFonts w:ascii="Times New Roman" w:hAnsi="Times New Roman" w:cs="Times New Roman"/>
          <w:sz w:val="28"/>
          <w:szCs w:val="28"/>
        </w:rPr>
        <w:t xml:space="preserve"> словарной работы в начальной школе был поднят крупнейшими методистами еще в прошлом столетии: Ф.И.Буслаевым, К.Д</w:t>
      </w:r>
      <w:r>
        <w:rPr>
          <w:rFonts w:ascii="Times New Roman" w:hAnsi="Times New Roman" w:cs="Times New Roman"/>
          <w:sz w:val="28"/>
          <w:szCs w:val="28"/>
        </w:rPr>
        <w:t xml:space="preserve">.Ушинским, Д.И.Тихомировым, Так, </w:t>
      </w:r>
      <w:r w:rsidR="00233E66" w:rsidRPr="00A53902">
        <w:rPr>
          <w:rFonts w:ascii="Times New Roman" w:hAnsi="Times New Roman" w:cs="Times New Roman"/>
          <w:sz w:val="28"/>
          <w:szCs w:val="28"/>
        </w:rPr>
        <w:t xml:space="preserve">Ф.И.Буслаев </w:t>
      </w:r>
      <w:r w:rsidR="00C50372">
        <w:rPr>
          <w:rFonts w:ascii="Times New Roman" w:hAnsi="Times New Roman" w:cs="Times New Roman"/>
          <w:sz w:val="28"/>
          <w:szCs w:val="28"/>
        </w:rPr>
        <w:t xml:space="preserve">говорит о необходимости проведения </w:t>
      </w:r>
      <w:r w:rsidR="00233E66" w:rsidRPr="00A53902">
        <w:rPr>
          <w:rFonts w:ascii="Times New Roman" w:hAnsi="Times New Roman" w:cs="Times New Roman"/>
          <w:sz w:val="28"/>
          <w:szCs w:val="28"/>
        </w:rPr>
        <w:t>словарной работы на уроках не только для обучения грамотному письму, но и для лучшего понимания учащимися лексического значения слов.</w:t>
      </w:r>
      <w:r w:rsidR="007C75AF" w:rsidRPr="00A53902">
        <w:rPr>
          <w:rFonts w:ascii="Times New Roman" w:hAnsi="Times New Roman" w:cs="Times New Roman"/>
          <w:sz w:val="28"/>
          <w:szCs w:val="28"/>
        </w:rPr>
        <w:t xml:space="preserve"> Именно это понимание гарантирует точный и осознанный выбор слов в условиях естественной речи.</w:t>
      </w:r>
      <w:r w:rsidR="00233E66" w:rsidRPr="00A53902">
        <w:rPr>
          <w:rFonts w:ascii="Times New Roman" w:hAnsi="Times New Roman" w:cs="Times New Roman"/>
          <w:sz w:val="28"/>
          <w:szCs w:val="28"/>
        </w:rPr>
        <w:t xml:space="preserve"> К.Д.Ушинский отмечал важность</w:t>
      </w:r>
      <w:r w:rsidR="007C75AF" w:rsidRPr="00A53902">
        <w:rPr>
          <w:rFonts w:ascii="Times New Roman" w:hAnsi="Times New Roman" w:cs="Times New Roman"/>
          <w:sz w:val="28"/>
          <w:szCs w:val="28"/>
        </w:rPr>
        <w:t xml:space="preserve"> и развивающий характер </w:t>
      </w:r>
      <w:r w:rsidR="00233E66" w:rsidRPr="00A53902">
        <w:rPr>
          <w:rFonts w:ascii="Times New Roman" w:hAnsi="Times New Roman" w:cs="Times New Roman"/>
          <w:sz w:val="28"/>
          <w:szCs w:val="28"/>
        </w:rPr>
        <w:t xml:space="preserve"> словарной работы </w:t>
      </w:r>
      <w:r w:rsidR="00C50372">
        <w:rPr>
          <w:rFonts w:ascii="Times New Roman" w:hAnsi="Times New Roman" w:cs="Times New Roman"/>
          <w:sz w:val="28"/>
          <w:szCs w:val="28"/>
        </w:rPr>
        <w:t>на начальной ступени обучения русского языка</w:t>
      </w:r>
      <w:r w:rsidR="007C75AF" w:rsidRPr="00A53902">
        <w:rPr>
          <w:rFonts w:ascii="Times New Roman" w:hAnsi="Times New Roman" w:cs="Times New Roman"/>
          <w:sz w:val="28"/>
          <w:szCs w:val="28"/>
        </w:rPr>
        <w:t xml:space="preserve">. Он считал, что упражнения творческого характера во время словарной работы интересны детям, они подготавливают учащихся к орфографии и дают детям контроль над пассивным запасом слов. Д.И.Тихомиров </w:t>
      </w:r>
      <w:r w:rsidR="00DB753A" w:rsidRPr="00A53902">
        <w:rPr>
          <w:rFonts w:ascii="Times New Roman" w:hAnsi="Times New Roman" w:cs="Times New Roman"/>
          <w:sz w:val="28"/>
          <w:szCs w:val="28"/>
        </w:rPr>
        <w:t>указывал на необхо</w:t>
      </w:r>
      <w:r w:rsidR="00C50372">
        <w:rPr>
          <w:rFonts w:ascii="Times New Roman" w:hAnsi="Times New Roman" w:cs="Times New Roman"/>
          <w:sz w:val="28"/>
          <w:szCs w:val="28"/>
        </w:rPr>
        <w:t>димость организации уже в начальной школе</w:t>
      </w:r>
      <w:r w:rsidR="00DB753A" w:rsidRPr="00A53902">
        <w:rPr>
          <w:rFonts w:ascii="Times New Roman" w:hAnsi="Times New Roman" w:cs="Times New Roman"/>
          <w:sz w:val="28"/>
          <w:szCs w:val="28"/>
        </w:rPr>
        <w:t xml:space="preserve"> наблюдений над составом слова с целью бол</w:t>
      </w:r>
      <w:r w:rsidR="000A06AD" w:rsidRPr="00A53902">
        <w:rPr>
          <w:rFonts w:ascii="Times New Roman" w:hAnsi="Times New Roman" w:cs="Times New Roman"/>
          <w:sz w:val="28"/>
          <w:szCs w:val="28"/>
        </w:rPr>
        <w:t>ее глубокого проникновения в его</w:t>
      </w:r>
      <w:r w:rsidR="00DB753A" w:rsidRPr="00A53902">
        <w:rPr>
          <w:rFonts w:ascii="Times New Roman" w:hAnsi="Times New Roman" w:cs="Times New Roman"/>
          <w:sz w:val="28"/>
          <w:szCs w:val="28"/>
        </w:rPr>
        <w:t xml:space="preserve"> смысл</w:t>
      </w:r>
      <w:r w:rsidR="000A06AD" w:rsidRPr="00A53902">
        <w:rPr>
          <w:rFonts w:ascii="Times New Roman" w:hAnsi="Times New Roman" w:cs="Times New Roman"/>
          <w:sz w:val="28"/>
          <w:szCs w:val="28"/>
        </w:rPr>
        <w:t xml:space="preserve">. </w:t>
      </w:r>
    </w:p>
    <w:p w:rsidR="003261FA" w:rsidRPr="00A53902" w:rsidRDefault="000A06AD" w:rsidP="00A53902">
      <w:pPr>
        <w:spacing w:after="0" w:line="360" w:lineRule="auto"/>
        <w:ind w:firstLine="851"/>
        <w:jc w:val="both"/>
        <w:rPr>
          <w:rFonts w:ascii="Times New Roman" w:hAnsi="Times New Roman" w:cs="Times New Roman"/>
          <w:sz w:val="28"/>
          <w:szCs w:val="28"/>
        </w:rPr>
      </w:pPr>
      <w:r w:rsidRPr="00A53902">
        <w:rPr>
          <w:rFonts w:ascii="Times New Roman" w:hAnsi="Times New Roman" w:cs="Times New Roman"/>
          <w:sz w:val="28"/>
          <w:szCs w:val="28"/>
        </w:rPr>
        <w:t>Таким образом, ученые – методисты связывали словарную работу с развитием мыслительных способностей. Представляется очевидным, что специально организованные наблюдения за словарной работой способствуют глубокому усвоению лексики, обострению внимания, развитию языкового чутья и языкового внимания, Следовательно, словарная работа в школе не может ограничиваться только упражнениями.</w:t>
      </w:r>
    </w:p>
    <w:p w:rsidR="000703DE" w:rsidRPr="00A53902" w:rsidRDefault="00C50372" w:rsidP="00A5390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Учебный предмет «Русский язык» </w:t>
      </w:r>
      <w:r w:rsidR="000703DE" w:rsidRPr="00A53902">
        <w:rPr>
          <w:rFonts w:ascii="Times New Roman" w:hAnsi="Times New Roman" w:cs="Times New Roman"/>
          <w:sz w:val="28"/>
          <w:szCs w:val="28"/>
        </w:rPr>
        <w:t xml:space="preserve">в школе является не только </w:t>
      </w:r>
      <w:proofErr w:type="gramStart"/>
      <w:r w:rsidR="000703DE" w:rsidRPr="00A53902">
        <w:rPr>
          <w:rFonts w:ascii="Times New Roman" w:hAnsi="Times New Roman" w:cs="Times New Roman"/>
          <w:sz w:val="28"/>
          <w:szCs w:val="28"/>
        </w:rPr>
        <w:t>предметом</w:t>
      </w:r>
      <w:proofErr w:type="gramEnd"/>
      <w:r w:rsidR="000703DE" w:rsidRPr="00A53902">
        <w:rPr>
          <w:rFonts w:ascii="Times New Roman" w:hAnsi="Times New Roman" w:cs="Times New Roman"/>
          <w:sz w:val="28"/>
          <w:szCs w:val="28"/>
        </w:rPr>
        <w:t xml:space="preserve"> дающим знания для практической деятельности, но и предметом,</w:t>
      </w:r>
      <w:r>
        <w:rPr>
          <w:rFonts w:ascii="Times New Roman" w:hAnsi="Times New Roman" w:cs="Times New Roman"/>
          <w:sz w:val="28"/>
          <w:szCs w:val="28"/>
        </w:rPr>
        <w:t xml:space="preserve"> который формирует ребенка как ч</w:t>
      </w:r>
      <w:r w:rsidR="000703DE" w:rsidRPr="00A53902">
        <w:rPr>
          <w:rFonts w:ascii="Times New Roman" w:hAnsi="Times New Roman" w:cs="Times New Roman"/>
          <w:sz w:val="28"/>
          <w:szCs w:val="28"/>
        </w:rPr>
        <w:t>еловека. Связующим элементом, ведущим к образованию ассоциаций или связей,</w:t>
      </w:r>
      <w:r>
        <w:rPr>
          <w:rFonts w:ascii="Times New Roman" w:hAnsi="Times New Roman" w:cs="Times New Roman"/>
          <w:sz w:val="28"/>
          <w:szCs w:val="28"/>
        </w:rPr>
        <w:t xml:space="preserve"> </w:t>
      </w:r>
      <w:r w:rsidR="000703DE" w:rsidRPr="00A53902">
        <w:rPr>
          <w:rFonts w:ascii="Times New Roman" w:hAnsi="Times New Roman" w:cs="Times New Roman"/>
          <w:sz w:val="28"/>
          <w:szCs w:val="28"/>
        </w:rPr>
        <w:t xml:space="preserve"> Лев Семенович Выгодский считал слово, а так же работу над ним. Определяя значение слова,  Л.С.Выгодский подчеркивал, что слово не ограничивается указанием на тот или иной предмет, но также вводит данный предмет в систему связей и отношений, ана</w:t>
      </w:r>
      <w:r>
        <w:rPr>
          <w:rFonts w:ascii="Times New Roman" w:hAnsi="Times New Roman" w:cs="Times New Roman"/>
          <w:sz w:val="28"/>
          <w:szCs w:val="28"/>
        </w:rPr>
        <w:t>лизирует и обобщает его. Для методики русского языка</w:t>
      </w:r>
      <w:r w:rsidR="000703DE" w:rsidRPr="00A53902">
        <w:rPr>
          <w:rFonts w:ascii="Times New Roman" w:hAnsi="Times New Roman" w:cs="Times New Roman"/>
          <w:sz w:val="28"/>
          <w:szCs w:val="28"/>
        </w:rPr>
        <w:t xml:space="preserve"> представляет определенный интерес то, что одним из критериев, которые определяют речевое развитие ребенка, является широта и глубина различных ассоциаций или связей вокруг предмета, о котором идет речь</w:t>
      </w:r>
      <w:r w:rsidR="00EA7BF5" w:rsidRPr="00A53902">
        <w:rPr>
          <w:rFonts w:ascii="Times New Roman" w:hAnsi="Times New Roman" w:cs="Times New Roman"/>
          <w:sz w:val="28"/>
          <w:szCs w:val="28"/>
        </w:rPr>
        <w:t xml:space="preserve">. </w:t>
      </w:r>
    </w:p>
    <w:p w:rsidR="00EA7BF5" w:rsidRPr="00A53902" w:rsidRDefault="00EA7BF5" w:rsidP="00A53902">
      <w:pPr>
        <w:spacing w:after="0" w:line="360" w:lineRule="auto"/>
        <w:ind w:firstLine="851"/>
        <w:jc w:val="both"/>
        <w:rPr>
          <w:rFonts w:ascii="Times New Roman" w:hAnsi="Times New Roman" w:cs="Times New Roman"/>
          <w:sz w:val="28"/>
          <w:szCs w:val="28"/>
        </w:rPr>
      </w:pPr>
      <w:r w:rsidRPr="00A53902">
        <w:rPr>
          <w:rFonts w:ascii="Times New Roman" w:hAnsi="Times New Roman" w:cs="Times New Roman"/>
          <w:sz w:val="28"/>
          <w:szCs w:val="28"/>
        </w:rPr>
        <w:t>Работа над словом в учебном процессе является процессом, направленным на развитие речи и развитие мышления. Л.Н.Толстой писал</w:t>
      </w:r>
      <w:proofErr w:type="gramStart"/>
      <w:r w:rsidRPr="00A53902">
        <w:rPr>
          <w:rFonts w:ascii="Times New Roman" w:hAnsi="Times New Roman" w:cs="Times New Roman"/>
          <w:sz w:val="28"/>
          <w:szCs w:val="28"/>
        </w:rPr>
        <w:t xml:space="preserve"> :</w:t>
      </w:r>
      <w:proofErr w:type="gramEnd"/>
      <w:r w:rsidRPr="00A53902">
        <w:rPr>
          <w:rFonts w:ascii="Times New Roman" w:hAnsi="Times New Roman" w:cs="Times New Roman"/>
          <w:sz w:val="28"/>
          <w:szCs w:val="28"/>
        </w:rPr>
        <w:t xml:space="preserve"> «Почти всегда непонятно не само слово, а то понятие, которое выражается словом. Слово почти всегда готово, когда готово понятие. Поэтому есть всё основание рассматривать значение слова не только как единство обобщения и общения, коммуникации и мышления». </w:t>
      </w:r>
    </w:p>
    <w:p w:rsidR="007673F8" w:rsidRPr="00A53902" w:rsidRDefault="007673F8" w:rsidP="00A53902">
      <w:pPr>
        <w:spacing w:after="0" w:line="360" w:lineRule="auto"/>
        <w:ind w:firstLine="851"/>
        <w:jc w:val="both"/>
        <w:rPr>
          <w:rFonts w:ascii="Times New Roman" w:hAnsi="Times New Roman" w:cs="Times New Roman"/>
          <w:sz w:val="28"/>
          <w:szCs w:val="28"/>
        </w:rPr>
      </w:pPr>
      <w:r w:rsidRPr="00A53902">
        <w:rPr>
          <w:rFonts w:ascii="Times New Roman" w:hAnsi="Times New Roman" w:cs="Times New Roman"/>
          <w:sz w:val="28"/>
          <w:szCs w:val="28"/>
        </w:rPr>
        <w:t>Словарно-орфографическая работа, по мнению М.Р.Львова, - «изучения правописания слов, не проверяемых правилами, трудных по написанию или малоизвестных школьникам по значению, запоминание их бу</w:t>
      </w:r>
      <w:r w:rsidR="00C50372">
        <w:rPr>
          <w:rFonts w:ascii="Times New Roman" w:hAnsi="Times New Roman" w:cs="Times New Roman"/>
          <w:sz w:val="28"/>
          <w:szCs w:val="28"/>
        </w:rPr>
        <w:t xml:space="preserve">квенного состава проговаривание, </w:t>
      </w:r>
      <w:r w:rsidRPr="00A53902">
        <w:rPr>
          <w:rFonts w:ascii="Times New Roman" w:hAnsi="Times New Roman" w:cs="Times New Roman"/>
          <w:sz w:val="28"/>
          <w:szCs w:val="28"/>
        </w:rPr>
        <w:t xml:space="preserve">звукобуквенный анализ, запись, составление с ним предложений, включение их в словарик…». </w:t>
      </w:r>
    </w:p>
    <w:p w:rsidR="00141393" w:rsidRPr="00A53902" w:rsidRDefault="007673F8" w:rsidP="00A53902">
      <w:pPr>
        <w:spacing w:after="0" w:line="360" w:lineRule="auto"/>
        <w:ind w:firstLine="851"/>
        <w:jc w:val="both"/>
        <w:rPr>
          <w:rFonts w:ascii="Times New Roman" w:hAnsi="Times New Roman" w:cs="Times New Roman"/>
          <w:sz w:val="28"/>
          <w:szCs w:val="28"/>
        </w:rPr>
      </w:pPr>
      <w:r w:rsidRPr="00A53902">
        <w:rPr>
          <w:rFonts w:ascii="Times New Roman" w:hAnsi="Times New Roman" w:cs="Times New Roman"/>
          <w:sz w:val="28"/>
          <w:szCs w:val="28"/>
        </w:rPr>
        <w:t xml:space="preserve">Роль словарно-орфографической работы огромна, потому что это – неотъемлемая часть каждого урока. Одно из основных звеньев многогранной и разнообразной по своим </w:t>
      </w:r>
      <w:r w:rsidR="00141393" w:rsidRPr="00A53902">
        <w:rPr>
          <w:rFonts w:ascii="Times New Roman" w:hAnsi="Times New Roman" w:cs="Times New Roman"/>
          <w:sz w:val="28"/>
          <w:szCs w:val="28"/>
        </w:rPr>
        <w:t>видам работы по развитию речи учащихся. Овладеть словом – значит усвоить его значение нормы употребления в речи. Правильно поставленная словарная работа обеспечивает своевременное умственное и речевое развитие детей, способствует глубокому усвоению программного материала и служит средством нравственного воспитания учащихся.</w:t>
      </w:r>
    </w:p>
    <w:p w:rsidR="002D4DFE" w:rsidRPr="00A53902" w:rsidRDefault="00815610" w:rsidP="00A53902">
      <w:pPr>
        <w:spacing w:after="0" w:line="360" w:lineRule="auto"/>
        <w:ind w:firstLine="851"/>
        <w:jc w:val="both"/>
        <w:rPr>
          <w:rFonts w:ascii="Times New Roman" w:hAnsi="Times New Roman" w:cs="Times New Roman"/>
          <w:sz w:val="28"/>
          <w:szCs w:val="28"/>
        </w:rPr>
      </w:pPr>
      <w:r w:rsidRPr="00A53902">
        <w:rPr>
          <w:rFonts w:ascii="Times New Roman" w:hAnsi="Times New Roman" w:cs="Times New Roman"/>
          <w:sz w:val="28"/>
          <w:szCs w:val="28"/>
        </w:rPr>
        <w:lastRenderedPageBreak/>
        <w:t xml:space="preserve">  Но</w:t>
      </w:r>
      <w:r w:rsidR="00141393" w:rsidRPr="00A53902">
        <w:rPr>
          <w:rFonts w:ascii="Times New Roman" w:hAnsi="Times New Roman" w:cs="Times New Roman"/>
          <w:sz w:val="28"/>
          <w:szCs w:val="28"/>
        </w:rPr>
        <w:t xml:space="preserve"> мы сталкиваемся с проблемой - </w:t>
      </w:r>
      <w:r w:rsidRPr="00A53902">
        <w:rPr>
          <w:rFonts w:ascii="Times New Roman" w:hAnsi="Times New Roman" w:cs="Times New Roman"/>
          <w:sz w:val="28"/>
          <w:szCs w:val="28"/>
        </w:rPr>
        <w:t xml:space="preserve"> словарной работе в школе </w:t>
      </w:r>
      <w:r w:rsidR="00141393" w:rsidRPr="00A53902">
        <w:rPr>
          <w:rFonts w:ascii="Times New Roman" w:hAnsi="Times New Roman" w:cs="Times New Roman"/>
          <w:sz w:val="28"/>
          <w:szCs w:val="28"/>
        </w:rPr>
        <w:t xml:space="preserve">уделяют мало времени. Зачастую </w:t>
      </w:r>
      <w:r w:rsidRPr="00A53902">
        <w:rPr>
          <w:rFonts w:ascii="Times New Roman" w:hAnsi="Times New Roman" w:cs="Times New Roman"/>
          <w:sz w:val="28"/>
          <w:szCs w:val="28"/>
        </w:rPr>
        <w:t>она носит слу</w:t>
      </w:r>
      <w:r w:rsidR="00141393" w:rsidRPr="00A53902">
        <w:rPr>
          <w:rFonts w:ascii="Times New Roman" w:hAnsi="Times New Roman" w:cs="Times New Roman"/>
          <w:sz w:val="28"/>
          <w:szCs w:val="28"/>
        </w:rPr>
        <w:t xml:space="preserve">чайный, эпизодический характер, используемые упражнения, преимущественно </w:t>
      </w:r>
      <w:r w:rsidR="00E02FAE" w:rsidRPr="00A53902">
        <w:rPr>
          <w:rFonts w:ascii="Times New Roman" w:hAnsi="Times New Roman" w:cs="Times New Roman"/>
          <w:sz w:val="28"/>
          <w:szCs w:val="28"/>
        </w:rPr>
        <w:t xml:space="preserve">механического способа запоминания, исключающие опору на мыслительную деятельность и различные виды памяти. </w:t>
      </w:r>
    </w:p>
    <w:p w:rsidR="003660D6" w:rsidRPr="00A53902" w:rsidRDefault="003660D6" w:rsidP="00A53902">
      <w:pPr>
        <w:spacing w:after="0" w:line="360" w:lineRule="auto"/>
        <w:ind w:firstLine="851"/>
        <w:jc w:val="both"/>
        <w:rPr>
          <w:rFonts w:ascii="Times New Roman" w:hAnsi="Times New Roman" w:cs="Times New Roman"/>
          <w:sz w:val="28"/>
          <w:szCs w:val="28"/>
        </w:rPr>
      </w:pPr>
      <w:r w:rsidRPr="00A53902">
        <w:rPr>
          <w:rFonts w:ascii="Times New Roman" w:hAnsi="Times New Roman" w:cs="Times New Roman"/>
          <w:sz w:val="28"/>
          <w:szCs w:val="28"/>
        </w:rPr>
        <w:t>Работа над словарно</w:t>
      </w:r>
      <w:r w:rsidR="00C50372">
        <w:rPr>
          <w:rFonts w:ascii="Times New Roman" w:hAnsi="Times New Roman" w:cs="Times New Roman"/>
          <w:sz w:val="28"/>
          <w:szCs w:val="28"/>
        </w:rPr>
        <w:t xml:space="preserve"> </w:t>
      </w:r>
      <w:r w:rsidR="00565305">
        <w:rPr>
          <w:rFonts w:ascii="Times New Roman" w:hAnsi="Times New Roman" w:cs="Times New Roman"/>
          <w:sz w:val="28"/>
          <w:szCs w:val="28"/>
        </w:rPr>
        <w:t>–</w:t>
      </w:r>
      <w:r w:rsidRPr="00A53902">
        <w:rPr>
          <w:rFonts w:ascii="Times New Roman" w:hAnsi="Times New Roman" w:cs="Times New Roman"/>
          <w:sz w:val="28"/>
          <w:szCs w:val="28"/>
        </w:rPr>
        <w:t xml:space="preserve"> орфографической работой может представлять собой следующие этапы:</w:t>
      </w:r>
    </w:p>
    <w:p w:rsidR="003660D6" w:rsidRPr="00A53902" w:rsidRDefault="003660D6" w:rsidP="00A53902">
      <w:pPr>
        <w:pStyle w:val="a3"/>
        <w:numPr>
          <w:ilvl w:val="0"/>
          <w:numId w:val="1"/>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Подготовительный</w:t>
      </w:r>
      <w:r w:rsidR="001F4A0C" w:rsidRPr="00A53902">
        <w:rPr>
          <w:rFonts w:ascii="Times New Roman" w:hAnsi="Times New Roman" w:cs="Times New Roman"/>
          <w:sz w:val="28"/>
          <w:szCs w:val="28"/>
        </w:rPr>
        <w:t>.</w:t>
      </w:r>
    </w:p>
    <w:p w:rsidR="001F4A0C" w:rsidRPr="00A53902" w:rsidRDefault="001E157F" w:rsidP="00A53902">
      <w:pPr>
        <w:pStyle w:val="a3"/>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Цели этапа:</w:t>
      </w:r>
    </w:p>
    <w:p w:rsidR="001F4A0C" w:rsidRPr="00A53902" w:rsidRDefault="001F4A0C" w:rsidP="00A53902">
      <w:pPr>
        <w:pStyle w:val="a3"/>
        <w:numPr>
          <w:ilvl w:val="0"/>
          <w:numId w:val="2"/>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систематизировать слова с непроверяемым написанием;</w:t>
      </w:r>
    </w:p>
    <w:p w:rsidR="001F4A0C" w:rsidRPr="00A53902" w:rsidRDefault="001F4A0C" w:rsidP="00A53902">
      <w:pPr>
        <w:pStyle w:val="a3"/>
        <w:numPr>
          <w:ilvl w:val="0"/>
          <w:numId w:val="2"/>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спланировать работу;</w:t>
      </w:r>
    </w:p>
    <w:p w:rsidR="001F4A0C" w:rsidRPr="00A53902" w:rsidRDefault="001F4A0C" w:rsidP="00A53902">
      <w:pPr>
        <w:pStyle w:val="a3"/>
        <w:numPr>
          <w:ilvl w:val="0"/>
          <w:numId w:val="2"/>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подобрать дидактический материа</w:t>
      </w:r>
      <w:r w:rsidR="001E157F" w:rsidRPr="00A53902">
        <w:rPr>
          <w:rFonts w:ascii="Times New Roman" w:hAnsi="Times New Roman" w:cs="Times New Roman"/>
          <w:sz w:val="28"/>
          <w:szCs w:val="28"/>
        </w:rPr>
        <w:t>л.</w:t>
      </w:r>
    </w:p>
    <w:p w:rsidR="001E157F" w:rsidRPr="00A53902" w:rsidRDefault="001E157F" w:rsidP="00A53902">
      <w:pPr>
        <w:spacing w:after="0" w:line="360" w:lineRule="auto"/>
        <w:ind w:firstLine="851"/>
        <w:jc w:val="both"/>
        <w:rPr>
          <w:rFonts w:ascii="Times New Roman" w:hAnsi="Times New Roman" w:cs="Times New Roman"/>
          <w:sz w:val="28"/>
          <w:szCs w:val="28"/>
        </w:rPr>
      </w:pPr>
      <w:r w:rsidRPr="00A53902">
        <w:rPr>
          <w:rFonts w:ascii="Times New Roman" w:hAnsi="Times New Roman" w:cs="Times New Roman"/>
          <w:sz w:val="28"/>
          <w:szCs w:val="28"/>
        </w:rPr>
        <w:t>На данном этапе нужно провести следующую работу:</w:t>
      </w:r>
    </w:p>
    <w:p w:rsidR="001E157F" w:rsidRPr="00A53902" w:rsidRDefault="001E157F" w:rsidP="00A53902">
      <w:pPr>
        <w:pStyle w:val="a3"/>
        <w:numPr>
          <w:ilvl w:val="0"/>
          <w:numId w:val="5"/>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систематизировать слова, записать их по возрастным классам обучения в алфавитном порядке и по тематическим группам;</w:t>
      </w:r>
    </w:p>
    <w:p w:rsidR="001E157F" w:rsidRPr="00A53902" w:rsidRDefault="001E157F" w:rsidP="00A53902">
      <w:pPr>
        <w:pStyle w:val="a3"/>
        <w:numPr>
          <w:ilvl w:val="0"/>
          <w:numId w:val="5"/>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систематизировать карточки со словами;</w:t>
      </w:r>
    </w:p>
    <w:p w:rsidR="001E157F" w:rsidRPr="00A53902" w:rsidRDefault="001E157F" w:rsidP="00A53902">
      <w:pPr>
        <w:pStyle w:val="a3"/>
        <w:numPr>
          <w:ilvl w:val="0"/>
          <w:numId w:val="5"/>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планировать ознакомление с новыми словами в течение года;</w:t>
      </w:r>
    </w:p>
    <w:p w:rsidR="001E157F" w:rsidRPr="00A53902" w:rsidRDefault="001E157F" w:rsidP="00A53902">
      <w:pPr>
        <w:pStyle w:val="a3"/>
        <w:numPr>
          <w:ilvl w:val="0"/>
          <w:numId w:val="5"/>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подготовить словарики.</w:t>
      </w:r>
    </w:p>
    <w:p w:rsidR="001E157F" w:rsidRPr="00A53902" w:rsidRDefault="001E157F" w:rsidP="00A53902">
      <w:pPr>
        <w:pStyle w:val="a3"/>
        <w:numPr>
          <w:ilvl w:val="0"/>
          <w:numId w:val="1"/>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Ознакомительный.</w:t>
      </w:r>
    </w:p>
    <w:p w:rsidR="001E157F" w:rsidRPr="00A53902" w:rsidRDefault="001E157F" w:rsidP="00A53902">
      <w:pPr>
        <w:pStyle w:val="a3"/>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Цели этапа:</w:t>
      </w:r>
    </w:p>
    <w:p w:rsidR="001E157F" w:rsidRPr="00A53902" w:rsidRDefault="001E157F" w:rsidP="00A53902">
      <w:pPr>
        <w:pStyle w:val="a3"/>
        <w:numPr>
          <w:ilvl w:val="0"/>
          <w:numId w:val="4"/>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раскрыть смысл каждого изучаемого слова;</w:t>
      </w:r>
    </w:p>
    <w:p w:rsidR="001E157F" w:rsidRPr="00A53902" w:rsidRDefault="001E157F" w:rsidP="00A53902">
      <w:pPr>
        <w:pStyle w:val="a3"/>
        <w:numPr>
          <w:ilvl w:val="0"/>
          <w:numId w:val="4"/>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работать с детьми над произношением и написанием таких слов;</w:t>
      </w:r>
    </w:p>
    <w:p w:rsidR="001E157F" w:rsidRPr="00A53902" w:rsidRDefault="001E157F" w:rsidP="00A53902">
      <w:pPr>
        <w:pStyle w:val="a3"/>
        <w:numPr>
          <w:ilvl w:val="0"/>
          <w:numId w:val="4"/>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 xml:space="preserve">развивать навыки работы со словом и умение употреблять их в устной и письменной речи. </w:t>
      </w:r>
    </w:p>
    <w:p w:rsidR="001E157F" w:rsidRPr="00A53902" w:rsidRDefault="00DE4147" w:rsidP="00A53902">
      <w:pPr>
        <w:pStyle w:val="a3"/>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Работу нужно провести следующим образом:</w:t>
      </w:r>
    </w:p>
    <w:p w:rsidR="00DE4147" w:rsidRPr="00A53902" w:rsidRDefault="00DE4147" w:rsidP="00A53902">
      <w:pPr>
        <w:pStyle w:val="a3"/>
        <w:numPr>
          <w:ilvl w:val="0"/>
          <w:numId w:val="6"/>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рассматривание изображения предмета изучаемого слова, предъявление загадки, установление лексического значения слова;</w:t>
      </w:r>
    </w:p>
    <w:p w:rsidR="00DE4147" w:rsidRPr="00A53902" w:rsidRDefault="00DE4147" w:rsidP="00A53902">
      <w:pPr>
        <w:pStyle w:val="a3"/>
        <w:numPr>
          <w:ilvl w:val="0"/>
          <w:numId w:val="6"/>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проговаривание с детьми хором или индивидуально с целью определения места ударения, количества слогов, произнесение по порядку всех звуков;</w:t>
      </w:r>
    </w:p>
    <w:p w:rsidR="00DE4147" w:rsidRPr="00A53902" w:rsidRDefault="00DE4147" w:rsidP="00A53902">
      <w:pPr>
        <w:pStyle w:val="a3"/>
        <w:numPr>
          <w:ilvl w:val="0"/>
          <w:numId w:val="6"/>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lastRenderedPageBreak/>
        <w:t xml:space="preserve">чтение напечатанного слова с карточки </w:t>
      </w:r>
      <w:proofErr w:type="spellStart"/>
      <w:r w:rsidRPr="00A53902">
        <w:rPr>
          <w:rFonts w:ascii="Times New Roman" w:hAnsi="Times New Roman" w:cs="Times New Roman"/>
          <w:sz w:val="28"/>
          <w:szCs w:val="28"/>
        </w:rPr>
        <w:t>орфографически</w:t>
      </w:r>
      <w:proofErr w:type="spellEnd"/>
      <w:r w:rsidRPr="00A53902">
        <w:rPr>
          <w:rFonts w:ascii="Times New Roman" w:hAnsi="Times New Roman" w:cs="Times New Roman"/>
          <w:sz w:val="28"/>
          <w:szCs w:val="28"/>
        </w:rPr>
        <w:t xml:space="preserve"> и </w:t>
      </w:r>
      <w:proofErr w:type="spellStart"/>
      <w:r w:rsidRPr="00A53902">
        <w:rPr>
          <w:rFonts w:ascii="Times New Roman" w:hAnsi="Times New Roman" w:cs="Times New Roman"/>
          <w:sz w:val="28"/>
          <w:szCs w:val="28"/>
        </w:rPr>
        <w:t>орфоэпически</w:t>
      </w:r>
      <w:proofErr w:type="spellEnd"/>
      <w:r w:rsidRPr="00A53902">
        <w:rPr>
          <w:rFonts w:ascii="Times New Roman" w:hAnsi="Times New Roman" w:cs="Times New Roman"/>
          <w:sz w:val="28"/>
          <w:szCs w:val="28"/>
        </w:rPr>
        <w:t>, установление разницы в произношении и написании;</w:t>
      </w:r>
    </w:p>
    <w:p w:rsidR="00DE4147" w:rsidRPr="00A53902" w:rsidRDefault="00DE4147" w:rsidP="00A53902">
      <w:pPr>
        <w:pStyle w:val="a3"/>
        <w:numPr>
          <w:ilvl w:val="0"/>
          <w:numId w:val="6"/>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решение орфографических задач;</w:t>
      </w:r>
    </w:p>
    <w:p w:rsidR="00DE4147" w:rsidRPr="00A53902" w:rsidRDefault="00DE4147" w:rsidP="00A53902">
      <w:pPr>
        <w:pStyle w:val="a3"/>
        <w:numPr>
          <w:ilvl w:val="0"/>
          <w:numId w:val="6"/>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подбор родственных слов, составление словосочетаний и предложений;</w:t>
      </w:r>
    </w:p>
    <w:p w:rsidR="00DE4147" w:rsidRPr="00A53902" w:rsidRDefault="00DE4147" w:rsidP="00A53902">
      <w:pPr>
        <w:pStyle w:val="a3"/>
        <w:numPr>
          <w:ilvl w:val="0"/>
          <w:numId w:val="6"/>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 xml:space="preserve"> подбор синонимов, антонимов, фразеологических оборотов;</w:t>
      </w:r>
    </w:p>
    <w:p w:rsidR="00DE4147" w:rsidRPr="00A53902" w:rsidRDefault="00981489" w:rsidP="00A53902">
      <w:pPr>
        <w:pStyle w:val="a3"/>
        <w:numPr>
          <w:ilvl w:val="0"/>
          <w:numId w:val="6"/>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з</w:t>
      </w:r>
      <w:r w:rsidR="00DE4147" w:rsidRPr="00A53902">
        <w:rPr>
          <w:rFonts w:ascii="Times New Roman" w:hAnsi="Times New Roman" w:cs="Times New Roman"/>
          <w:sz w:val="28"/>
          <w:szCs w:val="28"/>
        </w:rPr>
        <w:t>апись слова с «окошком»;</w:t>
      </w:r>
    </w:p>
    <w:p w:rsidR="00DE4147" w:rsidRPr="00A53902" w:rsidRDefault="00981489" w:rsidP="00A53902">
      <w:pPr>
        <w:pStyle w:val="a3"/>
        <w:numPr>
          <w:ilvl w:val="0"/>
          <w:numId w:val="6"/>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работа над «зрительным» образом слова;</w:t>
      </w:r>
    </w:p>
    <w:p w:rsidR="00981489" w:rsidRPr="00A53902" w:rsidRDefault="00981489" w:rsidP="00A53902">
      <w:pPr>
        <w:pStyle w:val="a3"/>
        <w:numPr>
          <w:ilvl w:val="0"/>
          <w:numId w:val="1"/>
        </w:numPr>
        <w:spacing w:after="0" w:line="360" w:lineRule="auto"/>
        <w:ind w:left="0" w:firstLine="851"/>
        <w:jc w:val="both"/>
        <w:rPr>
          <w:rFonts w:ascii="Times New Roman" w:hAnsi="Times New Roman" w:cs="Times New Roman"/>
          <w:sz w:val="28"/>
          <w:szCs w:val="28"/>
        </w:rPr>
      </w:pPr>
      <w:proofErr w:type="spellStart"/>
      <w:r w:rsidRPr="00A53902">
        <w:rPr>
          <w:rFonts w:ascii="Times New Roman" w:hAnsi="Times New Roman" w:cs="Times New Roman"/>
          <w:sz w:val="28"/>
          <w:szCs w:val="28"/>
        </w:rPr>
        <w:t>Тренировочно-закрепительный</w:t>
      </w:r>
      <w:proofErr w:type="spellEnd"/>
      <w:r w:rsidRPr="00A53902">
        <w:rPr>
          <w:rFonts w:ascii="Times New Roman" w:hAnsi="Times New Roman" w:cs="Times New Roman"/>
          <w:sz w:val="28"/>
          <w:szCs w:val="28"/>
        </w:rPr>
        <w:t>.</w:t>
      </w:r>
    </w:p>
    <w:p w:rsidR="00981489" w:rsidRPr="00A53902" w:rsidRDefault="00981489" w:rsidP="00A53902">
      <w:pPr>
        <w:pStyle w:val="a3"/>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Цели этапа:</w:t>
      </w:r>
    </w:p>
    <w:p w:rsidR="00981489" w:rsidRPr="00A53902" w:rsidRDefault="00981489" w:rsidP="00A53902">
      <w:pPr>
        <w:pStyle w:val="a3"/>
        <w:numPr>
          <w:ilvl w:val="0"/>
          <w:numId w:val="7"/>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правильность и осознанность написания слов.</w:t>
      </w:r>
    </w:p>
    <w:p w:rsidR="00981489" w:rsidRPr="00A53902" w:rsidRDefault="00981489" w:rsidP="00A53902">
      <w:pPr>
        <w:pStyle w:val="a3"/>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Работу нужно провести следующим образом:</w:t>
      </w:r>
    </w:p>
    <w:p w:rsidR="00981489" w:rsidRPr="00A53902" w:rsidRDefault="00981489" w:rsidP="00A53902">
      <w:pPr>
        <w:pStyle w:val="a3"/>
        <w:numPr>
          <w:ilvl w:val="0"/>
          <w:numId w:val="7"/>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 xml:space="preserve">использовать многократное, кратковременное повторение слов с четкой артикуляцией, большое значение имеют </w:t>
      </w:r>
      <w:proofErr w:type="spellStart"/>
      <w:r w:rsidRPr="00A53902">
        <w:rPr>
          <w:rFonts w:ascii="Times New Roman" w:hAnsi="Times New Roman" w:cs="Times New Roman"/>
          <w:sz w:val="28"/>
          <w:szCs w:val="28"/>
        </w:rPr>
        <w:t>зрительне</w:t>
      </w:r>
      <w:proofErr w:type="spellEnd"/>
      <w:r w:rsidRPr="00A53902">
        <w:rPr>
          <w:rFonts w:ascii="Times New Roman" w:hAnsi="Times New Roman" w:cs="Times New Roman"/>
          <w:sz w:val="28"/>
          <w:szCs w:val="28"/>
        </w:rPr>
        <w:t xml:space="preserve">, </w:t>
      </w:r>
      <w:proofErr w:type="spellStart"/>
      <w:r w:rsidRPr="00A53902">
        <w:rPr>
          <w:rFonts w:ascii="Times New Roman" w:hAnsi="Times New Roman" w:cs="Times New Roman"/>
          <w:sz w:val="28"/>
          <w:szCs w:val="28"/>
        </w:rPr>
        <w:t>рукодвигательные</w:t>
      </w:r>
      <w:proofErr w:type="spellEnd"/>
      <w:r w:rsidRPr="00A53902">
        <w:rPr>
          <w:rFonts w:ascii="Times New Roman" w:hAnsi="Times New Roman" w:cs="Times New Roman"/>
          <w:sz w:val="28"/>
          <w:szCs w:val="28"/>
        </w:rPr>
        <w:t xml:space="preserve">, </w:t>
      </w:r>
      <w:proofErr w:type="spellStart"/>
      <w:r w:rsidRPr="00A53902">
        <w:rPr>
          <w:rFonts w:ascii="Times New Roman" w:hAnsi="Times New Roman" w:cs="Times New Roman"/>
          <w:sz w:val="28"/>
          <w:szCs w:val="28"/>
        </w:rPr>
        <w:t>слухоартикулирующие</w:t>
      </w:r>
      <w:proofErr w:type="spellEnd"/>
      <w:r w:rsidRPr="00A53902">
        <w:rPr>
          <w:rFonts w:ascii="Times New Roman" w:hAnsi="Times New Roman" w:cs="Times New Roman"/>
          <w:sz w:val="28"/>
          <w:szCs w:val="28"/>
        </w:rPr>
        <w:t xml:space="preserve"> ощущения. </w:t>
      </w:r>
    </w:p>
    <w:p w:rsidR="00981489" w:rsidRPr="00A53902" w:rsidRDefault="00981489" w:rsidP="00A53902">
      <w:pPr>
        <w:pStyle w:val="a3"/>
        <w:numPr>
          <w:ilvl w:val="0"/>
          <w:numId w:val="1"/>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Учетно-контрольный.</w:t>
      </w:r>
    </w:p>
    <w:p w:rsidR="00981489" w:rsidRPr="00A53902" w:rsidRDefault="00981489" w:rsidP="00A53902">
      <w:pPr>
        <w:pStyle w:val="a3"/>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Цели этапа:</w:t>
      </w:r>
    </w:p>
    <w:p w:rsidR="00981489" w:rsidRPr="00A53902" w:rsidRDefault="00364C4D" w:rsidP="00A53902">
      <w:pPr>
        <w:pStyle w:val="a3"/>
        <w:numPr>
          <w:ilvl w:val="0"/>
          <w:numId w:val="7"/>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п</w:t>
      </w:r>
      <w:r w:rsidR="00981489" w:rsidRPr="00A53902">
        <w:rPr>
          <w:rFonts w:ascii="Times New Roman" w:hAnsi="Times New Roman" w:cs="Times New Roman"/>
          <w:sz w:val="28"/>
          <w:szCs w:val="28"/>
        </w:rPr>
        <w:t xml:space="preserve">роверить умения учащихся правильно писать изученные слова в </w:t>
      </w:r>
      <w:r w:rsidRPr="00A53902">
        <w:rPr>
          <w:rFonts w:ascii="Times New Roman" w:hAnsi="Times New Roman" w:cs="Times New Roman"/>
          <w:sz w:val="28"/>
          <w:szCs w:val="28"/>
        </w:rPr>
        <w:t>письменной работе.</w:t>
      </w:r>
    </w:p>
    <w:p w:rsidR="00364C4D" w:rsidRPr="00A53902" w:rsidRDefault="00364C4D" w:rsidP="00A53902">
      <w:pPr>
        <w:pStyle w:val="a3"/>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Работу нужно провести следующим образом:</w:t>
      </w:r>
    </w:p>
    <w:p w:rsidR="00364C4D" w:rsidRPr="00A53902" w:rsidRDefault="00364C4D" w:rsidP="00A53902">
      <w:pPr>
        <w:pStyle w:val="a3"/>
        <w:numPr>
          <w:ilvl w:val="0"/>
          <w:numId w:val="7"/>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основной упор делать на запоминание, но не механическое;</w:t>
      </w:r>
    </w:p>
    <w:p w:rsidR="00364C4D" w:rsidRPr="00A53902" w:rsidRDefault="00364C4D" w:rsidP="00A53902">
      <w:pPr>
        <w:pStyle w:val="a3"/>
        <w:numPr>
          <w:ilvl w:val="0"/>
          <w:numId w:val="7"/>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анализируя допущенные ошибки в словах, определить степень усвоения навыка письма слов, включить их снова в различные тренировочные упражнения.</w:t>
      </w:r>
    </w:p>
    <w:p w:rsidR="00364C4D" w:rsidRPr="00A53902" w:rsidRDefault="00364C4D" w:rsidP="00A53902">
      <w:pPr>
        <w:pStyle w:val="a3"/>
        <w:numPr>
          <w:ilvl w:val="0"/>
          <w:numId w:val="1"/>
        </w:numPr>
        <w:spacing w:after="0" w:line="360" w:lineRule="auto"/>
        <w:ind w:left="0" w:firstLine="851"/>
        <w:jc w:val="both"/>
        <w:rPr>
          <w:rFonts w:ascii="Times New Roman" w:hAnsi="Times New Roman" w:cs="Times New Roman"/>
          <w:sz w:val="28"/>
          <w:szCs w:val="28"/>
        </w:rPr>
      </w:pPr>
      <w:proofErr w:type="spellStart"/>
      <w:r w:rsidRPr="00A53902">
        <w:rPr>
          <w:rFonts w:ascii="Times New Roman" w:hAnsi="Times New Roman" w:cs="Times New Roman"/>
          <w:sz w:val="28"/>
          <w:szCs w:val="28"/>
        </w:rPr>
        <w:t>Итогово-аналитический</w:t>
      </w:r>
      <w:proofErr w:type="spellEnd"/>
      <w:r w:rsidRPr="00A53902">
        <w:rPr>
          <w:rFonts w:ascii="Times New Roman" w:hAnsi="Times New Roman" w:cs="Times New Roman"/>
          <w:sz w:val="28"/>
          <w:szCs w:val="28"/>
        </w:rPr>
        <w:t>.</w:t>
      </w:r>
    </w:p>
    <w:p w:rsidR="00364C4D" w:rsidRPr="00A53902" w:rsidRDefault="00364C4D" w:rsidP="00A53902">
      <w:pPr>
        <w:spacing w:after="0" w:line="360" w:lineRule="auto"/>
        <w:ind w:firstLine="851"/>
        <w:jc w:val="both"/>
        <w:rPr>
          <w:rFonts w:ascii="Times New Roman" w:hAnsi="Times New Roman" w:cs="Times New Roman"/>
          <w:sz w:val="28"/>
          <w:szCs w:val="28"/>
        </w:rPr>
      </w:pPr>
      <w:r w:rsidRPr="00A53902">
        <w:rPr>
          <w:rFonts w:ascii="Times New Roman" w:hAnsi="Times New Roman" w:cs="Times New Roman"/>
          <w:sz w:val="28"/>
          <w:szCs w:val="28"/>
        </w:rPr>
        <w:t>Цели этапа:</w:t>
      </w:r>
    </w:p>
    <w:p w:rsidR="00364C4D" w:rsidRPr="00A53902" w:rsidRDefault="00364C4D" w:rsidP="00A53902">
      <w:pPr>
        <w:pStyle w:val="a3"/>
        <w:numPr>
          <w:ilvl w:val="0"/>
          <w:numId w:val="8"/>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 xml:space="preserve">выявить траекторию продвижения каждого учащегося и класса по усвоению слов с непроверяемым написанием. </w:t>
      </w:r>
    </w:p>
    <w:p w:rsidR="00364C4D" w:rsidRPr="00A53902" w:rsidRDefault="00364C4D" w:rsidP="00A53902">
      <w:pPr>
        <w:spacing w:after="0" w:line="360" w:lineRule="auto"/>
        <w:ind w:firstLine="851"/>
        <w:jc w:val="both"/>
        <w:rPr>
          <w:rFonts w:ascii="Times New Roman" w:hAnsi="Times New Roman" w:cs="Times New Roman"/>
          <w:sz w:val="28"/>
          <w:szCs w:val="28"/>
        </w:rPr>
      </w:pPr>
      <w:r w:rsidRPr="00A53902">
        <w:rPr>
          <w:rFonts w:ascii="Times New Roman" w:hAnsi="Times New Roman" w:cs="Times New Roman"/>
          <w:sz w:val="28"/>
          <w:szCs w:val="28"/>
        </w:rPr>
        <w:t>Работу нужно провести следующим образом:</w:t>
      </w:r>
    </w:p>
    <w:p w:rsidR="00364C4D" w:rsidRPr="00A53902" w:rsidRDefault="00364C4D" w:rsidP="00A53902">
      <w:pPr>
        <w:pStyle w:val="a3"/>
        <w:numPr>
          <w:ilvl w:val="0"/>
          <w:numId w:val="8"/>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lastRenderedPageBreak/>
        <w:t xml:space="preserve">результаты проведения словарных диктантов занести </w:t>
      </w:r>
      <w:r w:rsidR="00EE3F15" w:rsidRPr="00A53902">
        <w:rPr>
          <w:rFonts w:ascii="Times New Roman" w:hAnsi="Times New Roman" w:cs="Times New Roman"/>
          <w:sz w:val="28"/>
          <w:szCs w:val="28"/>
        </w:rPr>
        <w:t>в соответствующую таблицу;</w:t>
      </w:r>
    </w:p>
    <w:p w:rsidR="00062CBB" w:rsidRPr="00A53902" w:rsidRDefault="00EE3F15" w:rsidP="00A53902">
      <w:pPr>
        <w:pStyle w:val="a3"/>
        <w:numPr>
          <w:ilvl w:val="0"/>
          <w:numId w:val="8"/>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выявить наиболее проблемные слова, требующие дополнительных упражнений.</w:t>
      </w:r>
    </w:p>
    <w:p w:rsidR="00931160" w:rsidRPr="00A53902" w:rsidRDefault="00D57608" w:rsidP="00A53902">
      <w:pPr>
        <w:pStyle w:val="a3"/>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Обычно выделяют фонемный, морфемный, лексический и синтаксический уровни языка, учитывая их</w:t>
      </w:r>
      <w:r w:rsidR="00931160" w:rsidRPr="00A53902">
        <w:rPr>
          <w:rFonts w:ascii="Times New Roman" w:hAnsi="Times New Roman" w:cs="Times New Roman"/>
          <w:sz w:val="28"/>
          <w:szCs w:val="28"/>
        </w:rPr>
        <w:t>, можно предложить следующие приемы работы над словами с непроверяемым написанием:</w:t>
      </w:r>
    </w:p>
    <w:p w:rsidR="00931160" w:rsidRPr="00A53902" w:rsidRDefault="00D57608" w:rsidP="00A53902">
      <w:pPr>
        <w:pStyle w:val="a3"/>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1.Фонемный уровень языка.</w:t>
      </w:r>
    </w:p>
    <w:p w:rsidR="00D57608" w:rsidRPr="00A53902" w:rsidRDefault="008C5686" w:rsidP="00A53902">
      <w:pPr>
        <w:pStyle w:val="a3"/>
        <w:numPr>
          <w:ilvl w:val="0"/>
          <w:numId w:val="9"/>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П</w:t>
      </w:r>
      <w:r w:rsidR="00D57608" w:rsidRPr="00A53902">
        <w:rPr>
          <w:rFonts w:ascii="Times New Roman" w:hAnsi="Times New Roman" w:cs="Times New Roman"/>
          <w:sz w:val="28"/>
          <w:szCs w:val="28"/>
        </w:rPr>
        <w:t>исьмо по памяти</w:t>
      </w:r>
    </w:p>
    <w:p w:rsidR="00D82A11" w:rsidRPr="00A53902" w:rsidRDefault="00D82A11" w:rsidP="00A53902">
      <w:pPr>
        <w:pStyle w:val="a3"/>
        <w:numPr>
          <w:ilvl w:val="0"/>
          <w:numId w:val="10"/>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записать по памяти слова обозначающие названия каких-либо предметов;</w:t>
      </w:r>
    </w:p>
    <w:p w:rsidR="00D82A11" w:rsidRPr="00A53902" w:rsidRDefault="00D82A11" w:rsidP="00A53902">
      <w:pPr>
        <w:pStyle w:val="a3"/>
        <w:numPr>
          <w:ilvl w:val="0"/>
          <w:numId w:val="10"/>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 xml:space="preserve">записать по памяти слова, </w:t>
      </w:r>
      <w:r w:rsidR="00DF1D1E" w:rsidRPr="00A53902">
        <w:rPr>
          <w:rFonts w:ascii="Times New Roman" w:hAnsi="Times New Roman" w:cs="Times New Roman"/>
          <w:sz w:val="28"/>
          <w:szCs w:val="28"/>
        </w:rPr>
        <w:t>в написании которых нужно записать в безударном слоге букву е (или любую другую);</w:t>
      </w:r>
    </w:p>
    <w:p w:rsidR="00DF1D1E" w:rsidRPr="00A53902" w:rsidRDefault="00DF1D1E" w:rsidP="00A53902">
      <w:pPr>
        <w:pStyle w:val="a3"/>
        <w:numPr>
          <w:ilvl w:val="0"/>
          <w:numId w:val="10"/>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 xml:space="preserve">записать словарные </w:t>
      </w:r>
      <w:proofErr w:type="gramStart"/>
      <w:r w:rsidRPr="00A53902">
        <w:rPr>
          <w:rFonts w:ascii="Times New Roman" w:hAnsi="Times New Roman" w:cs="Times New Roman"/>
          <w:sz w:val="28"/>
          <w:szCs w:val="28"/>
        </w:rPr>
        <w:t>слова</w:t>
      </w:r>
      <w:proofErr w:type="gramEnd"/>
      <w:r w:rsidRPr="00A53902">
        <w:rPr>
          <w:rFonts w:ascii="Times New Roman" w:hAnsi="Times New Roman" w:cs="Times New Roman"/>
          <w:sz w:val="28"/>
          <w:szCs w:val="28"/>
        </w:rPr>
        <w:t xml:space="preserve"> которые начинаются с каждой буквы слова «ветер».</w:t>
      </w:r>
    </w:p>
    <w:p w:rsidR="00DF1D1E" w:rsidRPr="00A53902" w:rsidRDefault="00DF1D1E" w:rsidP="00A53902">
      <w:pPr>
        <w:pStyle w:val="a3"/>
        <w:numPr>
          <w:ilvl w:val="0"/>
          <w:numId w:val="9"/>
        </w:numPr>
        <w:spacing w:after="0" w:line="360" w:lineRule="auto"/>
        <w:ind w:left="0" w:firstLine="851"/>
        <w:jc w:val="both"/>
        <w:rPr>
          <w:rFonts w:ascii="Times New Roman" w:hAnsi="Times New Roman" w:cs="Times New Roman"/>
          <w:sz w:val="28"/>
          <w:szCs w:val="28"/>
        </w:rPr>
      </w:pPr>
      <w:proofErr w:type="spellStart"/>
      <w:r w:rsidRPr="00A53902">
        <w:rPr>
          <w:rFonts w:ascii="Times New Roman" w:hAnsi="Times New Roman" w:cs="Times New Roman"/>
          <w:sz w:val="28"/>
          <w:szCs w:val="28"/>
        </w:rPr>
        <w:t>Дактоазбука</w:t>
      </w:r>
      <w:proofErr w:type="spellEnd"/>
    </w:p>
    <w:p w:rsidR="00DF1D1E" w:rsidRPr="00A53902" w:rsidRDefault="00DF1D1E" w:rsidP="00A53902">
      <w:pPr>
        <w:pStyle w:val="a3"/>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 xml:space="preserve">Прием основан на методе использования жестов </w:t>
      </w:r>
      <w:proofErr w:type="spellStart"/>
      <w:r w:rsidRPr="00A53902">
        <w:rPr>
          <w:rFonts w:ascii="Times New Roman" w:hAnsi="Times New Roman" w:cs="Times New Roman"/>
          <w:sz w:val="28"/>
          <w:szCs w:val="28"/>
        </w:rPr>
        <w:t>дактильной</w:t>
      </w:r>
      <w:proofErr w:type="spellEnd"/>
      <w:r w:rsidRPr="00A53902">
        <w:rPr>
          <w:rFonts w:ascii="Times New Roman" w:hAnsi="Times New Roman" w:cs="Times New Roman"/>
          <w:sz w:val="28"/>
          <w:szCs w:val="28"/>
        </w:rPr>
        <w:t xml:space="preserve"> азбуки. Информация, </w:t>
      </w:r>
      <w:r w:rsidR="006D044E" w:rsidRPr="00A53902">
        <w:rPr>
          <w:rFonts w:ascii="Times New Roman" w:hAnsi="Times New Roman" w:cs="Times New Roman"/>
          <w:sz w:val="28"/>
          <w:szCs w:val="28"/>
        </w:rPr>
        <w:t>которая воспринимается учащимися с помощью движений, быстрее и качественнее запоминается.</w:t>
      </w:r>
    </w:p>
    <w:p w:rsidR="006D044E" w:rsidRDefault="006D044E" w:rsidP="00A53902">
      <w:pPr>
        <w:pStyle w:val="a3"/>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Так одновременно с орфографическим проговариванием мы показываем жест, обозначающий орфограмму именно в том месте, где она произносится.</w:t>
      </w:r>
    </w:p>
    <w:p w:rsidR="00A53902" w:rsidRPr="00A53902" w:rsidRDefault="00A53902" w:rsidP="00A53902">
      <w:pPr>
        <w:pStyle w:val="a3"/>
        <w:spacing w:after="0" w:line="360" w:lineRule="auto"/>
        <w:ind w:left="0" w:firstLine="851"/>
        <w:jc w:val="both"/>
        <w:rPr>
          <w:rFonts w:ascii="Times New Roman" w:hAnsi="Times New Roman" w:cs="Times New Roman"/>
          <w:sz w:val="28"/>
          <w:szCs w:val="28"/>
        </w:rPr>
      </w:pPr>
      <w:r>
        <w:rPr>
          <w:noProof/>
          <w:lang w:eastAsia="ru-RU"/>
        </w:rPr>
        <w:drawing>
          <wp:inline distT="0" distB="0" distL="0" distR="0">
            <wp:extent cx="3333791" cy="1647930"/>
            <wp:effectExtent l="19050" t="0" r="0" b="0"/>
            <wp:docPr id="1" name="Рисунок 1" descr="https://novogireevo.mos.ru/upload/medialibrary/895/sidurtifloperevo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ovogireevo.mos.ru/upload/medialibrary/895/sidurtifloperevod.jpeg"/>
                    <pic:cNvPicPr>
                      <a:picLocks noChangeAspect="1" noChangeArrowheads="1"/>
                    </pic:cNvPicPr>
                  </pic:nvPicPr>
                  <pic:blipFill>
                    <a:blip r:embed="rId6" cstate="print"/>
                    <a:srcRect/>
                    <a:stretch>
                      <a:fillRect/>
                    </a:stretch>
                  </pic:blipFill>
                  <pic:spPr bwMode="auto">
                    <a:xfrm>
                      <a:off x="0" y="0"/>
                      <a:ext cx="3338925" cy="1650468"/>
                    </a:xfrm>
                    <a:prstGeom prst="rect">
                      <a:avLst/>
                    </a:prstGeom>
                    <a:noFill/>
                    <a:ln w="9525">
                      <a:noFill/>
                      <a:miter lim="800000"/>
                      <a:headEnd/>
                      <a:tailEnd/>
                    </a:ln>
                  </pic:spPr>
                </pic:pic>
              </a:graphicData>
            </a:graphic>
          </wp:inline>
        </w:drawing>
      </w:r>
    </w:p>
    <w:p w:rsidR="006D044E" w:rsidRPr="00A53902" w:rsidRDefault="006D044E" w:rsidP="00A53902">
      <w:pPr>
        <w:pStyle w:val="a3"/>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2. Морфемный уровень языка.</w:t>
      </w:r>
    </w:p>
    <w:p w:rsidR="006D044E" w:rsidRPr="00A53902" w:rsidRDefault="008C5686" w:rsidP="00A53902">
      <w:pPr>
        <w:pStyle w:val="a3"/>
        <w:numPr>
          <w:ilvl w:val="0"/>
          <w:numId w:val="9"/>
        </w:numPr>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t>Этимологическая викторина</w:t>
      </w:r>
    </w:p>
    <w:p w:rsidR="008C5686" w:rsidRDefault="008C5686" w:rsidP="00A53902">
      <w:pPr>
        <w:pStyle w:val="a3"/>
        <w:spacing w:after="0" w:line="360" w:lineRule="auto"/>
        <w:ind w:left="0" w:firstLine="851"/>
        <w:jc w:val="both"/>
        <w:rPr>
          <w:rFonts w:ascii="Times New Roman" w:hAnsi="Times New Roman" w:cs="Times New Roman"/>
          <w:sz w:val="28"/>
          <w:szCs w:val="28"/>
        </w:rPr>
      </w:pPr>
      <w:r w:rsidRPr="00A53902">
        <w:rPr>
          <w:rFonts w:ascii="Times New Roman" w:hAnsi="Times New Roman" w:cs="Times New Roman"/>
          <w:sz w:val="28"/>
          <w:szCs w:val="28"/>
        </w:rPr>
        <w:lastRenderedPageBreak/>
        <w:t>Данный прием позволяет в игровой форме проверить  знания о значении слова.</w:t>
      </w:r>
    </w:p>
    <w:p w:rsidR="00A3552D" w:rsidRDefault="00A3552D" w:rsidP="00A53902">
      <w:pPr>
        <w:pStyle w:val="a3"/>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Мы приплыли на Этимологический остров, какой он большой. Ско</w:t>
      </w:r>
      <w:r w:rsidR="00C50372">
        <w:rPr>
          <w:rFonts w:ascii="Times New Roman" w:hAnsi="Times New Roman" w:cs="Times New Roman"/>
          <w:sz w:val="28"/>
          <w:szCs w:val="28"/>
        </w:rPr>
        <w:t>рее объясните значение всех слов на указателях, с помощью</w:t>
      </w:r>
      <w:r>
        <w:rPr>
          <w:rFonts w:ascii="Times New Roman" w:hAnsi="Times New Roman" w:cs="Times New Roman"/>
          <w:sz w:val="28"/>
          <w:szCs w:val="28"/>
        </w:rPr>
        <w:t xml:space="preserve"> этимологического словаря.</w:t>
      </w:r>
    </w:p>
    <w:p w:rsidR="00A3552D" w:rsidRDefault="00A3552D" w:rsidP="00A53902">
      <w:pPr>
        <w:pStyle w:val="a3"/>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Капуста – капут (голова);</w:t>
      </w:r>
    </w:p>
    <w:p w:rsidR="00A3552D" w:rsidRDefault="00A3552D" w:rsidP="00A53902">
      <w:pPr>
        <w:pStyle w:val="a3"/>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Пальто – </w:t>
      </w:r>
      <w:proofErr w:type="spellStart"/>
      <w:r>
        <w:rPr>
          <w:rFonts w:ascii="Times New Roman" w:hAnsi="Times New Roman" w:cs="Times New Roman"/>
          <w:sz w:val="28"/>
          <w:szCs w:val="28"/>
        </w:rPr>
        <w:t>палеа</w:t>
      </w:r>
      <w:proofErr w:type="spellEnd"/>
      <w:r>
        <w:rPr>
          <w:rFonts w:ascii="Times New Roman" w:hAnsi="Times New Roman" w:cs="Times New Roman"/>
          <w:sz w:val="28"/>
          <w:szCs w:val="28"/>
        </w:rPr>
        <w:t xml:space="preserve"> (плащ с капюшоном);</w:t>
      </w:r>
    </w:p>
    <w:p w:rsidR="00A3552D" w:rsidRPr="00A53902" w:rsidRDefault="00A3552D" w:rsidP="00A53902">
      <w:pPr>
        <w:pStyle w:val="a3"/>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Коньки – конь. </w:t>
      </w:r>
    </w:p>
    <w:p w:rsidR="003F3DEB" w:rsidRPr="00A53902" w:rsidRDefault="003F3DEB" w:rsidP="00A53902">
      <w:pPr>
        <w:pStyle w:val="a3"/>
        <w:numPr>
          <w:ilvl w:val="0"/>
          <w:numId w:val="9"/>
        </w:numPr>
        <w:shd w:val="clear" w:color="auto" w:fill="FFFFFF"/>
        <w:spacing w:after="0" w:line="360" w:lineRule="auto"/>
        <w:ind w:left="0" w:firstLine="851"/>
        <w:jc w:val="both"/>
        <w:outlineLvl w:val="3"/>
        <w:rPr>
          <w:rFonts w:ascii="Times New Roman" w:eastAsia="Times New Roman" w:hAnsi="Times New Roman" w:cs="Times New Roman"/>
          <w:bCs/>
          <w:color w:val="000000"/>
          <w:sz w:val="28"/>
          <w:szCs w:val="28"/>
          <w:lang w:eastAsia="ru-RU"/>
        </w:rPr>
      </w:pPr>
      <w:r w:rsidRPr="00A53902">
        <w:rPr>
          <w:rFonts w:ascii="Times New Roman" w:eastAsia="Times New Roman" w:hAnsi="Times New Roman" w:cs="Times New Roman"/>
          <w:bCs/>
          <w:color w:val="000000"/>
          <w:sz w:val="28"/>
          <w:szCs w:val="28"/>
          <w:lang w:eastAsia="ru-RU"/>
        </w:rPr>
        <w:t xml:space="preserve">Составление этимологических словарей </w:t>
      </w:r>
      <w:r w:rsidR="00565305">
        <w:rPr>
          <w:rFonts w:ascii="Times New Roman" w:eastAsia="Times New Roman" w:hAnsi="Times New Roman" w:cs="Times New Roman"/>
          <w:bCs/>
          <w:color w:val="000000"/>
          <w:sz w:val="28"/>
          <w:szCs w:val="28"/>
          <w:lang w:eastAsia="ru-RU"/>
        </w:rPr>
        <w:t>«</w:t>
      </w:r>
      <w:r w:rsidRPr="00A53902">
        <w:rPr>
          <w:rFonts w:ascii="Times New Roman" w:eastAsia="Times New Roman" w:hAnsi="Times New Roman" w:cs="Times New Roman"/>
          <w:bCs/>
          <w:color w:val="000000"/>
          <w:sz w:val="28"/>
          <w:szCs w:val="28"/>
          <w:lang w:eastAsia="ru-RU"/>
        </w:rPr>
        <w:t>К истокам слова</w:t>
      </w:r>
      <w:r w:rsidR="00565305">
        <w:rPr>
          <w:rFonts w:ascii="Times New Roman" w:eastAsia="Times New Roman" w:hAnsi="Times New Roman" w:cs="Times New Roman"/>
          <w:bCs/>
          <w:color w:val="000000"/>
          <w:sz w:val="28"/>
          <w:szCs w:val="28"/>
          <w:lang w:eastAsia="ru-RU"/>
        </w:rPr>
        <w:t>»</w:t>
      </w:r>
    </w:p>
    <w:p w:rsidR="00A3552D" w:rsidRDefault="00A3552D" w:rsidP="00A53902">
      <w:pPr>
        <w:pStyle w:val="a4"/>
        <w:shd w:val="clear" w:color="auto" w:fill="FFFFFF"/>
        <w:spacing w:before="0" w:beforeAutospacing="0" w:after="0" w:afterAutospacing="0" w:line="360" w:lineRule="auto"/>
        <w:ind w:firstLine="851"/>
        <w:jc w:val="both"/>
        <w:rPr>
          <w:color w:val="000000"/>
          <w:sz w:val="28"/>
          <w:szCs w:val="28"/>
        </w:rPr>
      </w:pPr>
      <w:r>
        <w:rPr>
          <w:color w:val="000000"/>
          <w:sz w:val="28"/>
          <w:szCs w:val="28"/>
        </w:rPr>
        <w:t>Этимологическая справка содержит информацию о происхождении слова, помогает</w:t>
      </w:r>
      <w:r w:rsidR="0065211F">
        <w:rPr>
          <w:color w:val="000000"/>
          <w:sz w:val="28"/>
          <w:szCs w:val="28"/>
        </w:rPr>
        <w:t xml:space="preserve"> выяснить исторический состав слова. Особая ценность состоит в том, что стимулирование поиска истории происхождения слова происходит самим ребенком.</w:t>
      </w:r>
    </w:p>
    <w:p w:rsidR="0065211F" w:rsidRDefault="0065211F" w:rsidP="00A53902">
      <w:pPr>
        <w:pStyle w:val="a4"/>
        <w:shd w:val="clear" w:color="auto" w:fill="FFFFFF"/>
        <w:spacing w:before="0" w:beforeAutospacing="0" w:after="0" w:afterAutospacing="0" w:line="360" w:lineRule="auto"/>
        <w:ind w:firstLine="851"/>
        <w:jc w:val="both"/>
        <w:rPr>
          <w:color w:val="000000"/>
          <w:sz w:val="28"/>
          <w:szCs w:val="28"/>
        </w:rPr>
      </w:pPr>
      <w:r>
        <w:rPr>
          <w:noProof/>
          <w:color w:val="000000"/>
          <w:sz w:val="28"/>
          <w:szCs w:val="28"/>
        </w:rPr>
        <w:drawing>
          <wp:inline distT="0" distB="0" distL="0" distR="0">
            <wp:extent cx="4819175" cy="2592475"/>
            <wp:effectExtent l="19050" t="0" r="47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l="20199" t="27193" r="30578" b="26023"/>
                    <a:stretch>
                      <a:fillRect/>
                    </a:stretch>
                  </pic:blipFill>
                  <pic:spPr bwMode="auto">
                    <a:xfrm>
                      <a:off x="0" y="0"/>
                      <a:ext cx="4821797" cy="2593886"/>
                    </a:xfrm>
                    <a:prstGeom prst="rect">
                      <a:avLst/>
                    </a:prstGeom>
                    <a:noFill/>
                    <a:ln w="9525">
                      <a:noFill/>
                      <a:miter lim="800000"/>
                      <a:headEnd/>
                      <a:tailEnd/>
                    </a:ln>
                  </pic:spPr>
                </pic:pic>
              </a:graphicData>
            </a:graphic>
          </wp:inline>
        </w:drawing>
      </w:r>
    </w:p>
    <w:p w:rsidR="003F3DEB" w:rsidRPr="00A53902" w:rsidRDefault="00ED7EFE" w:rsidP="00A53902">
      <w:pPr>
        <w:pStyle w:val="a4"/>
        <w:shd w:val="clear" w:color="auto" w:fill="FFFFFF"/>
        <w:spacing w:before="0" w:beforeAutospacing="0" w:after="0" w:afterAutospacing="0" w:line="360" w:lineRule="auto"/>
        <w:ind w:firstLine="851"/>
        <w:jc w:val="both"/>
        <w:rPr>
          <w:color w:val="000000"/>
          <w:sz w:val="28"/>
          <w:szCs w:val="28"/>
        </w:rPr>
      </w:pPr>
      <w:r w:rsidRPr="00A53902">
        <w:rPr>
          <w:color w:val="000000"/>
          <w:sz w:val="28"/>
          <w:szCs w:val="28"/>
        </w:rPr>
        <w:t>3. Лексический уровень языка.</w:t>
      </w:r>
    </w:p>
    <w:p w:rsidR="00ED7EFE" w:rsidRPr="00A53902" w:rsidRDefault="00ED7EFE" w:rsidP="00A53902">
      <w:pPr>
        <w:pStyle w:val="a4"/>
        <w:numPr>
          <w:ilvl w:val="0"/>
          <w:numId w:val="9"/>
        </w:numPr>
        <w:shd w:val="clear" w:color="auto" w:fill="FFFFFF"/>
        <w:spacing w:before="0" w:beforeAutospacing="0" w:after="0" w:afterAutospacing="0" w:line="360" w:lineRule="auto"/>
        <w:ind w:left="0" w:firstLine="851"/>
        <w:jc w:val="both"/>
        <w:rPr>
          <w:color w:val="000000"/>
          <w:sz w:val="28"/>
          <w:szCs w:val="28"/>
        </w:rPr>
      </w:pPr>
      <w:proofErr w:type="spellStart"/>
      <w:r w:rsidRPr="00A53902">
        <w:rPr>
          <w:color w:val="000000"/>
          <w:sz w:val="28"/>
          <w:szCs w:val="28"/>
        </w:rPr>
        <w:t>Дактопамять</w:t>
      </w:r>
      <w:proofErr w:type="spellEnd"/>
    </w:p>
    <w:p w:rsidR="00410D27" w:rsidRDefault="00ED7EFE" w:rsidP="00410D27">
      <w:pPr>
        <w:pStyle w:val="a4"/>
        <w:shd w:val="clear" w:color="auto" w:fill="FFFFFF"/>
        <w:spacing w:before="0" w:beforeAutospacing="0" w:after="0" w:afterAutospacing="0" w:line="360" w:lineRule="auto"/>
        <w:ind w:firstLine="851"/>
        <w:jc w:val="both"/>
        <w:rPr>
          <w:color w:val="000000"/>
          <w:sz w:val="28"/>
          <w:szCs w:val="28"/>
        </w:rPr>
      </w:pPr>
      <w:r w:rsidRPr="00A53902">
        <w:rPr>
          <w:color w:val="000000"/>
          <w:sz w:val="28"/>
          <w:szCs w:val="28"/>
        </w:rPr>
        <w:t>Суть данного приема состоит в том, чтобы запомнить правописание словарного слова, задействовав кинетическую память. Здесь выручат карточки со словарными словами, записанными точечным способом с помощью прозрачного клея. Учащимся предлагается в необычной форме запомнить написания слов, проводя подушечками пальцев по контуру букв.</w:t>
      </w:r>
      <w:r w:rsidR="00410D27">
        <w:rPr>
          <w:color w:val="000000"/>
          <w:sz w:val="28"/>
          <w:szCs w:val="28"/>
        </w:rPr>
        <w:t xml:space="preserve"> Другой </w:t>
      </w:r>
      <w:r w:rsidR="00410D27">
        <w:rPr>
          <w:color w:val="000000"/>
          <w:sz w:val="28"/>
          <w:szCs w:val="28"/>
        </w:rPr>
        <w:lastRenderedPageBreak/>
        <w:t>вариант – попросить ребенка закрыть глаза и проводить подушечками пальцев по буквам, написанным различными крупами.</w:t>
      </w:r>
    </w:p>
    <w:p w:rsidR="00410D27" w:rsidRPr="00A53902" w:rsidRDefault="00410D27" w:rsidP="00410D27">
      <w:pPr>
        <w:pStyle w:val="a4"/>
        <w:shd w:val="clear" w:color="auto" w:fill="FFFFFF"/>
        <w:spacing w:before="0" w:beforeAutospacing="0" w:after="0" w:afterAutospacing="0" w:line="360" w:lineRule="auto"/>
        <w:ind w:firstLine="851"/>
        <w:jc w:val="both"/>
        <w:rPr>
          <w:color w:val="000000"/>
          <w:sz w:val="28"/>
          <w:szCs w:val="28"/>
        </w:rPr>
      </w:pPr>
      <w:r>
        <w:rPr>
          <w:noProof/>
        </w:rPr>
        <w:drawing>
          <wp:inline distT="0" distB="0" distL="0" distR="0">
            <wp:extent cx="1820639" cy="1487156"/>
            <wp:effectExtent l="19050" t="0" r="8161" b="0"/>
            <wp:docPr id="4" name="Рисунок 4" descr="https://ipoteka93.ru/public/screen77411b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poteka93.ru/public/screen77411b7d.jpg"/>
                    <pic:cNvPicPr>
                      <a:picLocks noChangeAspect="1" noChangeArrowheads="1"/>
                    </pic:cNvPicPr>
                  </pic:nvPicPr>
                  <pic:blipFill>
                    <a:blip r:embed="rId8" cstate="print"/>
                    <a:srcRect/>
                    <a:stretch>
                      <a:fillRect/>
                    </a:stretch>
                  </pic:blipFill>
                  <pic:spPr bwMode="auto">
                    <a:xfrm>
                      <a:off x="0" y="0"/>
                      <a:ext cx="1823316" cy="1489343"/>
                    </a:xfrm>
                    <a:prstGeom prst="rect">
                      <a:avLst/>
                    </a:prstGeom>
                    <a:noFill/>
                    <a:ln w="9525">
                      <a:noFill/>
                      <a:miter lim="800000"/>
                      <a:headEnd/>
                      <a:tailEnd/>
                    </a:ln>
                  </pic:spPr>
                </pic:pic>
              </a:graphicData>
            </a:graphic>
          </wp:inline>
        </w:drawing>
      </w:r>
      <w:r w:rsidRPr="00410D27">
        <w:t xml:space="preserve"> </w:t>
      </w:r>
      <w:r>
        <w:rPr>
          <w:noProof/>
        </w:rPr>
        <w:drawing>
          <wp:inline distT="0" distB="0" distL="0" distR="0">
            <wp:extent cx="915447" cy="1479270"/>
            <wp:effectExtent l="19050" t="0" r="0" b="0"/>
            <wp:docPr id="7" name="Рисунок 7" descr="http://umeika.com.ua/uploads/posts/2013-09/1379923336_img_697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meika.com.ua/uploads/posts/2013-09/1379923336_img_6973_1.jpg"/>
                    <pic:cNvPicPr>
                      <a:picLocks noChangeAspect="1" noChangeArrowheads="1"/>
                    </pic:cNvPicPr>
                  </pic:nvPicPr>
                  <pic:blipFill>
                    <a:blip r:embed="rId9" cstate="print"/>
                    <a:srcRect l="31944" t="24444" r="21908" b="19356"/>
                    <a:stretch>
                      <a:fillRect/>
                    </a:stretch>
                  </pic:blipFill>
                  <pic:spPr bwMode="auto">
                    <a:xfrm>
                      <a:off x="0" y="0"/>
                      <a:ext cx="921338" cy="1488790"/>
                    </a:xfrm>
                    <a:prstGeom prst="rect">
                      <a:avLst/>
                    </a:prstGeom>
                    <a:noFill/>
                    <a:ln w="9525">
                      <a:noFill/>
                      <a:miter lim="800000"/>
                      <a:headEnd/>
                      <a:tailEnd/>
                    </a:ln>
                  </pic:spPr>
                </pic:pic>
              </a:graphicData>
            </a:graphic>
          </wp:inline>
        </w:drawing>
      </w:r>
      <w:r>
        <w:t xml:space="preserve"> </w:t>
      </w:r>
      <w:r>
        <w:rPr>
          <w:noProof/>
        </w:rPr>
        <w:drawing>
          <wp:inline distT="0" distB="0" distL="0" distR="0">
            <wp:extent cx="1219965" cy="1472777"/>
            <wp:effectExtent l="19050" t="0" r="0" b="0"/>
            <wp:docPr id="10" name="Рисунок 10" descr="https://st3.depositphotos.com/9870662/15627/i/950/depositphotos_156278626-stock-photo-the-letter-c-english-alphab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3.depositphotos.com/9870662/15627/i/950/depositphotos_156278626-stock-photo-the-letter-c-english-alphabet.jpg"/>
                    <pic:cNvPicPr>
                      <a:picLocks noChangeAspect="1" noChangeArrowheads="1"/>
                    </pic:cNvPicPr>
                  </pic:nvPicPr>
                  <pic:blipFill>
                    <a:blip r:embed="rId10" cstate="print"/>
                    <a:srcRect l="9600" t="4800" r="43114" b="8800"/>
                    <a:stretch>
                      <a:fillRect/>
                    </a:stretch>
                  </pic:blipFill>
                  <pic:spPr bwMode="auto">
                    <a:xfrm>
                      <a:off x="0" y="0"/>
                      <a:ext cx="1224852" cy="1478677"/>
                    </a:xfrm>
                    <a:prstGeom prst="rect">
                      <a:avLst/>
                    </a:prstGeom>
                    <a:noFill/>
                    <a:ln w="9525">
                      <a:noFill/>
                      <a:miter lim="800000"/>
                      <a:headEnd/>
                      <a:tailEnd/>
                    </a:ln>
                  </pic:spPr>
                </pic:pic>
              </a:graphicData>
            </a:graphic>
          </wp:inline>
        </w:drawing>
      </w:r>
    </w:p>
    <w:p w:rsidR="00ED7EFE" w:rsidRPr="00A53902" w:rsidRDefault="000745C2" w:rsidP="00A53902">
      <w:pPr>
        <w:pStyle w:val="a4"/>
        <w:numPr>
          <w:ilvl w:val="0"/>
          <w:numId w:val="9"/>
        </w:numPr>
        <w:shd w:val="clear" w:color="auto" w:fill="FFFFFF"/>
        <w:spacing w:before="0" w:beforeAutospacing="0" w:after="0" w:afterAutospacing="0" w:line="360" w:lineRule="auto"/>
        <w:ind w:left="0" w:firstLine="851"/>
        <w:jc w:val="both"/>
        <w:rPr>
          <w:color w:val="000000"/>
          <w:sz w:val="28"/>
          <w:szCs w:val="28"/>
        </w:rPr>
      </w:pPr>
      <w:r w:rsidRPr="00A53902">
        <w:rPr>
          <w:color w:val="000000"/>
          <w:sz w:val="28"/>
          <w:szCs w:val="28"/>
        </w:rPr>
        <w:t>Зовем на помощь иностранный язык</w:t>
      </w:r>
    </w:p>
    <w:p w:rsidR="000745C2" w:rsidRPr="00A53902" w:rsidRDefault="000745C2" w:rsidP="00A53902">
      <w:pPr>
        <w:pStyle w:val="a4"/>
        <w:shd w:val="clear" w:color="auto" w:fill="FFFFFF"/>
        <w:spacing w:before="0" w:beforeAutospacing="0" w:after="0" w:afterAutospacing="0" w:line="360" w:lineRule="auto"/>
        <w:ind w:firstLine="851"/>
        <w:jc w:val="both"/>
        <w:rPr>
          <w:color w:val="000000"/>
          <w:sz w:val="28"/>
          <w:szCs w:val="28"/>
        </w:rPr>
      </w:pPr>
      <w:r w:rsidRPr="00A53902">
        <w:rPr>
          <w:color w:val="000000"/>
          <w:sz w:val="28"/>
          <w:szCs w:val="28"/>
        </w:rPr>
        <w:t xml:space="preserve">Данный прием основан на сопоставлении лексемы (слова с непроверяемым написанием) с материнской лексемой </w:t>
      </w:r>
      <w:r w:rsidR="00565305">
        <w:rPr>
          <w:color w:val="000000"/>
          <w:sz w:val="28"/>
          <w:szCs w:val="28"/>
        </w:rPr>
        <w:t>–</w:t>
      </w:r>
      <w:r w:rsidR="00C50372">
        <w:rPr>
          <w:color w:val="000000"/>
          <w:sz w:val="28"/>
          <w:szCs w:val="28"/>
        </w:rPr>
        <w:t xml:space="preserve"> </w:t>
      </w:r>
      <w:r w:rsidRPr="00A53902">
        <w:rPr>
          <w:color w:val="000000"/>
          <w:sz w:val="28"/>
          <w:szCs w:val="28"/>
        </w:rPr>
        <w:t>иностранным словом, которо</w:t>
      </w:r>
      <w:r w:rsidR="00833425" w:rsidRPr="00A53902">
        <w:rPr>
          <w:color w:val="000000"/>
          <w:sz w:val="28"/>
          <w:szCs w:val="28"/>
        </w:rPr>
        <w:t>е было транслитерировано.</w:t>
      </w:r>
    </w:p>
    <w:p w:rsidR="00833425" w:rsidRDefault="00833425" w:rsidP="00A53902">
      <w:pPr>
        <w:pStyle w:val="a4"/>
        <w:shd w:val="clear" w:color="auto" w:fill="FFFFFF"/>
        <w:spacing w:before="0" w:beforeAutospacing="0" w:after="0" w:afterAutospacing="0" w:line="360" w:lineRule="auto"/>
        <w:ind w:firstLine="851"/>
        <w:jc w:val="both"/>
        <w:rPr>
          <w:color w:val="000000"/>
          <w:sz w:val="28"/>
          <w:szCs w:val="28"/>
        </w:rPr>
      </w:pPr>
      <w:r w:rsidRPr="00A53902">
        <w:rPr>
          <w:color w:val="000000"/>
          <w:sz w:val="28"/>
          <w:szCs w:val="28"/>
        </w:rPr>
        <w:t>Часто непроверяемая гласная русского аналога в иноязычном варианте произносится отчетливо, так</w:t>
      </w:r>
      <w:r w:rsidR="00AD7094">
        <w:rPr>
          <w:color w:val="000000"/>
          <w:sz w:val="28"/>
          <w:szCs w:val="28"/>
        </w:rPr>
        <w:t xml:space="preserve"> как находится под ударением:</w:t>
      </w:r>
    </w:p>
    <w:p w:rsidR="00410D27" w:rsidRDefault="00AD7094" w:rsidP="00A53902">
      <w:pPr>
        <w:pStyle w:val="a4"/>
        <w:shd w:val="clear" w:color="auto" w:fill="FFFFFF"/>
        <w:spacing w:before="0" w:beforeAutospacing="0" w:after="0" w:afterAutospacing="0" w:line="360" w:lineRule="auto"/>
        <w:ind w:firstLine="851"/>
        <w:jc w:val="both"/>
        <w:rPr>
          <w:color w:val="000000"/>
          <w:sz w:val="28"/>
          <w:szCs w:val="28"/>
        </w:rPr>
      </w:pPr>
      <w:proofErr w:type="spellStart"/>
      <w:r>
        <w:rPr>
          <w:color w:val="000000"/>
          <w:sz w:val="28"/>
          <w:szCs w:val="28"/>
        </w:rPr>
        <w:t>п</w:t>
      </w:r>
      <w:r w:rsidR="00410D27" w:rsidRPr="00410D27">
        <w:rPr>
          <w:b/>
          <w:color w:val="000000"/>
          <w:sz w:val="28"/>
          <w:szCs w:val="28"/>
        </w:rPr>
        <w:t>о</w:t>
      </w:r>
      <w:r w:rsidR="00410D27">
        <w:rPr>
          <w:color w:val="000000"/>
          <w:sz w:val="28"/>
          <w:szCs w:val="28"/>
        </w:rPr>
        <w:t>ртрЕт</w:t>
      </w:r>
      <w:proofErr w:type="spellEnd"/>
      <w:r w:rsidR="00410D27">
        <w:rPr>
          <w:color w:val="000000"/>
          <w:sz w:val="28"/>
          <w:szCs w:val="28"/>
        </w:rPr>
        <w:t xml:space="preserve"> = </w:t>
      </w:r>
      <w:proofErr w:type="spellStart"/>
      <w:r w:rsidR="00410D27" w:rsidRPr="00410D27">
        <w:rPr>
          <w:color w:val="000000"/>
          <w:sz w:val="28"/>
          <w:szCs w:val="28"/>
        </w:rPr>
        <w:t>п</w:t>
      </w:r>
      <w:r w:rsidR="00410D27" w:rsidRPr="00410D27">
        <w:rPr>
          <w:b/>
          <w:color w:val="000000"/>
          <w:sz w:val="28"/>
          <w:szCs w:val="28"/>
        </w:rPr>
        <w:t>О</w:t>
      </w:r>
      <w:r w:rsidR="00410D27" w:rsidRPr="00410D27">
        <w:rPr>
          <w:color w:val="000000"/>
          <w:sz w:val="28"/>
          <w:szCs w:val="28"/>
        </w:rPr>
        <w:t>ртрит</w:t>
      </w:r>
      <w:proofErr w:type="spellEnd"/>
      <w:r w:rsidR="00410D27">
        <w:rPr>
          <w:color w:val="000000"/>
          <w:sz w:val="28"/>
          <w:szCs w:val="28"/>
        </w:rPr>
        <w:t xml:space="preserve"> (англ.)</w:t>
      </w:r>
      <w:r>
        <w:rPr>
          <w:color w:val="000000"/>
          <w:sz w:val="28"/>
          <w:szCs w:val="28"/>
        </w:rPr>
        <w:t>;</w:t>
      </w:r>
    </w:p>
    <w:p w:rsidR="00410D27" w:rsidRPr="00A53902" w:rsidRDefault="00AD7094" w:rsidP="00A53902">
      <w:pPr>
        <w:pStyle w:val="a4"/>
        <w:shd w:val="clear" w:color="auto" w:fill="FFFFFF"/>
        <w:spacing w:before="0" w:beforeAutospacing="0" w:after="0" w:afterAutospacing="0" w:line="360" w:lineRule="auto"/>
        <w:ind w:firstLine="851"/>
        <w:jc w:val="both"/>
        <w:rPr>
          <w:color w:val="000000"/>
          <w:sz w:val="28"/>
          <w:szCs w:val="28"/>
        </w:rPr>
      </w:pPr>
      <w:proofErr w:type="spellStart"/>
      <w:r>
        <w:rPr>
          <w:color w:val="000000"/>
          <w:sz w:val="28"/>
          <w:szCs w:val="28"/>
        </w:rPr>
        <w:t>д</w:t>
      </w:r>
      <w:r w:rsidR="00410D27">
        <w:rPr>
          <w:color w:val="000000"/>
          <w:sz w:val="28"/>
          <w:szCs w:val="28"/>
        </w:rPr>
        <w:t>ел</w:t>
      </w:r>
      <w:r w:rsidR="00410D27" w:rsidRPr="00AD7094">
        <w:rPr>
          <w:b/>
          <w:color w:val="000000"/>
          <w:sz w:val="28"/>
          <w:szCs w:val="28"/>
        </w:rPr>
        <w:t>и</w:t>
      </w:r>
      <w:r w:rsidR="00410D27">
        <w:rPr>
          <w:color w:val="000000"/>
          <w:sz w:val="28"/>
          <w:szCs w:val="28"/>
        </w:rPr>
        <w:t>кат</w:t>
      </w:r>
      <w:r>
        <w:rPr>
          <w:color w:val="000000"/>
          <w:sz w:val="28"/>
          <w:szCs w:val="28"/>
        </w:rPr>
        <w:t>Е</w:t>
      </w:r>
      <w:r w:rsidR="00410D27">
        <w:rPr>
          <w:color w:val="000000"/>
          <w:sz w:val="28"/>
          <w:szCs w:val="28"/>
        </w:rPr>
        <w:t>с</w:t>
      </w:r>
      <w:proofErr w:type="spellEnd"/>
      <w:r w:rsidR="00410D27">
        <w:rPr>
          <w:color w:val="000000"/>
          <w:sz w:val="28"/>
          <w:szCs w:val="28"/>
        </w:rPr>
        <w:t xml:space="preserve"> = </w:t>
      </w:r>
      <w:proofErr w:type="spellStart"/>
      <w:r>
        <w:rPr>
          <w:color w:val="000000"/>
          <w:sz w:val="28"/>
          <w:szCs w:val="28"/>
        </w:rPr>
        <w:t>дел</w:t>
      </w:r>
      <w:r w:rsidRPr="00AD7094">
        <w:rPr>
          <w:b/>
          <w:color w:val="000000"/>
          <w:sz w:val="28"/>
          <w:szCs w:val="28"/>
        </w:rPr>
        <w:t>И</w:t>
      </w:r>
      <w:r>
        <w:rPr>
          <w:color w:val="000000"/>
          <w:sz w:val="28"/>
          <w:szCs w:val="28"/>
        </w:rPr>
        <w:t>шес</w:t>
      </w:r>
      <w:proofErr w:type="spellEnd"/>
      <w:r>
        <w:rPr>
          <w:color w:val="000000"/>
          <w:sz w:val="28"/>
          <w:szCs w:val="28"/>
        </w:rPr>
        <w:t xml:space="preserve"> (англ.).</w:t>
      </w:r>
    </w:p>
    <w:p w:rsidR="00833425" w:rsidRPr="00A53902" w:rsidRDefault="00833425" w:rsidP="00A53902">
      <w:pPr>
        <w:pStyle w:val="a4"/>
        <w:shd w:val="clear" w:color="auto" w:fill="FFFFFF"/>
        <w:spacing w:before="0" w:beforeAutospacing="0" w:after="0" w:afterAutospacing="0" w:line="360" w:lineRule="auto"/>
        <w:ind w:firstLine="851"/>
        <w:jc w:val="both"/>
        <w:rPr>
          <w:color w:val="000000"/>
          <w:sz w:val="28"/>
          <w:szCs w:val="28"/>
        </w:rPr>
      </w:pPr>
      <w:r w:rsidRPr="00A53902">
        <w:rPr>
          <w:color w:val="000000"/>
          <w:sz w:val="28"/>
          <w:szCs w:val="28"/>
        </w:rPr>
        <w:t>4. Синтаксический уровень языка.</w:t>
      </w:r>
    </w:p>
    <w:p w:rsidR="00833425" w:rsidRPr="00A53902" w:rsidRDefault="00833425" w:rsidP="00A53902">
      <w:pPr>
        <w:pStyle w:val="a4"/>
        <w:numPr>
          <w:ilvl w:val="0"/>
          <w:numId w:val="9"/>
        </w:numPr>
        <w:shd w:val="clear" w:color="auto" w:fill="FFFFFF"/>
        <w:spacing w:before="0" w:beforeAutospacing="0" w:after="0" w:afterAutospacing="0" w:line="360" w:lineRule="auto"/>
        <w:ind w:left="0" w:firstLine="851"/>
        <w:jc w:val="both"/>
        <w:rPr>
          <w:color w:val="000000"/>
          <w:sz w:val="28"/>
          <w:szCs w:val="28"/>
        </w:rPr>
      </w:pPr>
      <w:r w:rsidRPr="00A53902">
        <w:rPr>
          <w:color w:val="000000"/>
          <w:sz w:val="28"/>
          <w:szCs w:val="28"/>
        </w:rPr>
        <w:t>Дровосек</w:t>
      </w:r>
    </w:p>
    <w:p w:rsidR="00833425" w:rsidRDefault="00833425" w:rsidP="00A53902">
      <w:pPr>
        <w:pStyle w:val="a4"/>
        <w:shd w:val="clear" w:color="auto" w:fill="FFFFFF"/>
        <w:spacing w:before="0" w:beforeAutospacing="0" w:after="0" w:afterAutospacing="0" w:line="360" w:lineRule="auto"/>
        <w:ind w:firstLine="851"/>
        <w:jc w:val="both"/>
        <w:rPr>
          <w:color w:val="000000"/>
          <w:sz w:val="28"/>
          <w:szCs w:val="28"/>
        </w:rPr>
      </w:pPr>
      <w:r w:rsidRPr="00A53902">
        <w:rPr>
          <w:color w:val="000000"/>
          <w:sz w:val="28"/>
          <w:szCs w:val="28"/>
        </w:rPr>
        <w:t xml:space="preserve">Этот прием основывается на методе дробления словарного </w:t>
      </w:r>
      <w:proofErr w:type="gramStart"/>
      <w:r w:rsidRPr="00A53902">
        <w:rPr>
          <w:color w:val="000000"/>
          <w:sz w:val="28"/>
          <w:szCs w:val="28"/>
        </w:rPr>
        <w:t>слова</w:t>
      </w:r>
      <w:proofErr w:type="gramEnd"/>
      <w:r w:rsidRPr="00A53902">
        <w:rPr>
          <w:color w:val="000000"/>
          <w:sz w:val="28"/>
          <w:szCs w:val="28"/>
        </w:rPr>
        <w:t xml:space="preserve"> на значимые части. </w:t>
      </w:r>
    </w:p>
    <w:p w:rsidR="00AD7094" w:rsidRDefault="00AD7094" w:rsidP="00A53902">
      <w:pPr>
        <w:pStyle w:val="a4"/>
        <w:shd w:val="clear" w:color="auto" w:fill="FFFFFF"/>
        <w:spacing w:before="0" w:beforeAutospacing="0" w:after="0" w:afterAutospacing="0" w:line="360" w:lineRule="auto"/>
        <w:ind w:firstLine="851"/>
        <w:jc w:val="both"/>
        <w:rPr>
          <w:color w:val="000000"/>
          <w:sz w:val="28"/>
          <w:szCs w:val="28"/>
        </w:rPr>
      </w:pPr>
      <w:r>
        <w:rPr>
          <w:color w:val="000000"/>
          <w:sz w:val="28"/>
          <w:szCs w:val="28"/>
        </w:rPr>
        <w:t xml:space="preserve">В-ОК-ЗАЛ = </w:t>
      </w:r>
      <w:proofErr w:type="spellStart"/>
      <w:r>
        <w:rPr>
          <w:color w:val="000000"/>
          <w:sz w:val="28"/>
          <w:szCs w:val="28"/>
        </w:rPr>
        <w:t>ОКоло</w:t>
      </w:r>
      <w:proofErr w:type="spellEnd"/>
      <w:r>
        <w:rPr>
          <w:color w:val="000000"/>
          <w:sz w:val="28"/>
          <w:szCs w:val="28"/>
        </w:rPr>
        <w:t xml:space="preserve"> </w:t>
      </w:r>
      <w:proofErr w:type="spellStart"/>
      <w:r>
        <w:rPr>
          <w:color w:val="000000"/>
          <w:sz w:val="28"/>
          <w:szCs w:val="28"/>
        </w:rPr>
        <w:t>ЗАЛа</w:t>
      </w:r>
      <w:proofErr w:type="spellEnd"/>
      <w:r>
        <w:rPr>
          <w:color w:val="000000"/>
          <w:sz w:val="28"/>
          <w:szCs w:val="28"/>
        </w:rPr>
        <w:t xml:space="preserve"> </w:t>
      </w:r>
      <w:proofErr w:type="spellStart"/>
      <w:r>
        <w:rPr>
          <w:color w:val="000000"/>
          <w:sz w:val="28"/>
          <w:szCs w:val="28"/>
        </w:rPr>
        <w:t>ожижания</w:t>
      </w:r>
      <w:proofErr w:type="spellEnd"/>
      <w:r>
        <w:rPr>
          <w:color w:val="000000"/>
          <w:sz w:val="28"/>
          <w:szCs w:val="28"/>
        </w:rPr>
        <w:t xml:space="preserve"> есть здание. Все, что прилегает к этому залу ожидания, называется вокзалом.</w:t>
      </w:r>
    </w:p>
    <w:p w:rsidR="00AD7094" w:rsidRPr="00AD7094" w:rsidRDefault="00AD7094" w:rsidP="00A53902">
      <w:pPr>
        <w:pStyle w:val="a4"/>
        <w:shd w:val="clear" w:color="auto" w:fill="FFFFFF"/>
        <w:spacing w:before="0" w:beforeAutospacing="0" w:after="0" w:afterAutospacing="0" w:line="360" w:lineRule="auto"/>
        <w:ind w:firstLine="851"/>
        <w:jc w:val="both"/>
        <w:rPr>
          <w:color w:val="000000"/>
          <w:sz w:val="28"/>
          <w:szCs w:val="28"/>
        </w:rPr>
      </w:pPr>
      <w:r>
        <w:rPr>
          <w:color w:val="000000"/>
          <w:sz w:val="28"/>
          <w:szCs w:val="28"/>
        </w:rPr>
        <w:t>ИНТ-ЕЛ-ЛИ-ГЕНТ = ЕЛ ЛИ ИНТЕЛЛИГЕНТ</w:t>
      </w:r>
      <w:proofErr w:type="gramStart"/>
      <w:r>
        <w:rPr>
          <w:color w:val="000000"/>
          <w:sz w:val="28"/>
          <w:szCs w:val="28"/>
        </w:rPr>
        <w:t xml:space="preserve"> </w:t>
      </w:r>
      <w:r w:rsidRPr="00AD7094">
        <w:rPr>
          <w:color w:val="000000"/>
          <w:sz w:val="28"/>
          <w:szCs w:val="28"/>
        </w:rPr>
        <w:t>?</w:t>
      </w:r>
      <w:proofErr w:type="gramEnd"/>
    </w:p>
    <w:p w:rsidR="00833425" w:rsidRPr="00A53902" w:rsidRDefault="00833425" w:rsidP="00A53902">
      <w:pPr>
        <w:pStyle w:val="a4"/>
        <w:numPr>
          <w:ilvl w:val="0"/>
          <w:numId w:val="9"/>
        </w:numPr>
        <w:shd w:val="clear" w:color="auto" w:fill="FFFFFF"/>
        <w:spacing w:before="0" w:beforeAutospacing="0" w:after="0" w:afterAutospacing="0" w:line="360" w:lineRule="auto"/>
        <w:ind w:left="0" w:firstLine="851"/>
        <w:jc w:val="both"/>
        <w:rPr>
          <w:color w:val="000000"/>
          <w:sz w:val="28"/>
          <w:szCs w:val="28"/>
        </w:rPr>
      </w:pPr>
      <w:r w:rsidRPr="00A53902">
        <w:rPr>
          <w:color w:val="000000"/>
          <w:sz w:val="28"/>
          <w:szCs w:val="28"/>
        </w:rPr>
        <w:t>Пароль-отзыв</w:t>
      </w:r>
    </w:p>
    <w:p w:rsidR="00833425" w:rsidRPr="00A53902" w:rsidRDefault="00833425" w:rsidP="00A53902">
      <w:pPr>
        <w:pStyle w:val="a4"/>
        <w:shd w:val="clear" w:color="auto" w:fill="FFFFFF"/>
        <w:spacing w:before="0" w:beforeAutospacing="0" w:after="0" w:afterAutospacing="0" w:line="360" w:lineRule="auto"/>
        <w:ind w:firstLine="851"/>
        <w:jc w:val="both"/>
        <w:rPr>
          <w:color w:val="000000"/>
          <w:sz w:val="28"/>
          <w:szCs w:val="28"/>
        </w:rPr>
      </w:pPr>
      <w:r w:rsidRPr="00A53902">
        <w:rPr>
          <w:color w:val="000000"/>
          <w:sz w:val="28"/>
          <w:szCs w:val="28"/>
        </w:rPr>
        <w:t xml:space="preserve">Прием, который направлен на повышение эффективности работы с </w:t>
      </w:r>
      <w:proofErr w:type="spellStart"/>
      <w:r w:rsidRPr="00A53902">
        <w:rPr>
          <w:color w:val="000000"/>
          <w:sz w:val="28"/>
          <w:szCs w:val="28"/>
        </w:rPr>
        <w:t>офографическими</w:t>
      </w:r>
      <w:proofErr w:type="spellEnd"/>
      <w:r w:rsidRPr="00A53902">
        <w:rPr>
          <w:color w:val="000000"/>
          <w:sz w:val="28"/>
          <w:szCs w:val="28"/>
        </w:rPr>
        <w:t xml:space="preserve"> правилами и развития творческого мышления. </w:t>
      </w:r>
    </w:p>
    <w:p w:rsidR="008C5686" w:rsidRDefault="00833425" w:rsidP="00A53902">
      <w:pPr>
        <w:pStyle w:val="a4"/>
        <w:shd w:val="clear" w:color="auto" w:fill="FFFFFF"/>
        <w:spacing w:before="0" w:beforeAutospacing="0" w:after="0" w:afterAutospacing="0" w:line="360" w:lineRule="auto"/>
        <w:ind w:firstLine="851"/>
        <w:jc w:val="both"/>
        <w:rPr>
          <w:color w:val="000000"/>
          <w:sz w:val="28"/>
          <w:szCs w:val="28"/>
        </w:rPr>
      </w:pPr>
      <w:r w:rsidRPr="00A53902">
        <w:rPr>
          <w:color w:val="000000"/>
          <w:sz w:val="28"/>
          <w:szCs w:val="28"/>
        </w:rPr>
        <w:t xml:space="preserve">Учащиеся ищут, какая лексема находится в словарном слове, </w:t>
      </w:r>
      <w:proofErr w:type="gramStart"/>
      <w:r w:rsidRPr="00A53902">
        <w:rPr>
          <w:color w:val="000000"/>
          <w:sz w:val="28"/>
          <w:szCs w:val="28"/>
        </w:rPr>
        <w:t>и</w:t>
      </w:r>
      <w:proofErr w:type="gramEnd"/>
      <w:r w:rsidRPr="00A53902">
        <w:rPr>
          <w:color w:val="000000"/>
          <w:sz w:val="28"/>
          <w:szCs w:val="28"/>
        </w:rPr>
        <w:t xml:space="preserve"> опираясь на ассоциативное мышление, придумывают ту сюжетную линию</w:t>
      </w:r>
      <w:r w:rsidR="00A53902" w:rsidRPr="00A53902">
        <w:rPr>
          <w:color w:val="000000"/>
          <w:sz w:val="28"/>
          <w:szCs w:val="28"/>
        </w:rPr>
        <w:t>, которая могла бы объединить эти два слова.</w:t>
      </w:r>
    </w:p>
    <w:p w:rsidR="00AD7094" w:rsidRDefault="00AD7094" w:rsidP="00A53902">
      <w:pPr>
        <w:pStyle w:val="a4"/>
        <w:shd w:val="clear" w:color="auto" w:fill="FFFFFF"/>
        <w:spacing w:before="0" w:beforeAutospacing="0" w:after="0" w:afterAutospacing="0" w:line="360" w:lineRule="auto"/>
        <w:ind w:firstLine="851"/>
        <w:jc w:val="both"/>
        <w:rPr>
          <w:color w:val="000000"/>
          <w:sz w:val="28"/>
          <w:szCs w:val="28"/>
        </w:rPr>
      </w:pPr>
      <w:r>
        <w:rPr>
          <w:color w:val="000000"/>
          <w:sz w:val="28"/>
          <w:szCs w:val="28"/>
        </w:rPr>
        <w:t>ОДЕТЬ и НАДЕТЬ. Запомним</w:t>
      </w:r>
      <w:proofErr w:type="gramStart"/>
      <w:r>
        <w:rPr>
          <w:color w:val="000000"/>
          <w:sz w:val="28"/>
          <w:szCs w:val="28"/>
        </w:rPr>
        <w:t xml:space="preserve"> :</w:t>
      </w:r>
      <w:proofErr w:type="gramEnd"/>
      <w:r>
        <w:rPr>
          <w:color w:val="000000"/>
          <w:sz w:val="28"/>
          <w:szCs w:val="28"/>
        </w:rPr>
        <w:t xml:space="preserve"> одевать Надежду – надевать одежду.</w:t>
      </w:r>
    </w:p>
    <w:p w:rsidR="00AD7094" w:rsidRPr="00A53902" w:rsidRDefault="00AD7094" w:rsidP="00A53902">
      <w:pPr>
        <w:pStyle w:val="a4"/>
        <w:shd w:val="clear" w:color="auto" w:fill="FFFFFF"/>
        <w:spacing w:before="0" w:beforeAutospacing="0" w:after="0" w:afterAutospacing="0" w:line="360" w:lineRule="auto"/>
        <w:ind w:firstLine="851"/>
        <w:jc w:val="both"/>
        <w:rPr>
          <w:color w:val="000000"/>
          <w:sz w:val="28"/>
          <w:szCs w:val="28"/>
        </w:rPr>
      </w:pPr>
      <w:proofErr w:type="gramStart"/>
      <w:r>
        <w:rPr>
          <w:color w:val="000000"/>
          <w:sz w:val="28"/>
          <w:szCs w:val="28"/>
        </w:rPr>
        <w:lastRenderedPageBreak/>
        <w:t>ФИОЛЕТОВЫЙ</w:t>
      </w:r>
      <w:proofErr w:type="gramEnd"/>
      <w:r>
        <w:rPr>
          <w:color w:val="000000"/>
          <w:sz w:val="28"/>
          <w:szCs w:val="28"/>
        </w:rPr>
        <w:t xml:space="preserve"> (в этом </w:t>
      </w:r>
      <w:r w:rsidR="00A3552D">
        <w:rPr>
          <w:color w:val="000000"/>
          <w:sz w:val="28"/>
          <w:szCs w:val="28"/>
        </w:rPr>
        <w:t>слове можно разглядеть сразу и Фамилия, Имя, Отчество, т.е. ФИО и ЛЕТО).</w:t>
      </w:r>
    </w:p>
    <w:p w:rsidR="00671D03" w:rsidRPr="00A53902" w:rsidRDefault="00D83C4D" w:rsidP="00A53902">
      <w:pPr>
        <w:spacing w:after="0" w:line="360" w:lineRule="auto"/>
        <w:ind w:firstLine="851"/>
        <w:jc w:val="both"/>
        <w:rPr>
          <w:rFonts w:ascii="Times New Roman" w:hAnsi="Times New Roman" w:cs="Times New Roman"/>
          <w:sz w:val="28"/>
          <w:szCs w:val="28"/>
        </w:rPr>
      </w:pPr>
      <w:r w:rsidRPr="00A53902">
        <w:rPr>
          <w:rFonts w:ascii="Times New Roman" w:hAnsi="Times New Roman" w:cs="Times New Roman"/>
          <w:sz w:val="28"/>
          <w:szCs w:val="28"/>
        </w:rPr>
        <w:t>В соответствии с требованиями ФГОС НОО</w:t>
      </w:r>
      <w:proofErr w:type="gramStart"/>
      <w:r w:rsidRPr="00A53902">
        <w:rPr>
          <w:rFonts w:ascii="Times New Roman" w:hAnsi="Times New Roman" w:cs="Times New Roman"/>
          <w:sz w:val="28"/>
          <w:szCs w:val="28"/>
        </w:rPr>
        <w:t xml:space="preserve"> Н</w:t>
      </w:r>
      <w:proofErr w:type="gramEnd"/>
      <w:r w:rsidRPr="00A53902">
        <w:rPr>
          <w:rFonts w:ascii="Times New Roman" w:hAnsi="Times New Roman" w:cs="Times New Roman"/>
          <w:sz w:val="28"/>
          <w:szCs w:val="28"/>
        </w:rPr>
        <w:t>а уроках РЯ особое внимание уделяется формированию навыка функциональной грам</w:t>
      </w:r>
      <w:r w:rsidR="00C50372">
        <w:rPr>
          <w:rFonts w:ascii="Times New Roman" w:hAnsi="Times New Roman" w:cs="Times New Roman"/>
          <w:sz w:val="28"/>
          <w:szCs w:val="28"/>
        </w:rPr>
        <w:t>отности. Так же программой по русскому языку</w:t>
      </w:r>
      <w:r w:rsidRPr="00A53902">
        <w:rPr>
          <w:rFonts w:ascii="Times New Roman" w:hAnsi="Times New Roman" w:cs="Times New Roman"/>
          <w:sz w:val="28"/>
          <w:szCs w:val="28"/>
        </w:rPr>
        <w:t xml:space="preserve"> предусмотрено обязательное изучение слов, правописание которых правилами не проверяется. </w:t>
      </w:r>
    </w:p>
    <w:p w:rsidR="00202055" w:rsidRPr="00A53902" w:rsidRDefault="00C50372" w:rsidP="00A5390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Занятия по русскому языку</w:t>
      </w:r>
      <w:r w:rsidR="002A2CDF" w:rsidRPr="00A53902">
        <w:rPr>
          <w:rFonts w:ascii="Times New Roman" w:hAnsi="Times New Roman" w:cs="Times New Roman"/>
          <w:sz w:val="28"/>
          <w:szCs w:val="28"/>
        </w:rPr>
        <w:t xml:space="preserve"> не всегда неизменно привлекают к себе внимание учащихся. Наблюдения за учебным процессом показывают, что активность учащихся на уроке зависит от средств и методов обучения.</w:t>
      </w:r>
      <w:r w:rsidR="0076562B" w:rsidRPr="00A53902">
        <w:rPr>
          <w:rFonts w:ascii="Times New Roman" w:hAnsi="Times New Roman" w:cs="Times New Roman"/>
          <w:sz w:val="28"/>
          <w:szCs w:val="28"/>
        </w:rPr>
        <w:t xml:space="preserve"> Для организации эффективной деятельности учащихся по запоминанию написания словарных слов, предлагаем использовать наряду с традиционными методами, нетрадиционную методику и приемы запоминания словарных слов. </w:t>
      </w:r>
    </w:p>
    <w:p w:rsidR="0076562B" w:rsidRPr="00A53902" w:rsidRDefault="0076562B" w:rsidP="00A53902">
      <w:pPr>
        <w:spacing w:after="0" w:line="360" w:lineRule="auto"/>
        <w:ind w:firstLine="851"/>
        <w:jc w:val="both"/>
        <w:rPr>
          <w:rFonts w:ascii="Times New Roman" w:hAnsi="Times New Roman" w:cs="Times New Roman"/>
          <w:sz w:val="28"/>
          <w:szCs w:val="28"/>
        </w:rPr>
      </w:pPr>
      <w:r w:rsidRPr="00A53902">
        <w:rPr>
          <w:rFonts w:ascii="Times New Roman" w:hAnsi="Times New Roman" w:cs="Times New Roman"/>
          <w:sz w:val="28"/>
          <w:szCs w:val="28"/>
        </w:rPr>
        <w:t xml:space="preserve">Необходимо отметить, что не все слова можно запомнить с помощью мнемотехнических приемов, так как не ко всем словам можно подобрать соответствующие ассоциации. Следовательно, при изучении слов с непроверяемым написанием не следует отказываться от традиционного способа запоминания. Эффективные способы запоминания </w:t>
      </w:r>
      <w:r w:rsidR="002D4DFE" w:rsidRPr="00A53902">
        <w:rPr>
          <w:rFonts w:ascii="Times New Roman" w:hAnsi="Times New Roman" w:cs="Times New Roman"/>
          <w:sz w:val="28"/>
          <w:szCs w:val="28"/>
        </w:rPr>
        <w:t xml:space="preserve">не исключают имеющиеся традиционные методы, а лишь дополняют и обогащают их. </w:t>
      </w:r>
    </w:p>
    <w:p w:rsidR="002D4DFE" w:rsidRPr="00A53902" w:rsidRDefault="002D4DFE" w:rsidP="00A53902">
      <w:pPr>
        <w:spacing w:after="0" w:line="360" w:lineRule="auto"/>
        <w:ind w:firstLine="851"/>
        <w:jc w:val="both"/>
        <w:rPr>
          <w:rFonts w:ascii="Times New Roman" w:hAnsi="Times New Roman" w:cs="Times New Roman"/>
          <w:sz w:val="28"/>
          <w:szCs w:val="28"/>
        </w:rPr>
      </w:pPr>
      <w:r w:rsidRPr="00A53902">
        <w:rPr>
          <w:rFonts w:ascii="Times New Roman" w:hAnsi="Times New Roman" w:cs="Times New Roman"/>
          <w:sz w:val="28"/>
          <w:szCs w:val="28"/>
        </w:rPr>
        <w:t>Подводя итог, отметим, что нетрадиционные методы работы со словарными словами, позволяют осуществлять яркое и образное изложение материала, способствует развитию познавательного интереса. Многообразие методов</w:t>
      </w:r>
      <w:r w:rsidR="00C50372">
        <w:rPr>
          <w:rFonts w:ascii="Times New Roman" w:hAnsi="Times New Roman" w:cs="Times New Roman"/>
          <w:sz w:val="28"/>
          <w:szCs w:val="28"/>
        </w:rPr>
        <w:t xml:space="preserve"> и приемов словарной работы в начальной школе </w:t>
      </w:r>
      <w:r w:rsidRPr="00A53902">
        <w:rPr>
          <w:rFonts w:ascii="Times New Roman" w:hAnsi="Times New Roman" w:cs="Times New Roman"/>
          <w:sz w:val="28"/>
          <w:szCs w:val="28"/>
        </w:rPr>
        <w:t xml:space="preserve"> с учетом современных методик, при использовании которых ученик является субъектом своей собственной деятельности, согласно требованиям Федерального государственного образовательного стандарта, повышает эффективность усвоения материала, качество знаний младших школьников.</w:t>
      </w:r>
    </w:p>
    <w:p w:rsidR="002A2CDF" w:rsidRDefault="00565305" w:rsidP="00565305">
      <w:pPr>
        <w:spacing w:after="0" w:line="360" w:lineRule="auto"/>
        <w:ind w:firstLine="851"/>
        <w:jc w:val="center"/>
        <w:rPr>
          <w:rFonts w:ascii="Times New Roman" w:hAnsi="Times New Roman" w:cs="Times New Roman"/>
          <w:i/>
          <w:sz w:val="28"/>
          <w:szCs w:val="28"/>
        </w:rPr>
      </w:pPr>
      <w:r>
        <w:rPr>
          <w:rFonts w:ascii="Times New Roman" w:hAnsi="Times New Roman" w:cs="Times New Roman"/>
          <w:i/>
          <w:sz w:val="28"/>
          <w:szCs w:val="28"/>
        </w:rPr>
        <w:t>Список использованных источников:</w:t>
      </w:r>
    </w:p>
    <w:p w:rsidR="002075B2" w:rsidRDefault="002075B2" w:rsidP="002075B2">
      <w:pPr>
        <w:pStyle w:val="a3"/>
        <w:numPr>
          <w:ilvl w:val="0"/>
          <w:numId w:val="14"/>
        </w:numPr>
        <w:spacing w:after="0" w:line="360" w:lineRule="auto"/>
        <w:ind w:left="0" w:firstLine="0"/>
        <w:rPr>
          <w:rFonts w:ascii="Times New Roman" w:hAnsi="Times New Roman" w:cs="Times New Roman"/>
          <w:sz w:val="28"/>
          <w:szCs w:val="28"/>
        </w:rPr>
      </w:pPr>
      <w:proofErr w:type="spellStart"/>
      <w:r>
        <w:rPr>
          <w:rFonts w:ascii="Times New Roman" w:hAnsi="Times New Roman" w:cs="Times New Roman"/>
          <w:sz w:val="28"/>
          <w:szCs w:val="28"/>
        </w:rPr>
        <w:t>Агаркова</w:t>
      </w:r>
      <w:proofErr w:type="spellEnd"/>
      <w:r>
        <w:rPr>
          <w:rFonts w:ascii="Times New Roman" w:hAnsi="Times New Roman" w:cs="Times New Roman"/>
          <w:sz w:val="28"/>
          <w:szCs w:val="28"/>
        </w:rPr>
        <w:t xml:space="preserve"> Н.Г. Обучение письму, как основа для речевого развития младшего школьника. – М. 1990</w:t>
      </w:r>
    </w:p>
    <w:p w:rsidR="002075B2" w:rsidRDefault="002075B2" w:rsidP="002075B2">
      <w:pPr>
        <w:pStyle w:val="a3"/>
        <w:numPr>
          <w:ilvl w:val="0"/>
          <w:numId w:val="14"/>
        </w:numPr>
        <w:spacing w:after="0" w:line="360" w:lineRule="auto"/>
        <w:ind w:left="0" w:firstLine="0"/>
        <w:rPr>
          <w:rFonts w:ascii="Times New Roman" w:hAnsi="Times New Roman" w:cs="Times New Roman"/>
          <w:sz w:val="28"/>
          <w:szCs w:val="28"/>
        </w:rPr>
      </w:pPr>
      <w:proofErr w:type="spellStart"/>
      <w:r>
        <w:rPr>
          <w:rFonts w:ascii="Times New Roman" w:hAnsi="Times New Roman" w:cs="Times New Roman"/>
          <w:sz w:val="28"/>
          <w:szCs w:val="28"/>
        </w:rPr>
        <w:t>Выготский</w:t>
      </w:r>
      <w:proofErr w:type="spellEnd"/>
      <w:r>
        <w:rPr>
          <w:rFonts w:ascii="Times New Roman" w:hAnsi="Times New Roman" w:cs="Times New Roman"/>
          <w:sz w:val="28"/>
          <w:szCs w:val="28"/>
        </w:rPr>
        <w:t xml:space="preserve"> Л.С. Мышление и речь. – М., 1989.</w:t>
      </w:r>
    </w:p>
    <w:p w:rsidR="002075B2" w:rsidRDefault="002075B2" w:rsidP="002075B2">
      <w:pPr>
        <w:pStyle w:val="a3"/>
        <w:numPr>
          <w:ilvl w:val="0"/>
          <w:numId w:val="14"/>
        </w:numPr>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lastRenderedPageBreak/>
        <w:t>Львов М.Р.  Методика обучения русскому языку в начальных классах. – М., 1983.</w:t>
      </w:r>
    </w:p>
    <w:p w:rsidR="002075B2" w:rsidRDefault="002075B2" w:rsidP="002075B2">
      <w:pPr>
        <w:pStyle w:val="a3"/>
        <w:numPr>
          <w:ilvl w:val="0"/>
          <w:numId w:val="14"/>
        </w:numPr>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 xml:space="preserve">Никишина Н.В. Методическое пособие «Комплексная методика повышения грамотности письма при изучении непроверяемых слов в начальной школе». – М: Восход, 2017. – 60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2075B2" w:rsidRPr="00565305" w:rsidRDefault="002075B2" w:rsidP="002075B2">
      <w:pPr>
        <w:pStyle w:val="a3"/>
        <w:numPr>
          <w:ilvl w:val="0"/>
          <w:numId w:val="14"/>
        </w:numPr>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Федеральный государственный образовательный стандарт начального общего образования.</w:t>
      </w:r>
    </w:p>
    <w:sectPr w:rsidR="002075B2" w:rsidRPr="00565305" w:rsidSect="00A5390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D2996"/>
    <w:multiLevelType w:val="hybridMultilevel"/>
    <w:tmpl w:val="31E47D1E"/>
    <w:lvl w:ilvl="0" w:tplc="E598AFAE">
      <w:start w:val="1"/>
      <w:numFmt w:val="decimal"/>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1">
    <w:nsid w:val="21EF016A"/>
    <w:multiLevelType w:val="hybridMultilevel"/>
    <w:tmpl w:val="F34C417C"/>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2">
    <w:nsid w:val="23BA3E9B"/>
    <w:multiLevelType w:val="hybridMultilevel"/>
    <w:tmpl w:val="0134A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461A8D"/>
    <w:multiLevelType w:val="hybridMultilevel"/>
    <w:tmpl w:val="5C94F6B8"/>
    <w:lvl w:ilvl="0" w:tplc="F0962F3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320532A9"/>
    <w:multiLevelType w:val="hybridMultilevel"/>
    <w:tmpl w:val="C53C2CC0"/>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5">
    <w:nsid w:val="42C70BF7"/>
    <w:multiLevelType w:val="hybridMultilevel"/>
    <w:tmpl w:val="40BCD85C"/>
    <w:lvl w:ilvl="0" w:tplc="BA4C6BC8">
      <w:start w:val="1"/>
      <w:numFmt w:val="decimal"/>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6">
    <w:nsid w:val="553E6ADF"/>
    <w:multiLevelType w:val="hybridMultilevel"/>
    <w:tmpl w:val="A8DEBCFA"/>
    <w:lvl w:ilvl="0" w:tplc="588C6E8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1926280"/>
    <w:multiLevelType w:val="hybridMultilevel"/>
    <w:tmpl w:val="16784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95C2D38"/>
    <w:multiLevelType w:val="hybridMultilevel"/>
    <w:tmpl w:val="62BEA92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77391E9B"/>
    <w:multiLevelType w:val="hybridMultilevel"/>
    <w:tmpl w:val="A740B89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7A862FF8"/>
    <w:multiLevelType w:val="multilevel"/>
    <w:tmpl w:val="F5D6A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0D7B79"/>
    <w:multiLevelType w:val="hybridMultilevel"/>
    <w:tmpl w:val="7610E840"/>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2">
    <w:nsid w:val="7BD32E3F"/>
    <w:multiLevelType w:val="multilevel"/>
    <w:tmpl w:val="B5168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6B7542"/>
    <w:multiLevelType w:val="hybridMultilevel"/>
    <w:tmpl w:val="90F227CE"/>
    <w:lvl w:ilvl="0" w:tplc="04190001">
      <w:start w:val="1"/>
      <w:numFmt w:val="bullet"/>
      <w:lvlText w:val=""/>
      <w:lvlJc w:val="left"/>
      <w:pPr>
        <w:ind w:left="2651" w:hanging="360"/>
      </w:pPr>
      <w:rPr>
        <w:rFonts w:ascii="Symbol" w:hAnsi="Symbol" w:hint="default"/>
      </w:rPr>
    </w:lvl>
    <w:lvl w:ilvl="1" w:tplc="04190003" w:tentative="1">
      <w:start w:val="1"/>
      <w:numFmt w:val="bullet"/>
      <w:lvlText w:val="o"/>
      <w:lvlJc w:val="left"/>
      <w:pPr>
        <w:ind w:left="3371" w:hanging="360"/>
      </w:pPr>
      <w:rPr>
        <w:rFonts w:ascii="Courier New" w:hAnsi="Courier New" w:cs="Courier New" w:hint="default"/>
      </w:rPr>
    </w:lvl>
    <w:lvl w:ilvl="2" w:tplc="04190005" w:tentative="1">
      <w:start w:val="1"/>
      <w:numFmt w:val="bullet"/>
      <w:lvlText w:val=""/>
      <w:lvlJc w:val="left"/>
      <w:pPr>
        <w:ind w:left="4091" w:hanging="360"/>
      </w:pPr>
      <w:rPr>
        <w:rFonts w:ascii="Wingdings" w:hAnsi="Wingdings" w:hint="default"/>
      </w:rPr>
    </w:lvl>
    <w:lvl w:ilvl="3" w:tplc="04190001" w:tentative="1">
      <w:start w:val="1"/>
      <w:numFmt w:val="bullet"/>
      <w:lvlText w:val=""/>
      <w:lvlJc w:val="left"/>
      <w:pPr>
        <w:ind w:left="4811" w:hanging="360"/>
      </w:pPr>
      <w:rPr>
        <w:rFonts w:ascii="Symbol" w:hAnsi="Symbol" w:hint="default"/>
      </w:rPr>
    </w:lvl>
    <w:lvl w:ilvl="4" w:tplc="04190003" w:tentative="1">
      <w:start w:val="1"/>
      <w:numFmt w:val="bullet"/>
      <w:lvlText w:val="o"/>
      <w:lvlJc w:val="left"/>
      <w:pPr>
        <w:ind w:left="5531" w:hanging="360"/>
      </w:pPr>
      <w:rPr>
        <w:rFonts w:ascii="Courier New" w:hAnsi="Courier New" w:cs="Courier New" w:hint="default"/>
      </w:rPr>
    </w:lvl>
    <w:lvl w:ilvl="5" w:tplc="04190005" w:tentative="1">
      <w:start w:val="1"/>
      <w:numFmt w:val="bullet"/>
      <w:lvlText w:val=""/>
      <w:lvlJc w:val="left"/>
      <w:pPr>
        <w:ind w:left="6251" w:hanging="360"/>
      </w:pPr>
      <w:rPr>
        <w:rFonts w:ascii="Wingdings" w:hAnsi="Wingdings" w:hint="default"/>
      </w:rPr>
    </w:lvl>
    <w:lvl w:ilvl="6" w:tplc="04190001" w:tentative="1">
      <w:start w:val="1"/>
      <w:numFmt w:val="bullet"/>
      <w:lvlText w:val=""/>
      <w:lvlJc w:val="left"/>
      <w:pPr>
        <w:ind w:left="6971" w:hanging="360"/>
      </w:pPr>
      <w:rPr>
        <w:rFonts w:ascii="Symbol" w:hAnsi="Symbol" w:hint="default"/>
      </w:rPr>
    </w:lvl>
    <w:lvl w:ilvl="7" w:tplc="04190003" w:tentative="1">
      <w:start w:val="1"/>
      <w:numFmt w:val="bullet"/>
      <w:lvlText w:val="o"/>
      <w:lvlJc w:val="left"/>
      <w:pPr>
        <w:ind w:left="7691" w:hanging="360"/>
      </w:pPr>
      <w:rPr>
        <w:rFonts w:ascii="Courier New" w:hAnsi="Courier New" w:cs="Courier New" w:hint="default"/>
      </w:rPr>
    </w:lvl>
    <w:lvl w:ilvl="8" w:tplc="04190005" w:tentative="1">
      <w:start w:val="1"/>
      <w:numFmt w:val="bullet"/>
      <w:lvlText w:val=""/>
      <w:lvlJc w:val="left"/>
      <w:pPr>
        <w:ind w:left="8411" w:hanging="360"/>
      </w:pPr>
      <w:rPr>
        <w:rFonts w:ascii="Wingdings" w:hAnsi="Wingdings" w:hint="default"/>
      </w:rPr>
    </w:lvl>
  </w:abstractNum>
  <w:num w:numId="1">
    <w:abstractNumId w:val="6"/>
  </w:num>
  <w:num w:numId="2">
    <w:abstractNumId w:val="11"/>
  </w:num>
  <w:num w:numId="3">
    <w:abstractNumId w:val="9"/>
  </w:num>
  <w:num w:numId="4">
    <w:abstractNumId w:val="1"/>
  </w:num>
  <w:num w:numId="5">
    <w:abstractNumId w:val="2"/>
  </w:num>
  <w:num w:numId="6">
    <w:abstractNumId w:val="13"/>
  </w:num>
  <w:num w:numId="7">
    <w:abstractNumId w:val="4"/>
  </w:num>
  <w:num w:numId="8">
    <w:abstractNumId w:val="7"/>
  </w:num>
  <w:num w:numId="9">
    <w:abstractNumId w:val="8"/>
  </w:num>
  <w:num w:numId="10">
    <w:abstractNumId w:val="0"/>
  </w:num>
  <w:num w:numId="11">
    <w:abstractNumId w:val="5"/>
  </w:num>
  <w:num w:numId="12">
    <w:abstractNumId w:val="12"/>
  </w:num>
  <w:num w:numId="13">
    <w:abstractNumId w:val="1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E033EA"/>
    <w:rsid w:val="00062CBB"/>
    <w:rsid w:val="000703DE"/>
    <w:rsid w:val="000745C2"/>
    <w:rsid w:val="0009546A"/>
    <w:rsid w:val="000A06AD"/>
    <w:rsid w:val="001259E2"/>
    <w:rsid w:val="00141393"/>
    <w:rsid w:val="001E157F"/>
    <w:rsid w:val="001F4A0C"/>
    <w:rsid w:val="00202055"/>
    <w:rsid w:val="002075B2"/>
    <w:rsid w:val="00233E66"/>
    <w:rsid w:val="002842FA"/>
    <w:rsid w:val="002A2CDF"/>
    <w:rsid w:val="002D4DFE"/>
    <w:rsid w:val="003261FA"/>
    <w:rsid w:val="00364C4D"/>
    <w:rsid w:val="003660D6"/>
    <w:rsid w:val="003F3DEB"/>
    <w:rsid w:val="00410D27"/>
    <w:rsid w:val="00565305"/>
    <w:rsid w:val="005B41BC"/>
    <w:rsid w:val="0065211F"/>
    <w:rsid w:val="00671D03"/>
    <w:rsid w:val="006A64B5"/>
    <w:rsid w:val="006D044E"/>
    <w:rsid w:val="006E70A2"/>
    <w:rsid w:val="00714F1C"/>
    <w:rsid w:val="0076562B"/>
    <w:rsid w:val="007673F8"/>
    <w:rsid w:val="007C75AF"/>
    <w:rsid w:val="00815610"/>
    <w:rsid w:val="00833425"/>
    <w:rsid w:val="00846153"/>
    <w:rsid w:val="008C5686"/>
    <w:rsid w:val="00931160"/>
    <w:rsid w:val="00981489"/>
    <w:rsid w:val="00A3552D"/>
    <w:rsid w:val="00A53902"/>
    <w:rsid w:val="00AD7094"/>
    <w:rsid w:val="00C50372"/>
    <w:rsid w:val="00CD4F76"/>
    <w:rsid w:val="00D57608"/>
    <w:rsid w:val="00D6559D"/>
    <w:rsid w:val="00D82A11"/>
    <w:rsid w:val="00D83C4D"/>
    <w:rsid w:val="00DA06BE"/>
    <w:rsid w:val="00DB753A"/>
    <w:rsid w:val="00DE4147"/>
    <w:rsid w:val="00DF1D1E"/>
    <w:rsid w:val="00E02FAE"/>
    <w:rsid w:val="00E033EA"/>
    <w:rsid w:val="00EA7BF5"/>
    <w:rsid w:val="00EC3866"/>
    <w:rsid w:val="00ED7EFE"/>
    <w:rsid w:val="00EE3F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153"/>
  </w:style>
  <w:style w:type="paragraph" w:styleId="4">
    <w:name w:val="heading 4"/>
    <w:basedOn w:val="a"/>
    <w:link w:val="40"/>
    <w:uiPriority w:val="9"/>
    <w:qFormat/>
    <w:rsid w:val="003F3DE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0D6"/>
    <w:pPr>
      <w:ind w:left="720"/>
      <w:contextualSpacing/>
    </w:pPr>
  </w:style>
  <w:style w:type="paragraph" w:styleId="a4">
    <w:name w:val="Normal (Web)"/>
    <w:basedOn w:val="a"/>
    <w:uiPriority w:val="99"/>
    <w:unhideWhenUsed/>
    <w:rsid w:val="008C56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8C5686"/>
    <w:rPr>
      <w:i/>
      <w:iCs/>
    </w:rPr>
  </w:style>
  <w:style w:type="character" w:customStyle="1" w:styleId="40">
    <w:name w:val="Заголовок 4 Знак"/>
    <w:basedOn w:val="a0"/>
    <w:link w:val="4"/>
    <w:uiPriority w:val="9"/>
    <w:rsid w:val="003F3DEB"/>
    <w:rPr>
      <w:rFonts w:ascii="Times New Roman" w:eastAsia="Times New Roman" w:hAnsi="Times New Roman" w:cs="Times New Roman"/>
      <w:b/>
      <w:bCs/>
      <w:sz w:val="24"/>
      <w:szCs w:val="24"/>
      <w:lang w:eastAsia="ru-RU"/>
    </w:rPr>
  </w:style>
  <w:style w:type="paragraph" w:styleId="a6">
    <w:name w:val="Balloon Text"/>
    <w:basedOn w:val="a"/>
    <w:link w:val="a7"/>
    <w:uiPriority w:val="99"/>
    <w:semiHidden/>
    <w:unhideWhenUsed/>
    <w:rsid w:val="00A539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53902"/>
    <w:rPr>
      <w:rFonts w:ascii="Tahoma" w:hAnsi="Tahoma" w:cs="Tahoma"/>
      <w:sz w:val="16"/>
      <w:szCs w:val="16"/>
    </w:rPr>
  </w:style>
  <w:style w:type="character" w:styleId="a8">
    <w:name w:val="Hyperlink"/>
    <w:basedOn w:val="a0"/>
    <w:uiPriority w:val="99"/>
    <w:unhideWhenUsed/>
    <w:rsid w:val="00DA06B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0439635">
      <w:bodyDiv w:val="1"/>
      <w:marLeft w:val="0"/>
      <w:marRight w:val="0"/>
      <w:marTop w:val="0"/>
      <w:marBottom w:val="0"/>
      <w:divBdr>
        <w:top w:val="none" w:sz="0" w:space="0" w:color="auto"/>
        <w:left w:val="none" w:sz="0" w:space="0" w:color="auto"/>
        <w:bottom w:val="none" w:sz="0" w:space="0" w:color="auto"/>
        <w:right w:val="none" w:sz="0" w:space="0" w:color="auto"/>
      </w:divBdr>
    </w:div>
    <w:div w:id="400097975">
      <w:bodyDiv w:val="1"/>
      <w:marLeft w:val="0"/>
      <w:marRight w:val="0"/>
      <w:marTop w:val="0"/>
      <w:marBottom w:val="0"/>
      <w:divBdr>
        <w:top w:val="none" w:sz="0" w:space="0" w:color="auto"/>
        <w:left w:val="none" w:sz="0" w:space="0" w:color="auto"/>
        <w:bottom w:val="none" w:sz="0" w:space="0" w:color="auto"/>
        <w:right w:val="none" w:sz="0" w:space="0" w:color="auto"/>
      </w:divBdr>
    </w:div>
    <w:div w:id="423107798">
      <w:bodyDiv w:val="1"/>
      <w:marLeft w:val="0"/>
      <w:marRight w:val="0"/>
      <w:marTop w:val="0"/>
      <w:marBottom w:val="0"/>
      <w:divBdr>
        <w:top w:val="none" w:sz="0" w:space="0" w:color="auto"/>
        <w:left w:val="none" w:sz="0" w:space="0" w:color="auto"/>
        <w:bottom w:val="none" w:sz="0" w:space="0" w:color="auto"/>
        <w:right w:val="none" w:sz="0" w:space="0" w:color="auto"/>
      </w:divBdr>
    </w:div>
    <w:div w:id="1053844540">
      <w:bodyDiv w:val="1"/>
      <w:marLeft w:val="0"/>
      <w:marRight w:val="0"/>
      <w:marTop w:val="0"/>
      <w:marBottom w:val="0"/>
      <w:divBdr>
        <w:top w:val="none" w:sz="0" w:space="0" w:color="auto"/>
        <w:left w:val="none" w:sz="0" w:space="0" w:color="auto"/>
        <w:bottom w:val="none" w:sz="0" w:space="0" w:color="auto"/>
        <w:right w:val="none" w:sz="0" w:space="0" w:color="auto"/>
      </w:divBdr>
    </w:div>
    <w:div w:id="1081754488">
      <w:bodyDiv w:val="1"/>
      <w:marLeft w:val="0"/>
      <w:marRight w:val="0"/>
      <w:marTop w:val="0"/>
      <w:marBottom w:val="0"/>
      <w:divBdr>
        <w:top w:val="none" w:sz="0" w:space="0" w:color="auto"/>
        <w:left w:val="none" w:sz="0" w:space="0" w:color="auto"/>
        <w:bottom w:val="none" w:sz="0" w:space="0" w:color="auto"/>
        <w:right w:val="none" w:sz="0" w:space="0" w:color="auto"/>
      </w:divBdr>
    </w:div>
    <w:div w:id="1181048169">
      <w:bodyDiv w:val="1"/>
      <w:marLeft w:val="0"/>
      <w:marRight w:val="0"/>
      <w:marTop w:val="0"/>
      <w:marBottom w:val="0"/>
      <w:divBdr>
        <w:top w:val="none" w:sz="0" w:space="0" w:color="auto"/>
        <w:left w:val="none" w:sz="0" w:space="0" w:color="auto"/>
        <w:bottom w:val="none" w:sz="0" w:space="0" w:color="auto"/>
        <w:right w:val="none" w:sz="0" w:space="0" w:color="auto"/>
      </w:divBdr>
    </w:div>
    <w:div w:id="1459227643">
      <w:bodyDiv w:val="1"/>
      <w:marLeft w:val="0"/>
      <w:marRight w:val="0"/>
      <w:marTop w:val="0"/>
      <w:marBottom w:val="0"/>
      <w:divBdr>
        <w:top w:val="none" w:sz="0" w:space="0" w:color="auto"/>
        <w:left w:val="none" w:sz="0" w:space="0" w:color="auto"/>
        <w:bottom w:val="none" w:sz="0" w:space="0" w:color="auto"/>
        <w:right w:val="none" w:sz="0" w:space="0" w:color="auto"/>
      </w:divBdr>
    </w:div>
    <w:div w:id="1621064657">
      <w:bodyDiv w:val="1"/>
      <w:marLeft w:val="0"/>
      <w:marRight w:val="0"/>
      <w:marTop w:val="0"/>
      <w:marBottom w:val="0"/>
      <w:divBdr>
        <w:top w:val="none" w:sz="0" w:space="0" w:color="auto"/>
        <w:left w:val="none" w:sz="0" w:space="0" w:color="auto"/>
        <w:bottom w:val="none" w:sz="0" w:space="0" w:color="auto"/>
        <w:right w:val="none" w:sz="0" w:space="0" w:color="auto"/>
      </w:divBdr>
    </w:div>
    <w:div w:id="1956909955">
      <w:bodyDiv w:val="1"/>
      <w:marLeft w:val="0"/>
      <w:marRight w:val="0"/>
      <w:marTop w:val="0"/>
      <w:marBottom w:val="0"/>
      <w:divBdr>
        <w:top w:val="none" w:sz="0" w:space="0" w:color="auto"/>
        <w:left w:val="none" w:sz="0" w:space="0" w:color="auto"/>
        <w:bottom w:val="none" w:sz="0" w:space="0" w:color="auto"/>
        <w:right w:val="none" w:sz="0" w:space="0" w:color="auto"/>
      </w:divBdr>
    </w:div>
    <w:div w:id="200851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mailto:sinkovadara@gmail.com"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1958</Words>
  <Characters>11161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2019-11-01T08:18:00Z</dcterms:created>
  <dcterms:modified xsi:type="dcterms:W3CDTF">2019-11-01T08:18:00Z</dcterms:modified>
</cp:coreProperties>
</file>