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A93" w:rsidRPr="00FD66EF" w:rsidRDefault="000B6B59" w:rsidP="00FD66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6EF">
        <w:rPr>
          <w:rFonts w:ascii="Times New Roman" w:hAnsi="Times New Roman" w:cs="Times New Roman"/>
          <w:b/>
          <w:sz w:val="28"/>
          <w:szCs w:val="28"/>
        </w:rPr>
        <w:t>Д.С.Синькова</w:t>
      </w:r>
      <w:r w:rsidR="009D6A93" w:rsidRPr="00FD66EF">
        <w:rPr>
          <w:rFonts w:ascii="Times New Roman" w:hAnsi="Times New Roman" w:cs="Times New Roman"/>
          <w:sz w:val="28"/>
          <w:szCs w:val="28"/>
        </w:rPr>
        <w:br/>
      </w:r>
      <w:r w:rsidRPr="00FD66EF">
        <w:rPr>
          <w:rFonts w:ascii="Times New Roman" w:hAnsi="Times New Roman" w:cs="Times New Roman"/>
          <w:b/>
          <w:sz w:val="28"/>
          <w:szCs w:val="28"/>
        </w:rPr>
        <w:t>Методологические основы преемственности</w:t>
      </w:r>
      <w:r w:rsidR="009D6A93" w:rsidRPr="00FD66EF">
        <w:rPr>
          <w:rFonts w:ascii="Times New Roman" w:hAnsi="Times New Roman" w:cs="Times New Roman"/>
          <w:b/>
          <w:sz w:val="28"/>
          <w:szCs w:val="28"/>
        </w:rPr>
        <w:t xml:space="preserve"> в дошкольном </w:t>
      </w:r>
      <w:r w:rsidRPr="00FD66EF">
        <w:rPr>
          <w:rFonts w:ascii="Times New Roman" w:hAnsi="Times New Roman" w:cs="Times New Roman"/>
          <w:b/>
          <w:sz w:val="28"/>
          <w:szCs w:val="28"/>
        </w:rPr>
        <w:t xml:space="preserve">и начальном </w:t>
      </w:r>
      <w:r w:rsidR="009D6A93" w:rsidRPr="00FD66EF">
        <w:rPr>
          <w:rFonts w:ascii="Times New Roman" w:hAnsi="Times New Roman" w:cs="Times New Roman"/>
          <w:b/>
          <w:sz w:val="28"/>
          <w:szCs w:val="28"/>
        </w:rPr>
        <w:t>образовании</w:t>
      </w:r>
    </w:p>
    <w:p w:rsidR="009D6A93" w:rsidRPr="00FD66EF" w:rsidRDefault="009D6A93" w:rsidP="00FD66E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66EF">
        <w:rPr>
          <w:rFonts w:ascii="Times New Roman" w:hAnsi="Times New Roman" w:cs="Times New Roman"/>
          <w:b/>
          <w:i/>
          <w:sz w:val="28"/>
          <w:szCs w:val="28"/>
        </w:rPr>
        <w:t>ФГБОУ ВО «Армавирский государственный педагогический университет», факультет дошкольного и начального образования</w:t>
      </w:r>
    </w:p>
    <w:p w:rsidR="009D6A93" w:rsidRPr="00FD66EF" w:rsidRDefault="009D6A93" w:rsidP="00FD66E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66EF">
        <w:rPr>
          <w:rFonts w:ascii="Times New Roman" w:hAnsi="Times New Roman" w:cs="Times New Roman"/>
          <w:b/>
          <w:i/>
          <w:sz w:val="28"/>
          <w:szCs w:val="28"/>
        </w:rPr>
        <w:t>г. Армавир</w:t>
      </w:r>
    </w:p>
    <w:p w:rsidR="00AD7B52" w:rsidRPr="00FD66EF" w:rsidRDefault="00AD7B52" w:rsidP="00FD66E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53EC" w:rsidRDefault="000A53EC" w:rsidP="002353B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Актуальноть иследования, а также практическая разработка вопросов преемственности образования определяется несколькими документами, которые регламентируют деятельность образовательных </w:t>
      </w:r>
      <w:r w:rsidR="00246AF5">
        <w:rPr>
          <w:sz w:val="28"/>
          <w:szCs w:val="28"/>
        </w:rPr>
        <w:t>учреждений такими документами как, ФГОС, «Национальная стратегия действий в интересах детей», «Концепция непрерывного образования». В настоящее время, всвязи с предъявляемыми требованиями к воспитанию личности в дошкольных учреждениях и начальной школе, от которой зависит качество образования, воспитания и развития индивида в будущем – проблема преемственности имеет весомое значение.</w:t>
      </w:r>
    </w:p>
    <w:p w:rsidR="00246AF5" w:rsidRDefault="00246AF5" w:rsidP="002353B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Принятие ФГОС дошкольного и начального школьного образования является неотъемлемым этапом в непрерывной деятельности детского сада и школы соответственно и перспективы повышения качества образования в целстной системе образования.</w:t>
      </w:r>
    </w:p>
    <w:p w:rsidR="00246AF5" w:rsidRPr="009D6E5D" w:rsidRDefault="00246AF5" w:rsidP="009D6E5D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государственный образовательный стандарт отгораживает нас от преемственности по учебным предметам и по тому,какие знания, умения и навыки  должны дать детям в детском саду и с какми знаниями школа должна их получить.</w:t>
      </w:r>
      <w:bookmarkStart w:id="0" w:name="_GoBack"/>
      <w:bookmarkEnd w:id="0"/>
    </w:p>
    <w:p w:rsidR="00EF2B9D" w:rsidRPr="00EF2B9D" w:rsidRDefault="00EF2B9D" w:rsidP="00EF2B9D">
      <w:pPr>
        <w:pStyle w:val="a3"/>
        <w:spacing w:before="0" w:beforeAutospacing="0" w:after="0" w:afterAutospacing="0" w:line="360" w:lineRule="auto"/>
        <w:jc w:val="both"/>
        <w:rPr>
          <w:color w:val="4F6228" w:themeColor="accent3" w:themeShade="80"/>
          <w:sz w:val="28"/>
          <w:szCs w:val="28"/>
        </w:rPr>
      </w:pPr>
      <w:r w:rsidRPr="00EF2B9D">
        <w:rPr>
          <w:color w:val="4F6228" w:themeColor="accent3" w:themeShade="80"/>
          <w:sz w:val="28"/>
          <w:szCs w:val="28"/>
        </w:rPr>
        <w:t>Обучение никогда не начинается с нуля, а всегда зависит от определенной стадии развития, достигнутой ребенком, так сказал Л. С. Выготский. Согласно определению Д. Б. Эльконина, дошкольный и младший возраст - это эпоха развития человека, называемая «детство». Он считал, что дети от 3 до 10 лет должны развиваться и учиться в едином образ</w:t>
      </w:r>
      <w:r w:rsidR="001B3E5B">
        <w:rPr>
          <w:color w:val="4F6228" w:themeColor="accent3" w:themeShade="80"/>
          <w:sz w:val="28"/>
          <w:szCs w:val="28"/>
        </w:rPr>
        <w:t xml:space="preserve">овательном </w:t>
      </w:r>
      <w:r w:rsidR="001B3E5B">
        <w:rPr>
          <w:color w:val="4F6228" w:themeColor="accent3" w:themeShade="80"/>
          <w:sz w:val="28"/>
          <w:szCs w:val="28"/>
        </w:rPr>
        <w:lastRenderedPageBreak/>
        <w:t xml:space="preserve">пространстве. Это также служит одной из причин, почему </w:t>
      </w:r>
      <w:r w:rsidRPr="00EF2B9D">
        <w:rPr>
          <w:color w:val="4F6228" w:themeColor="accent3" w:themeShade="80"/>
          <w:sz w:val="28"/>
          <w:szCs w:val="28"/>
        </w:rPr>
        <w:t xml:space="preserve"> проблема преемственности образования не нова.</w:t>
      </w:r>
    </w:p>
    <w:p w:rsidR="00EF2B9D" w:rsidRPr="00EF2B9D" w:rsidRDefault="00EF2B9D" w:rsidP="001B3E5B">
      <w:pPr>
        <w:pStyle w:val="a3"/>
        <w:spacing w:before="0" w:beforeAutospacing="0" w:after="0" w:afterAutospacing="0" w:line="360" w:lineRule="auto"/>
        <w:jc w:val="both"/>
        <w:rPr>
          <w:color w:val="4F6228" w:themeColor="accent3" w:themeShade="80"/>
          <w:sz w:val="28"/>
          <w:szCs w:val="28"/>
        </w:rPr>
      </w:pPr>
      <w:r w:rsidRPr="00EF2B9D">
        <w:rPr>
          <w:color w:val="4F6228" w:themeColor="accent3" w:themeShade="80"/>
          <w:sz w:val="28"/>
          <w:szCs w:val="28"/>
        </w:rPr>
        <w:t>Переходный период от дошкольного к школьному детству счита</w:t>
      </w:r>
      <w:r w:rsidR="001B3E5B">
        <w:rPr>
          <w:color w:val="4F6228" w:themeColor="accent3" w:themeShade="80"/>
          <w:sz w:val="28"/>
          <w:szCs w:val="28"/>
        </w:rPr>
        <w:t>ется наиболее уязвимым и сложным</w:t>
      </w:r>
      <w:r w:rsidRPr="00EF2B9D">
        <w:rPr>
          <w:color w:val="4F6228" w:themeColor="accent3" w:themeShade="80"/>
          <w:sz w:val="28"/>
          <w:szCs w:val="28"/>
        </w:rPr>
        <w:t xml:space="preserve">. И не случайно, что в настоящее время необходимость сохранения целостности образовательной среды является одним из важнейших приоритетов развития образования в России. </w:t>
      </w:r>
    </w:p>
    <w:p w:rsidR="001B3E5B" w:rsidRPr="00EF2B9D" w:rsidRDefault="00FD66EF" w:rsidP="001B3E5B">
      <w:pPr>
        <w:pStyle w:val="a3"/>
        <w:spacing w:before="0" w:beforeAutospacing="0" w:after="0" w:afterAutospacing="0" w:line="360" w:lineRule="auto"/>
        <w:jc w:val="both"/>
        <w:rPr>
          <w:color w:val="4F6228" w:themeColor="accent3" w:themeShade="80"/>
          <w:sz w:val="28"/>
          <w:szCs w:val="28"/>
        </w:rPr>
      </w:pPr>
      <w:r w:rsidRPr="00AD7B52">
        <w:rPr>
          <w:sz w:val="28"/>
          <w:szCs w:val="28"/>
        </w:rPr>
        <w:t xml:space="preserve">Изучение преемственности в первую очередь связывают с изучением непрерывности образования. </w:t>
      </w:r>
      <w:r w:rsidR="001B3E5B">
        <w:rPr>
          <w:color w:val="4F6228" w:themeColor="accent3" w:themeShade="80"/>
          <w:sz w:val="28"/>
          <w:szCs w:val="28"/>
        </w:rPr>
        <w:t xml:space="preserve">Непрерывность - </w:t>
      </w:r>
      <w:r w:rsidR="001B3E5B" w:rsidRPr="00EF2B9D">
        <w:rPr>
          <w:color w:val="4F6228" w:themeColor="accent3" w:themeShade="80"/>
          <w:sz w:val="28"/>
          <w:szCs w:val="28"/>
        </w:rPr>
        <w:t xml:space="preserve">понимается как последовательный переход от одного этапа </w:t>
      </w:r>
      <w:r w:rsidR="001B3E5B">
        <w:rPr>
          <w:color w:val="4F6228" w:themeColor="accent3" w:themeShade="80"/>
          <w:sz w:val="28"/>
          <w:szCs w:val="28"/>
        </w:rPr>
        <w:t xml:space="preserve">обучения к другому. Он выражается </w:t>
      </w:r>
      <w:r w:rsidR="001B3E5B" w:rsidRPr="00EF2B9D">
        <w:rPr>
          <w:color w:val="4F6228" w:themeColor="accent3" w:themeShade="80"/>
          <w:sz w:val="28"/>
          <w:szCs w:val="28"/>
        </w:rPr>
        <w:t xml:space="preserve"> в сохранении и постепенном изменении содержания, форм, методов, технологий обучения и воспитания.</w:t>
      </w:r>
    </w:p>
    <w:p w:rsidR="001B3E5B" w:rsidRPr="00EF2B9D" w:rsidRDefault="001B3E5B" w:rsidP="001B3E5B">
      <w:pPr>
        <w:pStyle w:val="a3"/>
        <w:spacing w:before="0" w:beforeAutospacing="0" w:after="0" w:afterAutospacing="0" w:line="360" w:lineRule="auto"/>
        <w:jc w:val="both"/>
        <w:rPr>
          <w:color w:val="4F6228" w:themeColor="accent3" w:themeShade="80"/>
          <w:sz w:val="28"/>
          <w:szCs w:val="28"/>
        </w:rPr>
      </w:pPr>
      <w:r w:rsidRPr="00EF2B9D">
        <w:rPr>
          <w:color w:val="4F6228" w:themeColor="accent3" w:themeShade="80"/>
          <w:sz w:val="28"/>
          <w:szCs w:val="28"/>
        </w:rPr>
        <w:t>Под непрерывным обучением мы понимаем связь, согласованность и перспе</w:t>
      </w:r>
      <w:r>
        <w:rPr>
          <w:color w:val="4F6228" w:themeColor="accent3" w:themeShade="80"/>
          <w:sz w:val="28"/>
          <w:szCs w:val="28"/>
        </w:rPr>
        <w:t xml:space="preserve">ктивы всех компонентов системы, а именно: </w:t>
      </w:r>
      <w:r w:rsidRPr="00EF2B9D">
        <w:rPr>
          <w:color w:val="4F6228" w:themeColor="accent3" w:themeShade="80"/>
          <w:sz w:val="28"/>
          <w:szCs w:val="28"/>
        </w:rPr>
        <w:t>цели, задачи, содержание, методы, инструменты, формы орг</w:t>
      </w:r>
      <w:r>
        <w:rPr>
          <w:color w:val="4F6228" w:themeColor="accent3" w:themeShade="80"/>
          <w:sz w:val="28"/>
          <w:szCs w:val="28"/>
        </w:rPr>
        <w:t>анизации образования и обучения. Н</w:t>
      </w:r>
      <w:r w:rsidRPr="00EF2B9D">
        <w:rPr>
          <w:color w:val="4F6228" w:themeColor="accent3" w:themeShade="80"/>
          <w:sz w:val="28"/>
          <w:szCs w:val="28"/>
        </w:rPr>
        <w:t xml:space="preserve">а каждом </w:t>
      </w:r>
      <w:r>
        <w:rPr>
          <w:color w:val="4F6228" w:themeColor="accent3" w:themeShade="80"/>
          <w:sz w:val="28"/>
          <w:szCs w:val="28"/>
        </w:rPr>
        <w:t xml:space="preserve">из этапов </w:t>
      </w:r>
      <w:r w:rsidRPr="00EF2B9D">
        <w:rPr>
          <w:color w:val="4F6228" w:themeColor="accent3" w:themeShade="80"/>
          <w:sz w:val="28"/>
          <w:szCs w:val="28"/>
        </w:rPr>
        <w:t xml:space="preserve"> обучения </w:t>
      </w:r>
      <w:r>
        <w:rPr>
          <w:color w:val="4F6228" w:themeColor="accent3" w:themeShade="80"/>
          <w:sz w:val="28"/>
          <w:szCs w:val="28"/>
        </w:rPr>
        <w:t xml:space="preserve">необходимо </w:t>
      </w:r>
      <w:r w:rsidRPr="00EF2B9D">
        <w:rPr>
          <w:color w:val="4F6228" w:themeColor="accent3" w:themeShade="80"/>
          <w:sz w:val="28"/>
          <w:szCs w:val="28"/>
        </w:rPr>
        <w:t>обеспечить преемственность в  развитии ребенка.</w:t>
      </w:r>
    </w:p>
    <w:p w:rsidR="005C391A" w:rsidRPr="00FD66EF" w:rsidRDefault="001B3E5B" w:rsidP="00EF2B9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FD66EF">
        <w:rPr>
          <w:sz w:val="28"/>
          <w:szCs w:val="28"/>
        </w:rPr>
        <w:t xml:space="preserve">лавенствующую роль приобретает </w:t>
      </w:r>
      <w:r>
        <w:rPr>
          <w:sz w:val="28"/>
          <w:szCs w:val="28"/>
        </w:rPr>
        <w:t xml:space="preserve">анализ </w:t>
      </w:r>
      <w:r w:rsidRPr="00FD66EF">
        <w:rPr>
          <w:sz w:val="28"/>
          <w:szCs w:val="28"/>
        </w:rPr>
        <w:t xml:space="preserve">методологических основ </w:t>
      </w:r>
      <w:r>
        <w:rPr>
          <w:sz w:val="28"/>
          <w:szCs w:val="28"/>
        </w:rPr>
        <w:t xml:space="preserve"> для </w:t>
      </w:r>
      <w:r w:rsidR="000214EB" w:rsidRPr="00FD66EF">
        <w:rPr>
          <w:sz w:val="28"/>
          <w:szCs w:val="28"/>
        </w:rPr>
        <w:t>наилучшего</w:t>
      </w:r>
      <w:r w:rsidR="005C391A" w:rsidRPr="00FD66EF">
        <w:rPr>
          <w:sz w:val="28"/>
          <w:szCs w:val="28"/>
        </w:rPr>
        <w:t xml:space="preserve"> понимания проблемы преемственности, ее психологических, образовательных и организационных аспектов,</w:t>
      </w:r>
      <w:r w:rsidR="000214EB" w:rsidRPr="00FD66EF">
        <w:rPr>
          <w:sz w:val="28"/>
          <w:szCs w:val="28"/>
        </w:rPr>
        <w:t>.</w:t>
      </w:r>
    </w:p>
    <w:p w:rsidR="00230D37" w:rsidRPr="00FD66EF" w:rsidRDefault="005C391A" w:rsidP="002353B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D66EF">
        <w:rPr>
          <w:sz w:val="28"/>
          <w:szCs w:val="28"/>
        </w:rPr>
        <w:t>Методологическими основами преемственности в процессе развития являются диалектические законы единст</w:t>
      </w:r>
      <w:r w:rsidR="001B3E5B">
        <w:rPr>
          <w:sz w:val="28"/>
          <w:szCs w:val="28"/>
        </w:rPr>
        <w:t xml:space="preserve">ва и борьбы противоположностей; </w:t>
      </w:r>
      <w:r w:rsidRPr="00FD66EF">
        <w:rPr>
          <w:sz w:val="28"/>
          <w:szCs w:val="28"/>
        </w:rPr>
        <w:t>переход от количест</w:t>
      </w:r>
      <w:r w:rsidR="000214EB" w:rsidRPr="00FD66EF">
        <w:rPr>
          <w:sz w:val="28"/>
          <w:szCs w:val="28"/>
        </w:rPr>
        <w:t xml:space="preserve">венных изменений к качественным. </w:t>
      </w:r>
      <w:r w:rsidR="009D6A93" w:rsidRPr="00FD66EF">
        <w:rPr>
          <w:sz w:val="28"/>
          <w:szCs w:val="28"/>
        </w:rPr>
        <w:t>Особая роль принадлеж</w:t>
      </w:r>
      <w:r w:rsidR="000214EB" w:rsidRPr="00FD66EF">
        <w:rPr>
          <w:sz w:val="28"/>
          <w:szCs w:val="28"/>
        </w:rPr>
        <w:t>ит этому закону, к</w:t>
      </w:r>
      <w:r w:rsidR="009D6A93" w:rsidRPr="00FD66EF">
        <w:rPr>
          <w:sz w:val="28"/>
          <w:szCs w:val="28"/>
        </w:rPr>
        <w:t>ак известно, новое не просто отрицает старое, оно постепенно вызревает в старом и в последующем сохраняет его черты.</w:t>
      </w:r>
    </w:p>
    <w:p w:rsidR="000214EB" w:rsidRPr="00FD66EF" w:rsidRDefault="008A4FB6" w:rsidP="002353B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данном законе обнаруживается</w:t>
      </w:r>
      <w:r w:rsidR="000214EB" w:rsidRPr="00FD66EF">
        <w:rPr>
          <w:sz w:val="28"/>
          <w:szCs w:val="28"/>
        </w:rPr>
        <w:t xml:space="preserve"> во многих трудах философов и в разные исторические периоды: Е.А. Баллер А.И. Зеленкова В.Г. Рубанова И.Т. Фроловой.</w:t>
      </w:r>
    </w:p>
    <w:p w:rsidR="00D564A9" w:rsidRPr="00FD66EF" w:rsidRDefault="00D564A9" w:rsidP="002353B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D66EF">
        <w:rPr>
          <w:sz w:val="28"/>
          <w:szCs w:val="28"/>
        </w:rPr>
        <w:t xml:space="preserve">Психологические же основы преемственности открываются в работах Л.И.Божович, Л.С.Выготского, А.Н.Леонтьева, С.Л.Рубинштейна. Педагогическая сущность преемственности раскрыта в трудах  </w:t>
      </w:r>
      <w:r w:rsidRPr="00FD66EF">
        <w:rPr>
          <w:sz w:val="28"/>
          <w:szCs w:val="28"/>
        </w:rPr>
        <w:lastRenderedPageBreak/>
        <w:t xml:space="preserve">Ш.А.Амонашвили, </w:t>
      </w:r>
      <w:r w:rsidR="00F20BF4" w:rsidRPr="00FD66EF">
        <w:rPr>
          <w:sz w:val="28"/>
          <w:szCs w:val="28"/>
        </w:rPr>
        <w:t>Н.Х.Весель, Ш.И.Ганеллина, Я.А.Коменского, Г.М.Чуткиной, С.Т.Шац</w:t>
      </w:r>
      <w:r w:rsidR="00AD7B52" w:rsidRPr="00FD66EF">
        <w:rPr>
          <w:sz w:val="28"/>
          <w:szCs w:val="28"/>
        </w:rPr>
        <w:t>кого</w:t>
      </w:r>
      <w:r w:rsidR="00FD66EF">
        <w:rPr>
          <w:sz w:val="28"/>
          <w:szCs w:val="28"/>
        </w:rPr>
        <w:t xml:space="preserve"> </w:t>
      </w:r>
      <w:r w:rsidR="00AD7B52" w:rsidRPr="00FD66EF">
        <w:rPr>
          <w:sz w:val="28"/>
          <w:szCs w:val="28"/>
        </w:rPr>
        <w:t>[3,5].</w:t>
      </w:r>
    </w:p>
    <w:p w:rsidR="00F20BF4" w:rsidRPr="00FD66EF" w:rsidRDefault="000214EB" w:rsidP="002353B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D66EF">
        <w:rPr>
          <w:sz w:val="28"/>
          <w:szCs w:val="28"/>
        </w:rPr>
        <w:t xml:space="preserve">Концептуальные основы преемственности в психологическом аспекте были представлены Л. С. Выготским, который </w:t>
      </w:r>
      <w:r w:rsidR="00FD66EF">
        <w:rPr>
          <w:sz w:val="28"/>
          <w:szCs w:val="28"/>
        </w:rPr>
        <w:t xml:space="preserve">определил ведущую роль </w:t>
      </w:r>
      <w:r w:rsidRPr="00FD66EF">
        <w:rPr>
          <w:sz w:val="28"/>
          <w:szCs w:val="28"/>
        </w:rPr>
        <w:t>образования в психическом развитии личности. Он подчеркнул, что «педагогика должна руководствоваться не вчера, а завтра развитием детей. Только тогда он сможет в процессе обучения воплотить в жизнь эти процессы развити</w:t>
      </w:r>
      <w:r w:rsidR="008A4FB6">
        <w:rPr>
          <w:sz w:val="28"/>
          <w:szCs w:val="28"/>
        </w:rPr>
        <w:t>я, находящиеся чсейчас</w:t>
      </w:r>
      <w:r w:rsidRPr="00FD66EF">
        <w:rPr>
          <w:sz w:val="28"/>
          <w:szCs w:val="28"/>
        </w:rPr>
        <w:t xml:space="preserve"> в зоне ближайшего развития."</w:t>
      </w:r>
      <w:r w:rsidR="00362D75">
        <w:rPr>
          <w:sz w:val="28"/>
          <w:szCs w:val="28"/>
        </w:rPr>
        <w:t xml:space="preserve"> </w:t>
      </w:r>
      <w:r w:rsidR="009D6A93" w:rsidRPr="00FD66EF">
        <w:rPr>
          <w:sz w:val="28"/>
          <w:szCs w:val="28"/>
        </w:rPr>
        <w:t xml:space="preserve">Обосновывая это положение, Л. С. Выготский отмечал, что обучение и развитие в школе соотносятся друг с другом так, как зона ближайшего развития и уровень актуального развития. «Только то обучение в детском возрасте хорошо, которое забегает вперед развития и ведет его за собой. Но обучить ребенка возможно только тому, чему он способен обучиться... Значит, обучение должно ориентироваться на уже пройденные циклы </w:t>
      </w:r>
      <w:r w:rsidR="00EB131F">
        <w:rPr>
          <w:sz w:val="28"/>
          <w:szCs w:val="28"/>
        </w:rPr>
        <w:t xml:space="preserve">развития, на свой низший порог, </w:t>
      </w:r>
      <w:r w:rsidR="009D6A93" w:rsidRPr="00FD66EF">
        <w:rPr>
          <w:sz w:val="28"/>
          <w:szCs w:val="28"/>
        </w:rPr>
        <w:t>однако оно опирается не столько на созревшие, сколько на созревающие функции. Оно всегда начинается с того, что у ребенка еще не созрело. Возможности обучения определяются зак</w:t>
      </w:r>
      <w:r w:rsidR="00AD7B52" w:rsidRPr="00FD66EF">
        <w:rPr>
          <w:sz w:val="28"/>
          <w:szCs w:val="28"/>
        </w:rPr>
        <w:t>оном его ближайшего развития» [</w:t>
      </w:r>
      <w:r w:rsidR="009D6A93" w:rsidRPr="00FD66EF">
        <w:rPr>
          <w:sz w:val="28"/>
          <w:szCs w:val="28"/>
        </w:rPr>
        <w:t>4].</w:t>
      </w:r>
      <w:r w:rsidR="000B6B59" w:rsidRPr="00FD66EF">
        <w:rPr>
          <w:sz w:val="28"/>
          <w:szCs w:val="28"/>
        </w:rPr>
        <w:t xml:space="preserve"> </w:t>
      </w:r>
    </w:p>
    <w:p w:rsidR="00230D37" w:rsidRPr="00FD66EF" w:rsidRDefault="00EB131F" w:rsidP="002353B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Такие положения</w:t>
      </w:r>
      <w:r w:rsidR="00230D37" w:rsidRPr="00FD66EF">
        <w:rPr>
          <w:sz w:val="28"/>
          <w:szCs w:val="28"/>
        </w:rPr>
        <w:t>, выдвинутые Л. С. Выготским, определяют ч</w:t>
      </w:r>
      <w:r>
        <w:rPr>
          <w:sz w:val="28"/>
          <w:szCs w:val="28"/>
        </w:rPr>
        <w:t>еткую систему векторов</w:t>
      </w:r>
      <w:r w:rsidR="00230D37" w:rsidRPr="00FD66EF">
        <w:rPr>
          <w:sz w:val="28"/>
          <w:szCs w:val="28"/>
        </w:rPr>
        <w:t xml:space="preserve"> для теоретической</w:t>
      </w:r>
      <w:r>
        <w:rPr>
          <w:sz w:val="28"/>
          <w:szCs w:val="28"/>
        </w:rPr>
        <w:t xml:space="preserve"> интерпретации преемственности с одной стороны - </w:t>
      </w:r>
      <w:r w:rsidR="00230D37" w:rsidRPr="00FD66EF">
        <w:rPr>
          <w:sz w:val="28"/>
          <w:szCs w:val="28"/>
        </w:rPr>
        <w:t>в развитии личности, а с другой - в развитии и динамике самого образовательного процесса. Преемственность возможна благодаря тому, что новое базируется на достигнутом уровне развития, а также бла</w:t>
      </w:r>
      <w:r>
        <w:rPr>
          <w:sz w:val="28"/>
          <w:szCs w:val="28"/>
        </w:rPr>
        <w:t xml:space="preserve">годаря прогнозу, который осуществляется на этой основе. Это </w:t>
      </w:r>
      <w:r w:rsidR="00230D37" w:rsidRPr="00FD66EF">
        <w:rPr>
          <w:sz w:val="28"/>
          <w:szCs w:val="28"/>
        </w:rPr>
        <w:t>в конечном итоге определяет логику педагогического процесса, придавая ему необходимую последовательность, и, следовательно, преемственность форм, содержания и методов работы.</w:t>
      </w:r>
    </w:p>
    <w:p w:rsidR="009D6A93" w:rsidRPr="00FD66EF" w:rsidRDefault="00230D37" w:rsidP="002353B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D66EF">
        <w:rPr>
          <w:sz w:val="28"/>
          <w:szCs w:val="28"/>
        </w:rPr>
        <w:t xml:space="preserve">В последнее время важную роль в понимании сущности преемственности играют вопросы построения системы непрерывного образования и реформирования школ. Позиции гуманизации всей образовательной </w:t>
      </w:r>
      <w:r w:rsidRPr="00FD66EF">
        <w:rPr>
          <w:sz w:val="28"/>
          <w:szCs w:val="28"/>
        </w:rPr>
        <w:lastRenderedPageBreak/>
        <w:t>структуры сохраняются, и утверждается личностно-ориентированный подход. Отсюда принципиально новые модели построения образовательного процесса, основанные на закономерностях развития личности ребенка, в формировании его социальной активности.</w:t>
      </w:r>
      <w:r w:rsidR="00AD7B52" w:rsidRPr="00FD66EF">
        <w:rPr>
          <w:sz w:val="28"/>
          <w:szCs w:val="28"/>
        </w:rPr>
        <w:t xml:space="preserve"> [1</w:t>
      </w:r>
      <w:r w:rsidR="009D6A93" w:rsidRPr="00FD66EF">
        <w:rPr>
          <w:sz w:val="28"/>
          <w:szCs w:val="28"/>
        </w:rPr>
        <w:t>].</w:t>
      </w:r>
      <w:r w:rsidR="000B6B59" w:rsidRPr="00FD66EF">
        <w:rPr>
          <w:sz w:val="28"/>
          <w:szCs w:val="28"/>
        </w:rPr>
        <w:t xml:space="preserve"> </w:t>
      </w:r>
    </w:p>
    <w:p w:rsidR="002353B5" w:rsidRDefault="00230D37" w:rsidP="002353B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D66EF">
        <w:rPr>
          <w:sz w:val="28"/>
          <w:szCs w:val="28"/>
        </w:rPr>
        <w:t>Проблема преемственности в обучении и воспитании является сложной и многогранной. Для его решения требуются совместные усилия специалистов в различных областях: врачей, психологов, педагогов</w:t>
      </w:r>
      <w:r w:rsidR="0010090A" w:rsidRPr="00FD66EF">
        <w:rPr>
          <w:sz w:val="28"/>
          <w:szCs w:val="28"/>
        </w:rPr>
        <w:t>, социологов и т. Д. Поэтому ее</w:t>
      </w:r>
      <w:r w:rsidRPr="00FD66EF">
        <w:rPr>
          <w:sz w:val="28"/>
          <w:szCs w:val="28"/>
        </w:rPr>
        <w:t xml:space="preserve"> нельзя определить только как взаимосвязь между отдельными элементами педагогического процесса в детском саду и начальной школе. </w:t>
      </w:r>
    </w:p>
    <w:p w:rsidR="00F26F38" w:rsidRDefault="00EB131F" w:rsidP="000B4F51">
      <w:pPr>
        <w:pStyle w:val="a3"/>
        <w:spacing w:before="0" w:beforeAutospacing="0" w:after="0" w:afterAutospacing="0" w:line="360" w:lineRule="auto"/>
        <w:jc w:val="both"/>
        <w:rPr>
          <w:color w:val="4F6228" w:themeColor="accent3" w:themeShade="80"/>
          <w:sz w:val="28"/>
          <w:szCs w:val="28"/>
        </w:rPr>
      </w:pPr>
      <w:r>
        <w:rPr>
          <w:color w:val="4F6228" w:themeColor="accent3" w:themeShade="80"/>
          <w:sz w:val="28"/>
          <w:szCs w:val="28"/>
        </w:rPr>
        <w:t>Итак, о</w:t>
      </w:r>
      <w:r w:rsidR="00EF2B9D" w:rsidRPr="00EF2B9D">
        <w:rPr>
          <w:color w:val="4F6228" w:themeColor="accent3" w:themeShade="80"/>
          <w:sz w:val="28"/>
          <w:szCs w:val="28"/>
        </w:rPr>
        <w:t>сновной стратегической целью реформы современной системы образования является обеспечение качества образования, отвечающего требованиям инновационного развития экономики страны, потребностям личности и общества.</w:t>
      </w:r>
      <w:r>
        <w:rPr>
          <w:color w:val="4F6228" w:themeColor="accent3" w:themeShade="80"/>
          <w:sz w:val="28"/>
          <w:szCs w:val="28"/>
        </w:rPr>
        <w:t xml:space="preserve"> </w:t>
      </w:r>
      <w:r w:rsidR="00EF2B9D" w:rsidRPr="00EF2B9D">
        <w:rPr>
          <w:color w:val="4F6228" w:themeColor="accent3" w:themeShade="80"/>
          <w:sz w:val="28"/>
          <w:szCs w:val="28"/>
        </w:rPr>
        <w:t>Важным условием достижения этого качества является обеспечение непрерывности образования, которое в соответствии с «Концепцией содержания непрерывного образования (дошкольного и начального)» понимается как последовательность и непрерывность всех комп</w:t>
      </w:r>
      <w:r w:rsidR="00EF2B9D">
        <w:rPr>
          <w:color w:val="4F6228" w:themeColor="accent3" w:themeShade="80"/>
          <w:sz w:val="28"/>
          <w:szCs w:val="28"/>
        </w:rPr>
        <w:t>онентов системы. образовательной</w:t>
      </w:r>
      <w:r w:rsidR="00EF2B9D" w:rsidRPr="00EF2B9D">
        <w:rPr>
          <w:color w:val="4F6228" w:themeColor="accent3" w:themeShade="80"/>
          <w:sz w:val="28"/>
          <w:szCs w:val="28"/>
        </w:rPr>
        <w:t xml:space="preserve"> на каждом этапе обучения.</w:t>
      </w:r>
      <w:r w:rsidR="00B3255C">
        <w:rPr>
          <w:color w:val="4F6228" w:themeColor="accent3" w:themeShade="80"/>
          <w:sz w:val="28"/>
          <w:szCs w:val="28"/>
        </w:rPr>
        <w:t xml:space="preserve"> Главенствующие</w:t>
      </w:r>
      <w:r w:rsidR="00EF2B9D" w:rsidRPr="00EF2B9D">
        <w:rPr>
          <w:color w:val="4F6228" w:themeColor="accent3" w:themeShade="80"/>
          <w:sz w:val="28"/>
          <w:szCs w:val="28"/>
        </w:rPr>
        <w:t xml:space="preserve"> цели воспитания детей дошкольного и младшего школьного возраста: </w:t>
      </w:r>
    </w:p>
    <w:p w:rsidR="00F26F38" w:rsidRDefault="00EF2B9D" w:rsidP="00F26F38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4F6228" w:themeColor="accent3" w:themeShade="80"/>
          <w:sz w:val="28"/>
          <w:szCs w:val="28"/>
        </w:rPr>
      </w:pPr>
      <w:r w:rsidRPr="00EF2B9D">
        <w:rPr>
          <w:color w:val="4F6228" w:themeColor="accent3" w:themeShade="80"/>
          <w:sz w:val="28"/>
          <w:szCs w:val="28"/>
        </w:rPr>
        <w:t xml:space="preserve">воспитание нравственного человека; </w:t>
      </w:r>
    </w:p>
    <w:p w:rsidR="00F26F38" w:rsidRDefault="00EF2B9D" w:rsidP="00F26F38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4F6228" w:themeColor="accent3" w:themeShade="80"/>
          <w:sz w:val="28"/>
          <w:szCs w:val="28"/>
        </w:rPr>
      </w:pPr>
      <w:r w:rsidRPr="00EF2B9D">
        <w:rPr>
          <w:color w:val="4F6228" w:themeColor="accent3" w:themeShade="80"/>
          <w:sz w:val="28"/>
          <w:szCs w:val="28"/>
        </w:rPr>
        <w:t xml:space="preserve">защита и укрепление физического </w:t>
      </w:r>
      <w:r w:rsidR="00B3255C">
        <w:rPr>
          <w:color w:val="4F6228" w:themeColor="accent3" w:themeShade="80"/>
          <w:sz w:val="28"/>
          <w:szCs w:val="28"/>
        </w:rPr>
        <w:t xml:space="preserve">и психического здоровья детей; </w:t>
      </w:r>
    </w:p>
    <w:p w:rsidR="00F26F38" w:rsidRDefault="00B3255C" w:rsidP="00F26F38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4F6228" w:themeColor="accent3" w:themeShade="80"/>
          <w:sz w:val="28"/>
          <w:szCs w:val="28"/>
        </w:rPr>
      </w:pPr>
      <w:r>
        <w:rPr>
          <w:color w:val="4F6228" w:themeColor="accent3" w:themeShade="80"/>
          <w:sz w:val="28"/>
          <w:szCs w:val="28"/>
        </w:rPr>
        <w:t>с</w:t>
      </w:r>
      <w:r w:rsidR="00EF2B9D" w:rsidRPr="00EF2B9D">
        <w:rPr>
          <w:color w:val="4F6228" w:themeColor="accent3" w:themeShade="80"/>
          <w:sz w:val="28"/>
          <w:szCs w:val="28"/>
        </w:rPr>
        <w:t>охранение и поддержка индивидуальности ребенка, физического, психического развития детей.</w:t>
      </w:r>
      <w:r>
        <w:rPr>
          <w:color w:val="4F6228" w:themeColor="accent3" w:themeShade="80"/>
          <w:sz w:val="28"/>
          <w:szCs w:val="28"/>
        </w:rPr>
        <w:t xml:space="preserve"> </w:t>
      </w:r>
    </w:p>
    <w:p w:rsidR="00EF2B9D" w:rsidRPr="00EF2B9D" w:rsidRDefault="00EF2B9D" w:rsidP="000B4F51">
      <w:pPr>
        <w:pStyle w:val="a3"/>
        <w:spacing w:before="0" w:beforeAutospacing="0" w:after="0" w:afterAutospacing="0" w:line="360" w:lineRule="auto"/>
        <w:jc w:val="both"/>
        <w:rPr>
          <w:color w:val="4F6228" w:themeColor="accent3" w:themeShade="80"/>
          <w:sz w:val="28"/>
          <w:szCs w:val="28"/>
        </w:rPr>
      </w:pPr>
      <w:r w:rsidRPr="00EF2B9D">
        <w:rPr>
          <w:color w:val="4F6228" w:themeColor="accent3" w:themeShade="80"/>
          <w:sz w:val="28"/>
          <w:szCs w:val="28"/>
        </w:rPr>
        <w:t>Преемственность дошкольного и начального образования включает решение приори</w:t>
      </w:r>
      <w:r>
        <w:rPr>
          <w:color w:val="4F6228" w:themeColor="accent3" w:themeShade="80"/>
          <w:sz w:val="28"/>
          <w:szCs w:val="28"/>
        </w:rPr>
        <w:t>тетных задач в соответствии со Стандартом на дошкольном</w:t>
      </w:r>
      <w:r w:rsidRPr="00EF2B9D">
        <w:rPr>
          <w:color w:val="4F6228" w:themeColor="accent3" w:themeShade="80"/>
          <w:sz w:val="28"/>
          <w:szCs w:val="28"/>
        </w:rPr>
        <w:t xml:space="preserve"> и начальном уровне.</w:t>
      </w:r>
    </w:p>
    <w:p w:rsidR="00F20BF4" w:rsidRPr="00FD66EF" w:rsidRDefault="00B3255C" w:rsidP="002353B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</w:t>
      </w:r>
      <w:r w:rsidR="009D6A93" w:rsidRPr="00FD66EF">
        <w:rPr>
          <w:sz w:val="28"/>
          <w:szCs w:val="28"/>
        </w:rPr>
        <w:t>, А. В. Запорожец отмечает, что под преемственностью следует понимать «...внутреннюю органиче</w:t>
      </w:r>
      <w:r w:rsidR="00F26F38">
        <w:rPr>
          <w:sz w:val="28"/>
          <w:szCs w:val="28"/>
        </w:rPr>
        <w:t xml:space="preserve">скую связь общего физического, </w:t>
      </w:r>
      <w:r w:rsidR="009D6A93" w:rsidRPr="00FD66EF">
        <w:rPr>
          <w:sz w:val="28"/>
          <w:szCs w:val="28"/>
        </w:rPr>
        <w:t xml:space="preserve">духовного развития на границе дошкольного и начального детства, внутреннюю </w:t>
      </w:r>
      <w:r w:rsidR="009D6A93" w:rsidRPr="00FD66EF">
        <w:rPr>
          <w:sz w:val="28"/>
          <w:szCs w:val="28"/>
        </w:rPr>
        <w:lastRenderedPageBreak/>
        <w:t>подготовку к переходу от одной ступени фор</w:t>
      </w:r>
      <w:r w:rsidR="00AD7B52" w:rsidRPr="00FD66EF">
        <w:rPr>
          <w:sz w:val="28"/>
          <w:szCs w:val="28"/>
        </w:rPr>
        <w:t>мирования личности к другой» [6</w:t>
      </w:r>
      <w:r w:rsidR="009D6A93" w:rsidRPr="00FD66EF">
        <w:rPr>
          <w:sz w:val="28"/>
          <w:szCs w:val="28"/>
        </w:rPr>
        <w:t>].</w:t>
      </w:r>
      <w:r w:rsidR="000B6B59" w:rsidRPr="00FD66EF">
        <w:rPr>
          <w:sz w:val="28"/>
          <w:szCs w:val="28"/>
        </w:rPr>
        <w:t xml:space="preserve"> </w:t>
      </w:r>
    </w:p>
    <w:p w:rsidR="0010090A" w:rsidRPr="00FD66EF" w:rsidRDefault="0010090A" w:rsidP="002353B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D66EF">
        <w:rPr>
          <w:sz w:val="28"/>
          <w:szCs w:val="28"/>
        </w:rPr>
        <w:t>Одним из результатов реализации преемственности отношений между детским садом и начальной школой должно стать развитие каждого периода детств</w:t>
      </w:r>
      <w:r w:rsidR="00F26F38">
        <w:rPr>
          <w:sz w:val="28"/>
          <w:szCs w:val="28"/>
        </w:rPr>
        <w:t>а: игра - в дошкольном возрасте;</w:t>
      </w:r>
      <w:r w:rsidRPr="00FD66EF">
        <w:rPr>
          <w:sz w:val="28"/>
          <w:szCs w:val="28"/>
        </w:rPr>
        <w:t xml:space="preserve"> учебная деятельность - в возрасте начальной школы, как наиболее важный фактор психического и личностного развития ребен</w:t>
      </w:r>
      <w:r w:rsidR="00F26F38">
        <w:rPr>
          <w:sz w:val="28"/>
          <w:szCs w:val="28"/>
        </w:rPr>
        <w:t>ка, и мягкой</w:t>
      </w:r>
      <w:r w:rsidRPr="00FD66EF">
        <w:rPr>
          <w:sz w:val="28"/>
          <w:szCs w:val="28"/>
        </w:rPr>
        <w:t xml:space="preserve"> адаптации к следующему этапу развития. Преемственность между дошкольным и начальным звеном образования – это система мер, направленная на выбор технологий воздействия на развитие ребенка и с</w:t>
      </w:r>
      <w:r w:rsidR="00F26F38">
        <w:rPr>
          <w:sz w:val="28"/>
          <w:szCs w:val="28"/>
        </w:rPr>
        <w:t xml:space="preserve">оздание условий, обеспечивающих </w:t>
      </w:r>
      <w:r w:rsidRPr="00FD66EF">
        <w:rPr>
          <w:sz w:val="28"/>
          <w:szCs w:val="28"/>
        </w:rPr>
        <w:t>сохранение психического и физического развития детей.</w:t>
      </w:r>
    </w:p>
    <w:p w:rsidR="0010090A" w:rsidRPr="00FD66EF" w:rsidRDefault="00F26F38" w:rsidP="002353B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10090A" w:rsidRPr="00FD66EF">
        <w:rPr>
          <w:sz w:val="28"/>
          <w:szCs w:val="28"/>
        </w:rPr>
        <w:t>в содержании преемственности можно выделить два аспекта:</w:t>
      </w:r>
    </w:p>
    <w:p w:rsidR="0010090A" w:rsidRPr="00FD66EF" w:rsidRDefault="0010090A" w:rsidP="002353B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D66EF">
        <w:rPr>
          <w:sz w:val="28"/>
          <w:szCs w:val="28"/>
        </w:rPr>
        <w:t>1) закономерности развития личности;</w:t>
      </w:r>
    </w:p>
    <w:p w:rsidR="009D6A93" w:rsidRPr="00FD66EF" w:rsidRDefault="0010090A" w:rsidP="002353B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D66EF">
        <w:rPr>
          <w:sz w:val="28"/>
          <w:szCs w:val="28"/>
        </w:rPr>
        <w:t xml:space="preserve">2) содержание, цели, формы и методы педагогической деятельности, которые позволяют это развивать. </w:t>
      </w:r>
    </w:p>
    <w:p w:rsidR="003E4135" w:rsidRDefault="0010090A" w:rsidP="002353B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D66EF">
        <w:rPr>
          <w:sz w:val="28"/>
          <w:szCs w:val="28"/>
        </w:rPr>
        <w:t>С психолого-педагогической точки зрения преемственность заключается в создании определенного уровня подготовки к школе и в обесп</w:t>
      </w:r>
      <w:r w:rsidR="00F26F38">
        <w:rPr>
          <w:sz w:val="28"/>
          <w:szCs w:val="28"/>
        </w:rPr>
        <w:t>ечении условий, благоприятствующих</w:t>
      </w:r>
      <w:r w:rsidRPr="00FD66EF">
        <w:rPr>
          <w:sz w:val="28"/>
          <w:szCs w:val="28"/>
        </w:rPr>
        <w:t xml:space="preserve"> адаптации детей.</w:t>
      </w:r>
      <w:r w:rsidR="004E1D75" w:rsidRPr="00FD66EF">
        <w:rPr>
          <w:sz w:val="28"/>
          <w:szCs w:val="28"/>
        </w:rPr>
        <w:t xml:space="preserve"> </w:t>
      </w:r>
    </w:p>
    <w:p w:rsidR="002353B5" w:rsidRPr="00FD66EF" w:rsidRDefault="002353B5" w:rsidP="002353B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D6A93" w:rsidRPr="00FD66EF" w:rsidRDefault="00F20BF4" w:rsidP="002353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6EF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источников:</w:t>
      </w:r>
    </w:p>
    <w:p w:rsidR="00F26F38" w:rsidRPr="00FD66EF" w:rsidRDefault="00F26F38" w:rsidP="002353B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6EF">
        <w:rPr>
          <w:rFonts w:ascii="Times New Roman" w:hAnsi="Times New Roman" w:cs="Times New Roman"/>
          <w:sz w:val="28"/>
          <w:szCs w:val="28"/>
        </w:rPr>
        <w:t xml:space="preserve">Асмолов А. В. Об организации взаимодействия образовательных учреждений и обеспечении преемственности дошкольного и начального образования // Дошкольное воспитание. 1994. № 6. </w:t>
      </w:r>
    </w:p>
    <w:p w:rsidR="00F26F38" w:rsidRPr="00FD66EF" w:rsidRDefault="00F26F38" w:rsidP="002353B5">
      <w:pPr>
        <w:pStyle w:val="a5"/>
        <w:numPr>
          <w:ilvl w:val="0"/>
          <w:numId w:val="1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FD66E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Баллер э. А. Проблема преемственности в развитии культуры. — Вестник истории мировой культуры, 1961, № 5, с. 15 </w:t>
      </w:r>
    </w:p>
    <w:p w:rsidR="00F26F38" w:rsidRPr="00FD66EF" w:rsidRDefault="00F26F38" w:rsidP="002353B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6EF">
        <w:rPr>
          <w:rFonts w:ascii="Times New Roman" w:hAnsi="Times New Roman" w:cs="Times New Roman"/>
          <w:sz w:val="28"/>
          <w:szCs w:val="28"/>
        </w:rPr>
        <w:t>Басов М.Я. Методика объективных психологических наблюдений над детьми/</w:t>
      </w:r>
    </w:p>
    <w:p w:rsidR="00F26F38" w:rsidRPr="00FD66EF" w:rsidRDefault="00F26F38" w:rsidP="002353B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D66EF">
        <w:rPr>
          <w:sz w:val="28"/>
          <w:szCs w:val="28"/>
        </w:rPr>
        <w:t>Выготский Л. С. Проблемы развития психики // Собр. соч.: В 6 т. М., 1982. Т. 3.</w:t>
      </w:r>
    </w:p>
    <w:p w:rsidR="00F26F38" w:rsidRPr="00FD66EF" w:rsidRDefault="00F26F38" w:rsidP="00F26F3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6F38">
        <w:rPr>
          <w:sz w:val="28"/>
          <w:szCs w:val="28"/>
        </w:rPr>
        <w:lastRenderedPageBreak/>
        <w:t xml:space="preserve">Гессен С.И. Основы педагогики.  Введение в прикладную философию/Отв. ред. и сост. П. В. Алексеев. — М.: «Школа-Пресс», 1995. - с 64-80.  </w:t>
      </w:r>
    </w:p>
    <w:p w:rsidR="00F26F38" w:rsidRDefault="00F26F38" w:rsidP="002353B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D66EF">
        <w:rPr>
          <w:sz w:val="28"/>
          <w:szCs w:val="28"/>
        </w:rPr>
        <w:t xml:space="preserve">Запорожец А. В. Педагогические и психологические проблемы всестороннего развития и подготовка к школе старших дошкольников // Дошкольное воспитание. 1974. №.4. </w:t>
      </w:r>
    </w:p>
    <w:p w:rsidR="00F20BF4" w:rsidRPr="00FD66EF" w:rsidRDefault="00F20BF4" w:rsidP="002353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BF4" w:rsidRPr="00FD66EF" w:rsidRDefault="00F20BF4" w:rsidP="002353B5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F20BF4" w:rsidRPr="00FD66EF" w:rsidRDefault="00F20BF4" w:rsidP="002353B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20BF4" w:rsidRPr="00FD66EF" w:rsidRDefault="00F20BF4" w:rsidP="00FD66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20BF4" w:rsidRPr="00FD66EF" w:rsidSect="00022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E519A"/>
    <w:multiLevelType w:val="hybridMultilevel"/>
    <w:tmpl w:val="1BBEC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13045"/>
    <w:multiLevelType w:val="hybridMultilevel"/>
    <w:tmpl w:val="24EE1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C6107"/>
    <w:multiLevelType w:val="hybridMultilevel"/>
    <w:tmpl w:val="CFFA3C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A93"/>
    <w:rsid w:val="000214EB"/>
    <w:rsid w:val="00022935"/>
    <w:rsid w:val="00065919"/>
    <w:rsid w:val="000A53EC"/>
    <w:rsid w:val="000B4F51"/>
    <w:rsid w:val="000B6B59"/>
    <w:rsid w:val="0010090A"/>
    <w:rsid w:val="001B3E5B"/>
    <w:rsid w:val="00230D37"/>
    <w:rsid w:val="002353B5"/>
    <w:rsid w:val="00246AF5"/>
    <w:rsid w:val="00362D75"/>
    <w:rsid w:val="003E4135"/>
    <w:rsid w:val="003F5D07"/>
    <w:rsid w:val="004E1D75"/>
    <w:rsid w:val="005C391A"/>
    <w:rsid w:val="006833ED"/>
    <w:rsid w:val="00685CE7"/>
    <w:rsid w:val="006862B9"/>
    <w:rsid w:val="008A4FB6"/>
    <w:rsid w:val="00921920"/>
    <w:rsid w:val="009540A7"/>
    <w:rsid w:val="009D6A93"/>
    <w:rsid w:val="009D6E5D"/>
    <w:rsid w:val="00A83C76"/>
    <w:rsid w:val="00AD7B52"/>
    <w:rsid w:val="00B3255C"/>
    <w:rsid w:val="00D33BFD"/>
    <w:rsid w:val="00D564A9"/>
    <w:rsid w:val="00EB131F"/>
    <w:rsid w:val="00EF2B9D"/>
    <w:rsid w:val="00F20BF4"/>
    <w:rsid w:val="00F26F38"/>
    <w:rsid w:val="00F57A1C"/>
    <w:rsid w:val="00F92083"/>
    <w:rsid w:val="00FD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0B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B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6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20B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0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F20BF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D7B52"/>
    <w:pPr>
      <w:ind w:left="720"/>
      <w:contextualSpacing/>
    </w:pPr>
  </w:style>
  <w:style w:type="paragraph" w:customStyle="1" w:styleId="c1">
    <w:name w:val="c1"/>
    <w:basedOn w:val="a"/>
    <w:rsid w:val="00D33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33B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0B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B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6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20B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0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F20BF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D7B52"/>
    <w:pPr>
      <w:ind w:left="720"/>
      <w:contextualSpacing/>
    </w:pPr>
  </w:style>
  <w:style w:type="paragraph" w:customStyle="1" w:styleId="c1">
    <w:name w:val="c1"/>
    <w:basedOn w:val="a"/>
    <w:rsid w:val="00D33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33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4</cp:revision>
  <dcterms:created xsi:type="dcterms:W3CDTF">2020-07-12T07:51:00Z</dcterms:created>
  <dcterms:modified xsi:type="dcterms:W3CDTF">2020-07-12T18:02:00Z</dcterms:modified>
</cp:coreProperties>
</file>