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18" w:rsidRPr="00605D92" w:rsidRDefault="00676F18" w:rsidP="00676F18">
      <w:pPr>
        <w:pStyle w:val="Default"/>
        <w:jc w:val="center"/>
      </w:pPr>
      <w:r w:rsidRPr="00605D92">
        <w:rPr>
          <w:b/>
          <w:bCs/>
        </w:rPr>
        <w:t>АННОТАЦИЯ К РАБОЧЕЙ ПРОГРАММЕ</w:t>
      </w:r>
    </w:p>
    <w:p w:rsidR="00676F18" w:rsidRPr="00605D92" w:rsidRDefault="00676F18" w:rsidP="00676F18">
      <w:pPr>
        <w:pStyle w:val="Default"/>
        <w:jc w:val="center"/>
      </w:pPr>
      <w:r w:rsidRPr="00605D92">
        <w:rPr>
          <w:b/>
          <w:bCs/>
        </w:rPr>
        <w:t>ПО ОРКСЭ (Основы светской этики) В 4 КЛАССЕ</w:t>
      </w:r>
    </w:p>
    <w:p w:rsidR="00676F18" w:rsidRPr="00605D92" w:rsidRDefault="00676F18" w:rsidP="00676F18">
      <w:pPr>
        <w:pStyle w:val="Default"/>
      </w:pPr>
      <w:r w:rsidRPr="00605D92">
        <w:t xml:space="preserve">Нормативно-правовой основой разработки и введения в учебный процесс общеобразовательных школ комплексного учебного курса «Основы религиозных культур и светской этики» является Поручение Президента Российской Федерации от 2 августа 2009 г. (Пр-2009 ВП-П44-4632) и Распоряжение Председателя Правительства Российской Федерации от 11 августа 2009 г. (ВП-П44-4632). </w:t>
      </w:r>
    </w:p>
    <w:p w:rsidR="00676F18" w:rsidRPr="00605D92" w:rsidRDefault="00676F18" w:rsidP="00676F18">
      <w:pPr>
        <w:pStyle w:val="Default"/>
      </w:pPr>
      <w:r w:rsidRPr="00605D92">
        <w:t>Учебны</w:t>
      </w:r>
      <w:bookmarkStart w:id="0" w:name="_GoBack"/>
      <w:bookmarkEnd w:id="0"/>
      <w:r w:rsidRPr="00605D92">
        <w:t>й курс «Основы религиозных культур и светской этики» представляет собой единый компле</w:t>
      </w:r>
      <w:proofErr w:type="gramStart"/>
      <w:r w:rsidRPr="00605D92">
        <w:t>кс стр</w:t>
      </w:r>
      <w:proofErr w:type="gramEnd"/>
      <w:r w:rsidRPr="00605D92">
        <w:t xml:space="preserve">уктурно и содержательно связанных друг с другом шести учебных модулей: </w:t>
      </w:r>
    </w:p>
    <w:p w:rsidR="00676F18" w:rsidRPr="00605D92" w:rsidRDefault="00676F18" w:rsidP="00676F18">
      <w:pPr>
        <w:pStyle w:val="Default"/>
      </w:pPr>
      <w:r w:rsidRPr="00605D92">
        <w:t xml:space="preserve">«Основы православной культуры», «Основы исламской культуры», «Основы буддийской </w:t>
      </w:r>
    </w:p>
    <w:p w:rsidR="00676F18" w:rsidRPr="00605D92" w:rsidRDefault="00676F18" w:rsidP="00676F18">
      <w:pPr>
        <w:pStyle w:val="Default"/>
      </w:pPr>
      <w:r w:rsidRPr="00605D92">
        <w:t xml:space="preserve">культуры», «Основы иудейской культуры», «Основы мировых религиозных культур», «Основы светской этики». </w:t>
      </w:r>
    </w:p>
    <w:p w:rsidR="00676F18" w:rsidRPr="00605D92" w:rsidRDefault="00676F18" w:rsidP="00676F18">
      <w:pPr>
        <w:pStyle w:val="Default"/>
      </w:pPr>
      <w:r w:rsidRPr="00605D92">
        <w:t xml:space="preserve">Каждый учебный модуль, являясь частью курса, имеет логическую завершённость по отношению к установленным целям и результатам обучения и воспитания и включает в себя такой объём материала по предмету, который позволяет использовать его как самостоятельный учебный компонент. </w:t>
      </w:r>
    </w:p>
    <w:p w:rsidR="00676F18" w:rsidRPr="00605D92" w:rsidRDefault="00676F18" w:rsidP="00676F18">
      <w:pPr>
        <w:pStyle w:val="Default"/>
      </w:pPr>
      <w:r w:rsidRPr="00605D92">
        <w:t xml:space="preserve">Образовательное учреждение на основе определения образовательных потребностей обучающихся и их родителей (законных представителей), а также собственных возможностей организации </w:t>
      </w:r>
      <w:r w:rsidR="00605D92" w:rsidRPr="00605D92">
        <w:t xml:space="preserve"> </w:t>
      </w:r>
      <w:r w:rsidRPr="00605D92">
        <w:t xml:space="preserve">образовательного процесса самостоятельно определяет перечень модулей учебного курса. При этом выбор родителей (законных представителей) является приоритетным для организации </w:t>
      </w:r>
      <w:proofErr w:type="gramStart"/>
      <w:r w:rsidRPr="00605D92">
        <w:t>обучения ребёнка по содержанию</w:t>
      </w:r>
      <w:proofErr w:type="gramEnd"/>
      <w:r w:rsidRPr="00605D92">
        <w:t xml:space="preserve"> того или иного модуля. </w:t>
      </w:r>
    </w:p>
    <w:p w:rsidR="00676F18" w:rsidRPr="00605D92" w:rsidRDefault="00676F18" w:rsidP="00676F18">
      <w:pPr>
        <w:pStyle w:val="Default"/>
      </w:pPr>
      <w:r w:rsidRPr="00605D92">
        <w:t>Учебный курс является культурологическим и направлен на развитие у школьников 10—11</w:t>
      </w:r>
      <w:r w:rsidR="00605D92" w:rsidRPr="00605D92">
        <w:t xml:space="preserve"> </w:t>
      </w:r>
      <w:r w:rsidRPr="00605D92">
        <w:t xml:space="preserve"> 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Основные культурологические понятия учебного курса — «культурная традиция», «мировоззрение», «духовность (душевность)» и «нравственность» — являются объединяющим началом для всех понятий, составляющих основу курса (религиозную или нерелигиозную). </w:t>
      </w:r>
    </w:p>
    <w:p w:rsidR="00676F18" w:rsidRPr="00605D92" w:rsidRDefault="00676F18" w:rsidP="00676F18">
      <w:pPr>
        <w:pStyle w:val="Default"/>
      </w:pPr>
      <w:r w:rsidRPr="00605D92">
        <w:t xml:space="preserve">Новый курс призван актуализировать в содержании общего образования вопрос </w:t>
      </w:r>
      <w:r w:rsidR="00605D92" w:rsidRPr="00605D92">
        <w:t xml:space="preserve"> </w:t>
      </w:r>
      <w:r w:rsidRPr="00605D92">
        <w:t xml:space="preserve">совершенствования личности ребёнка на принципах гуманизма в тесной связи с религиозными и общечеловеческими ценностями. Курс должен сыграть важную </w:t>
      </w:r>
      <w:proofErr w:type="gramStart"/>
      <w:r w:rsidRPr="00605D92">
        <w:t>роль</w:t>
      </w:r>
      <w:proofErr w:type="gramEnd"/>
      <w:r w:rsidRPr="00605D92">
        <w:t xml:space="preserve"> как в расширении образовательного кругозора учащегося, так и в воспитательном процессе формирования порядочного, честного, достойного гражданина. </w:t>
      </w:r>
    </w:p>
    <w:p w:rsidR="00676F18" w:rsidRPr="00605D92" w:rsidRDefault="00676F18" w:rsidP="00676F18">
      <w:pPr>
        <w:pStyle w:val="Default"/>
      </w:pPr>
      <w:r w:rsidRPr="00605D92">
        <w:t xml:space="preserve">Основной принцип, заложенный в содержании курса, — общность в многообразии, </w:t>
      </w:r>
      <w:proofErr w:type="spellStart"/>
      <w:r w:rsidRPr="00605D92">
        <w:t>многоединство</w:t>
      </w:r>
      <w:proofErr w:type="spellEnd"/>
      <w:r w:rsidRPr="00605D92">
        <w:t xml:space="preserve">, </w:t>
      </w:r>
      <w:proofErr w:type="spellStart"/>
      <w:r w:rsidRPr="00605D92">
        <w:t>поликультурность</w:t>
      </w:r>
      <w:proofErr w:type="spellEnd"/>
      <w:r w:rsidRPr="00605D92">
        <w:t xml:space="preserve">, — отражает культурную, социальную, этническую, </w:t>
      </w:r>
    </w:p>
    <w:p w:rsidR="00676F18" w:rsidRPr="00605D92" w:rsidRDefault="00676F18" w:rsidP="00676F18">
      <w:pPr>
        <w:pStyle w:val="Default"/>
      </w:pPr>
      <w:r w:rsidRPr="00605D92">
        <w:t xml:space="preserve">религиозную сложность нашей страны и современного мира. </w:t>
      </w:r>
    </w:p>
    <w:p w:rsidR="00676F18" w:rsidRPr="00605D92" w:rsidRDefault="00676F18" w:rsidP="00676F18">
      <w:pPr>
        <w:pStyle w:val="Default"/>
      </w:pPr>
      <w:r w:rsidRPr="00605D92">
        <w:rPr>
          <w:b/>
          <w:bCs/>
        </w:rPr>
        <w:t xml:space="preserve">Цель комплексного учебного курса </w:t>
      </w:r>
      <w:r w:rsidRPr="00605D92">
        <w:t xml:space="preserve">«Основы религиозных культур и светской этики» — </w:t>
      </w:r>
    </w:p>
    <w:p w:rsidR="00676F18" w:rsidRPr="00605D92" w:rsidRDefault="00676F18" w:rsidP="00676F18">
      <w:pPr>
        <w:pStyle w:val="Default"/>
      </w:pPr>
      <w:r w:rsidRPr="00605D92">
        <w:t xml:space="preserve">формирование у младшего подростка мотиваций к осознанному нравственному поведению, </w:t>
      </w:r>
    </w:p>
    <w:p w:rsidR="00676F18" w:rsidRPr="00605D92" w:rsidRDefault="00676F18" w:rsidP="00676F1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5D92">
        <w:rPr>
          <w:rFonts w:ascii="Times New Roman" w:hAnsi="Times New Roman" w:cs="Times New Roman"/>
          <w:sz w:val="24"/>
          <w:szCs w:val="24"/>
        </w:rPr>
        <w:t>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  <w:proofErr w:type="gramEnd"/>
    </w:p>
    <w:p w:rsidR="00676F18" w:rsidRPr="00605D92" w:rsidRDefault="00676F18" w:rsidP="00676F18">
      <w:pPr>
        <w:rPr>
          <w:rFonts w:ascii="Times New Roman" w:hAnsi="Times New Roman" w:cs="Times New Roman"/>
          <w:sz w:val="24"/>
          <w:szCs w:val="24"/>
        </w:rPr>
      </w:pPr>
      <w:r w:rsidRPr="00605D92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задачи комплексного учебного курса: </w:t>
      </w:r>
    </w:p>
    <w:p w:rsidR="00676F18" w:rsidRPr="00605D92" w:rsidRDefault="00676F18" w:rsidP="00676F18">
      <w:pPr>
        <w:pStyle w:val="Default"/>
      </w:pPr>
      <w:r w:rsidRPr="00605D92">
        <w:rPr>
          <w:position w:val="-2"/>
        </w:rPr>
        <w:object w:dxaOrig="180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 o:ole="">
            <v:imagedata r:id="rId4" o:title=""/>
          </v:shape>
          <o:OLEObject Type="Embed" ProgID="Equation.3" ShapeID="_x0000_i1025" DrawAspect="Content" ObjectID="_1676282603" r:id="rId5"/>
        </w:object>
      </w:r>
      <w:r w:rsidRPr="00605D92">
        <w:t xml:space="preserve">знакомство </w:t>
      </w:r>
      <w:proofErr w:type="gramStart"/>
      <w:r w:rsidRPr="00605D92">
        <w:t>обучающихся</w:t>
      </w:r>
      <w:proofErr w:type="gramEnd"/>
      <w:r w:rsidRPr="00605D92">
        <w:t xml:space="preserve"> с основами православной, мусульманской, буддийской, </w:t>
      </w:r>
    </w:p>
    <w:p w:rsidR="00676F18" w:rsidRPr="00605D92" w:rsidRDefault="00676F18" w:rsidP="00676F18">
      <w:pPr>
        <w:pStyle w:val="Default"/>
      </w:pPr>
    </w:p>
    <w:p w:rsidR="00676F18" w:rsidRPr="00605D92" w:rsidRDefault="00676F18" w:rsidP="00676F18">
      <w:pPr>
        <w:pStyle w:val="Default"/>
      </w:pPr>
      <w:r w:rsidRPr="00605D92">
        <w:rPr>
          <w:position w:val="-2"/>
        </w:rPr>
        <w:object w:dxaOrig="180" w:dyaOrig="180">
          <v:shape id="_x0000_i1026" type="#_x0000_t75" style="width:9pt;height:9pt" o:ole="">
            <v:imagedata r:id="rId6" o:title=""/>
          </v:shape>
          <o:OLEObject Type="Embed" ProgID="Equation.3" ShapeID="_x0000_i1026" DrawAspect="Content" ObjectID="_1676282604" r:id="rId7"/>
        </w:object>
      </w:r>
      <w:r w:rsidRPr="00605D92">
        <w:t xml:space="preserve">иудейской культур, основами мировых религиозных культур и светской этики; </w:t>
      </w:r>
    </w:p>
    <w:p w:rsidR="00676F18" w:rsidRPr="00605D92" w:rsidRDefault="00676F18" w:rsidP="00676F18">
      <w:pPr>
        <w:pStyle w:val="Default"/>
        <w:spacing w:after="47"/>
      </w:pPr>
      <w:r w:rsidRPr="00605D92">
        <w:t xml:space="preserve">развитие представлений младшего подростка о значении нравственных норм и ценностей для достойной жизни личности, семьи, общества; </w:t>
      </w:r>
    </w:p>
    <w:p w:rsidR="00676F18" w:rsidRPr="00605D92" w:rsidRDefault="00676F18" w:rsidP="00676F18">
      <w:pPr>
        <w:pStyle w:val="Default"/>
      </w:pPr>
      <w:r w:rsidRPr="00605D92">
        <w:lastRenderedPageBreak/>
        <w:t xml:space="preserve">обобщение знаний, понятий и представлений о духовной культуре и морали, полученных </w:t>
      </w:r>
    </w:p>
    <w:p w:rsidR="00676F18" w:rsidRPr="00605D92" w:rsidRDefault="00676F18" w:rsidP="00676F18">
      <w:pPr>
        <w:pStyle w:val="Default"/>
      </w:pPr>
    </w:p>
    <w:p w:rsidR="00676F18" w:rsidRPr="00605D92" w:rsidRDefault="00676F18" w:rsidP="00676F18">
      <w:pPr>
        <w:pStyle w:val="Default"/>
      </w:pPr>
      <w:proofErr w:type="gramStart"/>
      <w:r w:rsidRPr="00605D92">
        <w:t>обучающимися</w:t>
      </w:r>
      <w:proofErr w:type="gramEnd"/>
      <w:r w:rsidRPr="00605D92"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</w:t>
      </w:r>
    </w:p>
    <w:p w:rsidR="00676F18" w:rsidRPr="00605D92" w:rsidRDefault="00676F18" w:rsidP="00676F18">
      <w:pPr>
        <w:pStyle w:val="Default"/>
      </w:pPr>
      <w:r w:rsidRPr="00605D92">
        <w:rPr>
          <w:position w:val="-2"/>
        </w:rPr>
        <w:object w:dxaOrig="180" w:dyaOrig="180">
          <v:shape id="_x0000_i1027" type="#_x0000_t75" style="width:9pt;height:9pt" o:ole="">
            <v:imagedata r:id="rId6" o:title=""/>
          </v:shape>
          <o:OLEObject Type="Embed" ProgID="Equation.3" ShapeID="_x0000_i1027" DrawAspect="Content" ObjectID="_1676282605" r:id="rId8"/>
        </w:object>
      </w:r>
      <w:r w:rsidRPr="00605D92">
        <w:t xml:space="preserve">развитие способностей младших школьников к общению в политичной имногоконфессиональной среде на основе взаимного уважения и диалога во имя общественного мира и согласия. </w:t>
      </w:r>
    </w:p>
    <w:p w:rsidR="00676F18" w:rsidRPr="00605D92" w:rsidRDefault="00676F18" w:rsidP="00676F18">
      <w:pPr>
        <w:pStyle w:val="Default"/>
      </w:pPr>
      <w:proofErr w:type="gramStart"/>
      <w:r w:rsidRPr="00605D92">
        <w:t xml:space="preserve">Учебный курс создаёт начальные условия для освоения обучающимися российской </w:t>
      </w:r>
      <w:proofErr w:type="gramEnd"/>
    </w:p>
    <w:p w:rsidR="00676F18" w:rsidRPr="00605D92" w:rsidRDefault="00676F18" w:rsidP="00676F18">
      <w:pPr>
        <w:pStyle w:val="Default"/>
      </w:pPr>
      <w:r w:rsidRPr="00605D92">
        <w:t xml:space="preserve">культуры как целостного, самобытного феномена мировой культуры; понимания религиозного, культурного многообразия и исторического, национально-государственного, духовного единства российской жизни. </w:t>
      </w:r>
    </w:p>
    <w:p w:rsidR="00676F18" w:rsidRPr="00605D92" w:rsidRDefault="00676F18" w:rsidP="00676F18">
      <w:pPr>
        <w:rPr>
          <w:rFonts w:ascii="Times New Roman" w:hAnsi="Times New Roman" w:cs="Times New Roman"/>
          <w:sz w:val="24"/>
          <w:szCs w:val="24"/>
        </w:rPr>
      </w:pPr>
      <w:r w:rsidRPr="00605D92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r w:rsidRPr="00605D92">
        <w:rPr>
          <w:rFonts w:ascii="Times New Roman" w:hAnsi="Times New Roman" w:cs="Times New Roman"/>
          <w:sz w:val="24"/>
          <w:szCs w:val="24"/>
        </w:rPr>
        <w:t>каждого из шести модулей учебного курса организовано в рамках четырёх основных тематических разделов (уроков). Два из них (уроки 1 и 30) являются общими для всех учебных модулей. Содержательные акценты первого тематического раздела — духовные ценности и нравственные идеалы в жизни человека и общества. Четвёртый тематический раздел представляет духовные традиции многонационального народа России. Второй и третий тематические разделы (уроки 2—29), изучаемые соответственно в 4 классах, дифференцируют содержание учебного курса применительно к каждому из учебных модулей.</w:t>
      </w:r>
    </w:p>
    <w:p w:rsidR="00676F18" w:rsidRPr="00605D92" w:rsidRDefault="00676F18" w:rsidP="00676F18">
      <w:pPr>
        <w:rPr>
          <w:sz w:val="24"/>
          <w:szCs w:val="24"/>
        </w:rPr>
      </w:pPr>
    </w:p>
    <w:sectPr w:rsidR="00676F18" w:rsidRPr="00605D92" w:rsidSect="00FA7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F18"/>
    <w:rsid w:val="005600ED"/>
    <w:rsid w:val="00605D92"/>
    <w:rsid w:val="00676F18"/>
    <w:rsid w:val="00FA7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6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6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555555</cp:lastModifiedBy>
  <cp:revision>2</cp:revision>
  <dcterms:created xsi:type="dcterms:W3CDTF">2015-10-18T19:27:00Z</dcterms:created>
  <dcterms:modified xsi:type="dcterms:W3CDTF">2021-03-03T10:17:00Z</dcterms:modified>
</cp:coreProperties>
</file>