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Боковского района 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«Детская школа искусств»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«Подари улыбку»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Развитие эмоционального и творческого потенциала у детей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ограниченными возможностями здоровья</w:t>
      </w: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64E" w:rsidRDefault="00E1064E" w:rsidP="00E106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E1064E" w:rsidRDefault="00B0552A" w:rsidP="00E1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теоретических дисциплин</w:t>
      </w:r>
    </w:p>
    <w:p w:rsidR="00B0552A" w:rsidRDefault="00B0552A" w:rsidP="00E1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С.Ю.Малахова</w:t>
      </w:r>
      <w:proofErr w:type="spellEnd"/>
    </w:p>
    <w:p w:rsidR="00E1064E" w:rsidRDefault="00E1064E" w:rsidP="00E1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Pr="0068770B" w:rsidRDefault="00A236DF" w:rsidP="00E10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1064E">
        <w:rPr>
          <w:rFonts w:ascii="Times New Roman" w:hAnsi="Times New Roman" w:cs="Times New Roman"/>
          <w:b/>
          <w:sz w:val="28"/>
          <w:szCs w:val="28"/>
        </w:rPr>
        <w:t>т. Боковская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реализации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план реализации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Ресурсы, бюджет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результатов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проекта</w:t>
      </w:r>
    </w:p>
    <w:p w:rsidR="00E1064E" w:rsidRDefault="00E1064E" w:rsidP="00E1064E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 проекта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Одной из главных задач музыкального воспитания является формирование потребности в общении с искусством, стимулирование художественно-творческой активности и воспитание самостоятельной творческой деятельности. Музыкальное воспитание является важнейшей частью эстетического воспитания и способствует формированию эстетического сознания личности.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Данный проект является  работой МБУ</w:t>
      </w:r>
      <w:r w:rsidR="00066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Боковского района «Детская школа искусств» и направлен на развитие эмоционального и творческого потенциала у детей с ограниченными возможностями здоровья (ОВЗ).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Участники проекта – дети, обучающиеся в МБУ</w:t>
      </w:r>
      <w:r w:rsidR="00066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Боковского района «ДШИ», педагоги, родители.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рассчитан на 3 года и соответствует 3-х летнему сроку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детей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«Дополнительная общеразвивающая программа «Основы музыкального исполнительства».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Одной из важнейших проблем современного образования является организация обучения и воспитания детей с ограниченными возможностями здоровья. За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лет в России в 13 раз выросло число детей с ОВЗ. На сегодняшний день в России живут более 2-х миллионов детей с ОВЗ, это 8 % от общего числа, из которых более 600 тысяч – это дети-инвалиды.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 сентября 2013 года вступил в силу Федеральный закон «Об инклюзивном образовании». Инклюзивное, или включающее образование основано на том, что все дети, несмотря на свои физические, интеллектуальные и иные особенности, включены в общую систему образования.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Инклюзивное образование – это шанс для детей с ОВЗ. Существует много примеров того, как люди с ОВЗ добились больших успехов в жизни. Самый яркий пример, пожалуй, это президент США Франклин Рузвельт. Будучи прикованным к инвалидному креслу, этот человек внес существенный вклад в мировую историю. Инвалидами были так же немецкий композитор Людвиг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Бетховен, немецкий физик Альберт Эйнштейн, русский полководец Михаил Кутузов, мексиканская художница Фрида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испанский писатель Мигель де Сервантес, древнегреческий поэт Гомер, русский художник Григорий Журавлев, ирландский художник Кристи Браун, американские музыканты Стиви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Чарльз, российские певицы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Юлия Самойлова, 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австралиец 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Вуйчич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ставший известным мотивационным спикером. Отдельной темы заслуживают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люди, достигшие больших спортивных высот.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достичь таких результатов, в современных образовательных условиях необходима социализация и психологическая адаптация детей. Большинство детей с ОВЗ имеют хронические заболевания с умственными, физическими и нервно-психическими патологиями. У таких детей снижена, а порой и вовсе отсутствует мотивация к какой-либо деятельности.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E1064E" w:rsidRPr="0010212D" w:rsidRDefault="00E1064E" w:rsidP="00E1064E">
      <w:pPr>
        <w:pStyle w:val="a5"/>
        <w:numPr>
          <w:ilvl w:val="0"/>
          <w:numId w:val="9"/>
        </w:numPr>
        <w:tabs>
          <w:tab w:val="left" w:pos="9214"/>
        </w:tabs>
        <w:ind w:left="709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212D">
        <w:rPr>
          <w:rFonts w:ascii="Times New Roman" w:hAnsi="Times New Roman" w:cs="Times New Roman"/>
          <w:b/>
          <w:i/>
          <w:sz w:val="28"/>
          <w:szCs w:val="28"/>
        </w:rPr>
        <w:t>создание условий для развития эмоционального и творческого потенциала у детей с ОВЗ.</w:t>
      </w:r>
    </w:p>
    <w:p w:rsidR="00E1064E" w:rsidRDefault="00E1064E" w:rsidP="00E106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достижения поставленной цели необходимо решение следующих </w:t>
      </w:r>
      <w:r w:rsidRPr="00EB5281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мотивирование учащихся к музыкальной деятельности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эмоциональной сферы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мышления и воображения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 посредством общения и совместного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учащимися навыка концертного выступления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сценической выдержки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вкуса</w:t>
      </w:r>
    </w:p>
    <w:p w:rsidR="00E1064E" w:rsidRDefault="00E1064E" w:rsidP="00E1064E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духовно-нравственных качеств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</w:p>
    <w:p w:rsidR="00E1064E" w:rsidRPr="00AF42D8" w:rsidRDefault="00E1064E" w:rsidP="00E10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>
        <w:rPr>
          <w:rFonts w:ascii="Times New Roman" w:hAnsi="Times New Roman" w:cs="Times New Roman"/>
          <w:sz w:val="28"/>
          <w:szCs w:val="28"/>
        </w:rPr>
        <w:t>методы содержат:</w:t>
      </w:r>
    </w:p>
    <w:p w:rsidR="00E1064E" w:rsidRDefault="00E1064E" w:rsidP="00E1064E">
      <w:pPr>
        <w:pStyle w:val="a5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анализ психолого-педагогических, методических и нотных материалов по проблемам проекта</w:t>
      </w:r>
    </w:p>
    <w:p w:rsidR="00E1064E" w:rsidRDefault="00E1064E" w:rsidP="00E1064E">
      <w:pPr>
        <w:pStyle w:val="a5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обобщение собственного опыта по данной проблеме</w:t>
      </w: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Практические, </w:t>
      </w:r>
      <w:r>
        <w:rPr>
          <w:rFonts w:ascii="Times New Roman" w:hAnsi="Times New Roman" w:cs="Times New Roman"/>
          <w:sz w:val="28"/>
          <w:szCs w:val="28"/>
        </w:rPr>
        <w:t>включают:</w:t>
      </w:r>
    </w:p>
    <w:p w:rsidR="00E1064E" w:rsidRDefault="00E1064E" w:rsidP="00E1064E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эвристические методы работы с детьми</w:t>
      </w:r>
    </w:p>
    <w:p w:rsidR="00E1064E" w:rsidRDefault="00E1064E" w:rsidP="00E1064E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организация концертных выступлений, фестивалей, конкурсов</w:t>
      </w:r>
    </w:p>
    <w:p w:rsidR="00E1064E" w:rsidRDefault="00E1064E" w:rsidP="00E1064E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необходимого репертуара, тщательный отбор музыкальных произведений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план реализации проекта</w:t>
      </w:r>
    </w:p>
    <w:p w:rsidR="00E1064E" w:rsidRPr="002F3756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подготовительный: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2374"/>
      </w:tblGrid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координаторы деятельности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Появление идеи создания проекта</w:t>
            </w:r>
          </w:p>
        </w:tc>
        <w:tc>
          <w:tcPr>
            <w:tcW w:w="3260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январь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4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реализации проекта</w:t>
            </w:r>
          </w:p>
        </w:tc>
        <w:tc>
          <w:tcPr>
            <w:tcW w:w="3260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январь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4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</w:p>
        </w:tc>
      </w:tr>
    </w:tbl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организационный: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1"/>
        <w:gridCol w:w="2393"/>
      </w:tblGrid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 по реализации проекта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январь 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Подбор и работа над репертуаром (разучивание репертуара)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Л.Н.,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</w:tbl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Pr="00F347E4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технологический: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1"/>
        <w:gridCol w:w="2393"/>
      </w:tblGrid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 в течение года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концерт «Рождественская звезда»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фестиваля православной культуры.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64E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D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концерт «Сударыня Масленица».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конце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к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азднику 8 Марта.</w:t>
            </w:r>
          </w:p>
          <w:p w:rsidR="00E1064E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«В гостях у музыки».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«По страницам "Детского альбома»</w:t>
            </w:r>
          </w:p>
          <w:p w:rsidR="00E1064E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концерт «И дорог нам твой образ благородный».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D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концерт «Пасхальный перезвон»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Весенний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«Радуга талантов»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Зорина Л.Н.,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фестивалях различного уровня</w:t>
            </w:r>
          </w:p>
        </w:tc>
        <w:tc>
          <w:tcPr>
            <w:tcW w:w="3241" w:type="dxa"/>
          </w:tcPr>
          <w:p w:rsidR="00E1064E" w:rsidRPr="00A81AE6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 2025г.- </w:t>
            </w:r>
            <w:r w:rsidRPr="00A81AE6">
              <w:rPr>
                <w:rFonts w:ascii="Times New Roman" w:hAnsi="Times New Roman" w:cs="Times New Roman"/>
                <w:sz w:val="24"/>
                <w:szCs w:val="24"/>
              </w:rPr>
              <w:t>фестиваль православной культуры «Рождественская звезда»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конкурс  «Волшебница-зима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 «Жар-Птица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 конкурс «Солнечный круг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православной культуры и творчества «Пасхальный перезвон»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межрайонный фестиваль-конкурс  «Южный ветер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для детей с ОВЗ «Звезда Надежды»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2017г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«Родники России»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2017г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для детей с ОВЗ «Поверь в мечту»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«Путеводная звезда»</w:t>
            </w:r>
          </w:p>
          <w:p w:rsidR="00E1064E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межрайонный 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фестиваль «Поющая гитара+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5A">
              <w:rPr>
                <w:rFonts w:ascii="Times New Roman" w:hAnsi="Times New Roman" w:cs="Times New Roman"/>
                <w:b/>
                <w:sz w:val="24"/>
                <w:szCs w:val="24"/>
              </w:rPr>
              <w:t>май 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Всероссийский фестиваль «Земляничка-ягодка»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концертов для учащихся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фестиваль для детей с ОВЗ 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2025</w:t>
            </w:r>
            <w:r w:rsidRPr="006C2D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– заключительный: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1"/>
        <w:gridCol w:w="2393"/>
      </w:tblGrid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</w:p>
        </w:tc>
      </w:tr>
      <w:tr w:rsidR="00E1064E" w:rsidRPr="006C2DFF" w:rsidTr="00D13FF8">
        <w:tc>
          <w:tcPr>
            <w:tcW w:w="534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Дальнейшее инновационное развитие проекта</w:t>
            </w:r>
          </w:p>
        </w:tc>
        <w:tc>
          <w:tcPr>
            <w:tcW w:w="324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мая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декабрь 2027г.</w:t>
            </w:r>
          </w:p>
        </w:tc>
        <w:tc>
          <w:tcPr>
            <w:tcW w:w="2393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</w:tbl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E1064E" w:rsidRDefault="00E1064E" w:rsidP="00E10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реализации данного проекта ожидаются следующие результаты: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устойчивой мотивации учащихся к музыкальной деятельности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эмоционального и творческого потенциала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и сценических навыков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эстетического и духовно-нравственного мировоззрения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работы с учащимися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целенаправленного выявления и поддержки одаренных детей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каждому ребенку равных возможностей в реализации интересов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концертах, конкурсах, фестивалях различного уровня</w:t>
      </w:r>
    </w:p>
    <w:p w:rsidR="00E1064E" w:rsidRDefault="00E1064E" w:rsidP="00E106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детей, активно занимающихся творческой, исполнительской деятельностью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реализации проекта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Данный проект является творческим, что вполне соответствует поставленной цели и решает все сопутствующие задачи для достижения главной цели – развитию эмоционального и творческого потенциала учащихся.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проекта способствовала творческому сближению детей, педагогов и родителей.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Итогом запланированных мероприятий явилось:</w:t>
      </w:r>
    </w:p>
    <w:p w:rsidR="00E1064E" w:rsidRDefault="00E1064E" w:rsidP="00E1064E">
      <w:pPr>
        <w:pStyle w:val="a5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активация конкурсной и концертной деятельности большинства учащихся</w:t>
      </w:r>
    </w:p>
    <w:p w:rsidR="00E1064E" w:rsidRDefault="00E1064E" w:rsidP="00E1064E">
      <w:pPr>
        <w:pStyle w:val="a5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активное участие детей и родителей в подготовке к мероприятиям</w:t>
      </w:r>
    </w:p>
    <w:p w:rsidR="00E1064E" w:rsidRDefault="00E1064E" w:rsidP="00E1064E">
      <w:pPr>
        <w:pStyle w:val="a5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друг другу на репетициях и моральная поддержка во время выступлений</w:t>
      </w:r>
    </w:p>
    <w:p w:rsidR="00E1064E" w:rsidRDefault="00E1064E" w:rsidP="00E1064E">
      <w:pPr>
        <w:pStyle w:val="a5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вокального ансамбля</w:t>
      </w:r>
    </w:p>
    <w:p w:rsidR="00E1064E" w:rsidRDefault="00E1064E" w:rsidP="00E1064E">
      <w:pPr>
        <w:pStyle w:val="a5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вокальных дуэтов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Ресурсы, бюджет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3971"/>
        <w:gridCol w:w="1559"/>
        <w:gridCol w:w="1127"/>
        <w:gridCol w:w="2381"/>
      </w:tblGrid>
      <w:tr w:rsidR="00E1064E" w:rsidTr="00D13FF8">
        <w:tc>
          <w:tcPr>
            <w:tcW w:w="532" w:type="dxa"/>
          </w:tcPr>
          <w:p w:rsidR="00E1064E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1064E" w:rsidRPr="007671BD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1" w:type="dxa"/>
          </w:tcPr>
          <w:p w:rsidR="00E1064E" w:rsidRPr="007671BD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559" w:type="dxa"/>
          </w:tcPr>
          <w:p w:rsidR="00E1064E" w:rsidRPr="007671BD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27" w:type="dxa"/>
          </w:tcPr>
          <w:p w:rsidR="00E1064E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E1064E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</w:t>
            </w:r>
          </w:p>
          <w:p w:rsidR="00E1064E" w:rsidRPr="007671BD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381" w:type="dxa"/>
          </w:tcPr>
          <w:p w:rsidR="00E1064E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</w:t>
            </w:r>
          </w:p>
          <w:p w:rsidR="00E1064E" w:rsidRPr="007671BD" w:rsidRDefault="00E1064E" w:rsidP="00D13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</w:p>
        </w:tc>
      </w:tr>
      <w:tr w:rsidR="00E1064E" w:rsidRPr="006C2DFF" w:rsidTr="00D13FF8">
        <w:tc>
          <w:tcPr>
            <w:tcW w:w="532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Информационные: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сопровождения, включающего учебно-программную документацию, своевременное пополнение библиотечных фондов нотами, учебниками и учебными пособиями</w:t>
            </w:r>
          </w:p>
        </w:tc>
        <w:tc>
          <w:tcPr>
            <w:tcW w:w="1559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27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</w:tr>
      <w:tr w:rsidR="00E1064E" w:rsidRPr="006C2DFF" w:rsidTr="00D13FF8">
        <w:tc>
          <w:tcPr>
            <w:tcW w:w="532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Человеческие: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1559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27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4E" w:rsidRPr="006C2DFF" w:rsidTr="00D13FF8">
        <w:tc>
          <w:tcPr>
            <w:tcW w:w="532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Организационные: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ДШИ</w:t>
            </w:r>
          </w:p>
        </w:tc>
        <w:tc>
          <w:tcPr>
            <w:tcW w:w="1559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27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4E" w:rsidRPr="006C2DFF" w:rsidTr="00D13FF8">
        <w:tc>
          <w:tcPr>
            <w:tcW w:w="532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Материально-технические: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аудиоаппаратура, фонограммы и видеоряд к музыкальным произведениям, сценические костюмы</w:t>
            </w:r>
          </w:p>
        </w:tc>
        <w:tc>
          <w:tcPr>
            <w:tcW w:w="1559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2025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27" w:type="dxa"/>
          </w:tcPr>
          <w:p w:rsidR="00E1064E" w:rsidRPr="006C2DFF" w:rsidRDefault="00E1064E" w:rsidP="00D1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1064E" w:rsidRPr="006C2DFF" w:rsidRDefault="00E1064E" w:rsidP="00D1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FF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</w:tr>
    </w:tbl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результатов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Данный проект имеет колоссальное значение, так как развивает и укрепляет самое уязвимое место больного ребенка – его душу – и таким образом решает проблему социализации и психологической адаптации детей с ОВЗ средствами музыкальной деятельности, раскрывает богатый эмоциональный внутренний мир, развивает творческое воображение.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Помимо этого, параллельно идет развитие и реализация творческого потенциала педагога, открываются новые возможности, педагог «растет» и совершенствуется вместе со своими учениками.</w:t>
      </w:r>
    </w:p>
    <w:p w:rsidR="00E1064E" w:rsidRDefault="00E1064E" w:rsidP="00E1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Перспективы развития проекта</w:t>
      </w:r>
    </w:p>
    <w:p w:rsidR="00E1064E" w:rsidRDefault="00E1064E" w:rsidP="00E106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дальнейшего усовершенствования и развития данного проекта требуется:</w:t>
      </w:r>
    </w:p>
    <w:p w:rsidR="00E1064E" w:rsidRDefault="00E1064E" w:rsidP="00E1064E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развитию эмоционального и творческого потенциала учащихся</w:t>
      </w:r>
    </w:p>
    <w:p w:rsidR="00E1064E" w:rsidRDefault="00E1064E" w:rsidP="00E1064E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привлечению учащихся к активной концертной и конкурсной деятельности</w:t>
      </w:r>
    </w:p>
    <w:p w:rsidR="00E1064E" w:rsidRDefault="00E1064E" w:rsidP="00E1064E">
      <w:pPr>
        <w:pStyle w:val="a5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работы с родителями</w:t>
      </w:r>
    </w:p>
    <w:p w:rsidR="00E1064E" w:rsidRDefault="00E1064E" w:rsidP="00E1064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«Подари улыбку» - это шанс для детей с ОВЗ стать успешными и уверенными в себе людьми, нужными и полезными обществу.</w:t>
      </w:r>
    </w:p>
    <w:p w:rsidR="00E1064E" w:rsidRDefault="00E1064E" w:rsidP="00E1064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Акатов Л. И. Социальная реабилитация детей с ОВЗ. Психологические основы, М.: ВЛАДОС, 2003.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 Н. А. Музыкальное развитие ребенка. М.: «Просвещение». 1968.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«Вопросы методики музыкального воспитания детей». М.: «Музыка». 1975.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 Творческий потенциал учащихся: методология, теория, практика: Монография.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2005.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 В. В. Музыкальная педагогика. - Ростов-на-Дону, 2002.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-Шварцман И. М. Современные образовательные технологии в работе с детьми с ограниченными возможностями здоровья (электронный ресурс).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 Развитие интеллектуально-творческого потенциала детей старшего дошкольного возраста в образовательном процессе детской музыкальной школы (электронный ресурс).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Сметанина Н. И.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качества дополнительного образования // Дополнительное образование и воспитание. 2011, № 1.</w:t>
      </w:r>
    </w:p>
    <w:p w:rsidR="00E1064E" w:rsidRDefault="00E1064E" w:rsidP="00E1064E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Ю. Психолого-педагогические условия самореализации учащихся в системе дополнительного образования // «Известия Самарского научного центра РАН», т.11, 4(4), 2009.</w:t>
      </w:r>
    </w:p>
    <w:p w:rsidR="00812287" w:rsidRPr="00066A02" w:rsidRDefault="00E1064E" w:rsidP="00066A02">
      <w:pPr>
        <w:pStyle w:val="a5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Е. Л. Психологические условия развития творческого потенциала у детей школьного возраста // Вопросы психологии. 1994, № 5.</w:t>
      </w:r>
      <w:bookmarkStart w:id="0" w:name="_GoBack"/>
      <w:bookmarkEnd w:id="0"/>
    </w:p>
    <w:sectPr w:rsidR="00812287" w:rsidRPr="00066A02" w:rsidSect="006558F4">
      <w:foot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E6" w:rsidRDefault="00C63FE6">
      <w:pPr>
        <w:spacing w:after="0" w:line="240" w:lineRule="auto"/>
      </w:pPr>
      <w:r>
        <w:separator/>
      </w:r>
    </w:p>
  </w:endnote>
  <w:endnote w:type="continuationSeparator" w:id="0">
    <w:p w:rsidR="00C63FE6" w:rsidRDefault="00C6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0224"/>
      <w:docPartObj>
        <w:docPartGallery w:val="Page Numbers (Bottom of Page)"/>
        <w:docPartUnique/>
      </w:docPartObj>
    </w:sdtPr>
    <w:sdtEndPr/>
    <w:sdtContent>
      <w:p w:rsidR="00962B16" w:rsidRDefault="00E1064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A0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62B16" w:rsidRDefault="00C63F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E6" w:rsidRDefault="00C63FE6">
      <w:pPr>
        <w:spacing w:after="0" w:line="240" w:lineRule="auto"/>
      </w:pPr>
      <w:r>
        <w:separator/>
      </w:r>
    </w:p>
  </w:footnote>
  <w:footnote w:type="continuationSeparator" w:id="0">
    <w:p w:rsidR="00C63FE6" w:rsidRDefault="00C6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2BC7"/>
    <w:multiLevelType w:val="hybridMultilevel"/>
    <w:tmpl w:val="52F8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D23AA"/>
    <w:multiLevelType w:val="hybridMultilevel"/>
    <w:tmpl w:val="E23E05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3C763D"/>
    <w:multiLevelType w:val="hybridMultilevel"/>
    <w:tmpl w:val="CB68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B2010"/>
    <w:multiLevelType w:val="hybridMultilevel"/>
    <w:tmpl w:val="78CA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B478C"/>
    <w:multiLevelType w:val="hybridMultilevel"/>
    <w:tmpl w:val="2132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95D40"/>
    <w:multiLevelType w:val="hybridMultilevel"/>
    <w:tmpl w:val="53FEC1FC"/>
    <w:lvl w:ilvl="0" w:tplc="429E27C2">
      <w:start w:val="1"/>
      <w:numFmt w:val="bullet"/>
      <w:lvlText w:val="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52EC7E67"/>
    <w:multiLevelType w:val="hybridMultilevel"/>
    <w:tmpl w:val="FDE24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C079A"/>
    <w:multiLevelType w:val="hybridMultilevel"/>
    <w:tmpl w:val="AA32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C6443"/>
    <w:multiLevelType w:val="hybridMultilevel"/>
    <w:tmpl w:val="698A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4E"/>
    <w:rsid w:val="00066A02"/>
    <w:rsid w:val="00812287"/>
    <w:rsid w:val="00A236DF"/>
    <w:rsid w:val="00B0552A"/>
    <w:rsid w:val="00C63FE6"/>
    <w:rsid w:val="00E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064E"/>
  </w:style>
  <w:style w:type="paragraph" w:styleId="a5">
    <w:name w:val="List Paragraph"/>
    <w:basedOn w:val="a"/>
    <w:uiPriority w:val="34"/>
    <w:qFormat/>
    <w:rsid w:val="00E1064E"/>
    <w:pPr>
      <w:ind w:left="720"/>
      <w:contextualSpacing/>
    </w:pPr>
  </w:style>
  <w:style w:type="table" w:styleId="a6">
    <w:name w:val="Table Grid"/>
    <w:basedOn w:val="a1"/>
    <w:uiPriority w:val="59"/>
    <w:rsid w:val="00E10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064E"/>
  </w:style>
  <w:style w:type="paragraph" w:styleId="a5">
    <w:name w:val="List Paragraph"/>
    <w:basedOn w:val="a"/>
    <w:uiPriority w:val="34"/>
    <w:qFormat/>
    <w:rsid w:val="00E1064E"/>
    <w:pPr>
      <w:ind w:left="720"/>
      <w:contextualSpacing/>
    </w:pPr>
  </w:style>
  <w:style w:type="table" w:styleId="a6">
    <w:name w:val="Table Grid"/>
    <w:basedOn w:val="a1"/>
    <w:uiPriority w:val="59"/>
    <w:rsid w:val="00E10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1628</Words>
  <Characters>9282</Characters>
  <Application>Microsoft Office Word</Application>
  <DocSecurity>0</DocSecurity>
  <Lines>77</Lines>
  <Paragraphs>21</Paragraphs>
  <ScaleCrop>false</ScaleCrop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2025-05-19T13:43:00Z</dcterms:created>
  <dcterms:modified xsi:type="dcterms:W3CDTF">2025-05-22T07:03:00Z</dcterms:modified>
</cp:coreProperties>
</file>