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F53" w:rsidRDefault="00FA4F53" w:rsidP="00FA4F53">
      <w:pPr>
        <w:spacing w:line="360" w:lineRule="auto"/>
        <w:jc w:val="center"/>
        <w:rPr>
          <w:b/>
          <w:sz w:val="28"/>
          <w:szCs w:val="28"/>
        </w:rPr>
      </w:pPr>
      <w:r>
        <w:rPr>
          <w:b/>
          <w:sz w:val="28"/>
          <w:szCs w:val="28"/>
        </w:rPr>
        <w:t>МУНИЦИПАЛЬНОЕ КАЗЕННОЕ УЧРЕЖДЕНИЕ   КУЛЬТУРЫ «ВЕРХОШИЖЕМСКАЯ ЦЕНТРАЛИЗОВАННАЯ КЛУБНАЯ СИСТЕМА»</w:t>
      </w:r>
    </w:p>
    <w:p w:rsidR="00FA4F53" w:rsidRDefault="00FA4F53" w:rsidP="00FA4F53">
      <w:pPr>
        <w:spacing w:line="360" w:lineRule="auto"/>
        <w:jc w:val="center"/>
        <w:rPr>
          <w:b/>
          <w:sz w:val="28"/>
          <w:szCs w:val="28"/>
        </w:rPr>
      </w:pPr>
    </w:p>
    <w:p w:rsidR="00FA4F53" w:rsidRDefault="00FA4F53" w:rsidP="00FA4F53">
      <w:pPr>
        <w:spacing w:line="360" w:lineRule="auto"/>
        <w:outlineLvl w:val="0"/>
        <w:rPr>
          <w:b/>
          <w:sz w:val="32"/>
          <w:szCs w:val="32"/>
        </w:rPr>
      </w:pPr>
      <w:r>
        <w:rPr>
          <w:b/>
          <w:sz w:val="32"/>
          <w:szCs w:val="32"/>
        </w:rPr>
        <w:t xml:space="preserve">                                                ПРИКАЗ</w:t>
      </w:r>
    </w:p>
    <w:p w:rsidR="00FA4F53" w:rsidRDefault="00FA4F53" w:rsidP="00FA4F53">
      <w:pPr>
        <w:rPr>
          <w:b/>
          <w:sz w:val="28"/>
          <w:szCs w:val="28"/>
        </w:rPr>
      </w:pPr>
    </w:p>
    <w:p w:rsidR="00FA4F53" w:rsidRDefault="00FA4F53" w:rsidP="00FA4F53">
      <w:pPr>
        <w:rPr>
          <w:b/>
          <w:sz w:val="28"/>
          <w:szCs w:val="28"/>
        </w:rPr>
      </w:pPr>
      <w:proofErr w:type="gramStart"/>
      <w:r>
        <w:rPr>
          <w:b/>
          <w:sz w:val="28"/>
          <w:szCs w:val="28"/>
        </w:rPr>
        <w:t>от</w:t>
      </w:r>
      <w:proofErr w:type="gramEnd"/>
      <w:r>
        <w:rPr>
          <w:b/>
          <w:sz w:val="28"/>
          <w:szCs w:val="28"/>
        </w:rPr>
        <w:t xml:space="preserve"> 12.12.2025 года                                                                             № 2-82</w:t>
      </w:r>
    </w:p>
    <w:p w:rsidR="00FA4F53" w:rsidRDefault="00FA4F53" w:rsidP="00FA4F53">
      <w:pPr>
        <w:rPr>
          <w:b/>
          <w:sz w:val="28"/>
          <w:szCs w:val="28"/>
        </w:rPr>
      </w:pPr>
    </w:p>
    <w:p w:rsidR="00FA4F53" w:rsidRDefault="00FA4F53" w:rsidP="00FA4F53">
      <w:pPr>
        <w:ind w:left="2832" w:firstLine="708"/>
        <w:rPr>
          <w:b/>
          <w:sz w:val="28"/>
          <w:szCs w:val="28"/>
        </w:rPr>
      </w:pPr>
      <w:proofErr w:type="spellStart"/>
      <w:proofErr w:type="gramStart"/>
      <w:r>
        <w:rPr>
          <w:b/>
          <w:sz w:val="28"/>
          <w:szCs w:val="28"/>
        </w:rPr>
        <w:t>пгт</w:t>
      </w:r>
      <w:proofErr w:type="spellEnd"/>
      <w:proofErr w:type="gramEnd"/>
      <w:r>
        <w:rPr>
          <w:b/>
          <w:sz w:val="28"/>
          <w:szCs w:val="28"/>
        </w:rPr>
        <w:t xml:space="preserve"> Верхошижемье</w:t>
      </w:r>
    </w:p>
    <w:p w:rsidR="00FA4F53" w:rsidRDefault="00FA4F53" w:rsidP="00FA4F53">
      <w:pPr>
        <w:pStyle w:val="a3"/>
        <w:rPr>
          <w:sz w:val="28"/>
          <w:lang w:bidi="ru-RU"/>
        </w:rPr>
      </w:pPr>
    </w:p>
    <w:p w:rsidR="00FA4F53" w:rsidRPr="00640425" w:rsidRDefault="00FA4F53" w:rsidP="00FA4F53">
      <w:pPr>
        <w:tabs>
          <w:tab w:val="left" w:pos="360"/>
        </w:tabs>
        <w:ind w:left="360"/>
        <w:jc w:val="center"/>
        <w:rPr>
          <w:sz w:val="28"/>
          <w:szCs w:val="28"/>
          <w:lang w:eastAsia="ar-SA"/>
        </w:rPr>
      </w:pPr>
    </w:p>
    <w:p w:rsidR="00FA4F53" w:rsidRDefault="00FA4F53" w:rsidP="00FA4F53">
      <w:pPr>
        <w:jc w:val="center"/>
        <w:rPr>
          <w:b/>
          <w:sz w:val="28"/>
          <w:szCs w:val="28"/>
        </w:rPr>
      </w:pPr>
      <w:r w:rsidRPr="00CF0F77">
        <w:rPr>
          <w:b/>
          <w:sz w:val="28"/>
          <w:szCs w:val="28"/>
        </w:rPr>
        <w:t>Об утверждении Порядка и условий предоставления бесплатного посещения несовершеннолетним ребёнком участника специальной военной операции и лицом, его сопровождающим, родителем участника специальной военной операции, опекуном (попечителем), воспитывавшим участника специальной военной операции до достижения им совершеннолетия, а также участником специальной военной операции, находящимся в отпуске на территории Кировской области, в том числе в связи с лечением и реабилитацией, в том числе совместно с супругой (супругом), концертов, спектаклей, выставок, фестивалей, конкурсов, см</w:t>
      </w:r>
      <w:r>
        <w:rPr>
          <w:b/>
          <w:sz w:val="28"/>
          <w:szCs w:val="28"/>
        </w:rPr>
        <w:t xml:space="preserve">отров, проводимых муниципальным казённым учреждением культуры « </w:t>
      </w:r>
      <w:proofErr w:type="spellStart"/>
      <w:r>
        <w:rPr>
          <w:b/>
          <w:sz w:val="28"/>
          <w:szCs w:val="28"/>
        </w:rPr>
        <w:t>Верхошижемская</w:t>
      </w:r>
      <w:proofErr w:type="spellEnd"/>
      <w:r>
        <w:rPr>
          <w:b/>
          <w:sz w:val="28"/>
          <w:szCs w:val="28"/>
        </w:rPr>
        <w:t xml:space="preserve"> централизованная клубная система» </w:t>
      </w:r>
      <w:r w:rsidRPr="00CF0F77">
        <w:rPr>
          <w:b/>
          <w:sz w:val="28"/>
          <w:szCs w:val="28"/>
        </w:rPr>
        <w:t xml:space="preserve"> Кировской области</w:t>
      </w:r>
    </w:p>
    <w:p w:rsidR="00FA4F53" w:rsidRDefault="00FA4F53" w:rsidP="00FA4F53">
      <w:pPr>
        <w:jc w:val="center"/>
        <w:rPr>
          <w:b/>
          <w:sz w:val="28"/>
          <w:szCs w:val="28"/>
        </w:rPr>
      </w:pPr>
    </w:p>
    <w:p w:rsidR="00FA4F53" w:rsidRDefault="00FA4F53" w:rsidP="00FA4F53">
      <w:pPr>
        <w:pStyle w:val="a3"/>
        <w:jc w:val="center"/>
        <w:rPr>
          <w:sz w:val="28"/>
          <w:lang w:bidi="ru-RU"/>
        </w:rPr>
      </w:pPr>
    </w:p>
    <w:p w:rsidR="00FA4F53" w:rsidRDefault="00FA4F53" w:rsidP="00FA4F53">
      <w:pPr>
        <w:pStyle w:val="a3"/>
        <w:rPr>
          <w:sz w:val="28"/>
          <w:lang w:bidi="ru-RU"/>
        </w:rPr>
      </w:pPr>
    </w:p>
    <w:p w:rsidR="00FA4F53" w:rsidRDefault="00FA4F53" w:rsidP="00FA4F53">
      <w:pPr>
        <w:spacing w:line="276" w:lineRule="auto"/>
        <w:jc w:val="both"/>
        <w:rPr>
          <w:b/>
          <w:sz w:val="28"/>
          <w:szCs w:val="28"/>
        </w:rPr>
      </w:pPr>
      <w:r>
        <w:rPr>
          <w:sz w:val="28"/>
          <w:szCs w:val="28"/>
        </w:rPr>
        <w:t xml:space="preserve">               </w:t>
      </w:r>
      <w:r w:rsidRPr="00CF0F77">
        <w:rPr>
          <w:sz w:val="28"/>
          <w:szCs w:val="28"/>
        </w:rPr>
        <w:t xml:space="preserve">В соответствии </w:t>
      </w:r>
      <w:r>
        <w:rPr>
          <w:sz w:val="28"/>
          <w:szCs w:val="28"/>
        </w:rPr>
        <w:t xml:space="preserve">с </w:t>
      </w:r>
      <w:r>
        <w:rPr>
          <w:bCs/>
          <w:sz w:val="28"/>
          <w:szCs w:val="28"/>
        </w:rPr>
        <w:t xml:space="preserve">приказом начальника управления культуры администрации </w:t>
      </w:r>
      <w:proofErr w:type="spellStart"/>
      <w:r>
        <w:rPr>
          <w:bCs/>
          <w:sz w:val="28"/>
          <w:szCs w:val="28"/>
        </w:rPr>
        <w:t>Верхошижемского</w:t>
      </w:r>
      <w:proofErr w:type="spellEnd"/>
      <w:r>
        <w:rPr>
          <w:bCs/>
          <w:sz w:val="28"/>
          <w:szCs w:val="28"/>
        </w:rPr>
        <w:t xml:space="preserve"> района от 12.12.2025 №2-66 </w:t>
      </w:r>
      <w:r w:rsidRPr="001522A4">
        <w:rPr>
          <w:bCs/>
          <w:sz w:val="28"/>
          <w:szCs w:val="28"/>
        </w:rPr>
        <w:t>714</w:t>
      </w:r>
      <w:r w:rsidRPr="00CF0F77">
        <w:rPr>
          <w:bCs/>
          <w:sz w:val="28"/>
          <w:szCs w:val="28"/>
        </w:rPr>
        <w:t xml:space="preserve"> «Об утверждении Порядка и условий предоставления бесплатного посещения несовершеннолетним ребёнком участника специальной военной операции и лицом, его сопровождающим, родителем участника специальной военной операции, опекуном (попечителем), воспитывавшим участника специальной военной операции до достижения им совершеннолетия, а также участником специальной военной операции, находящимся в отпуске на территории Кировской области, в том числе в связи с лечением и реабилитацией, в том числе совместно с супругой (супругом), концертов, спектаклей, выставок, фестивалей, конкурсов, смотров, проводимых муниципальными учреждениями культуры, подведомственными управлению культуры администрации </w:t>
      </w:r>
      <w:proofErr w:type="spellStart"/>
      <w:r w:rsidRPr="00CF0F77">
        <w:rPr>
          <w:bCs/>
          <w:sz w:val="28"/>
          <w:szCs w:val="28"/>
        </w:rPr>
        <w:t>Верхошижемского</w:t>
      </w:r>
      <w:proofErr w:type="spellEnd"/>
      <w:r w:rsidRPr="00CF0F77">
        <w:rPr>
          <w:bCs/>
          <w:sz w:val="28"/>
          <w:szCs w:val="28"/>
        </w:rPr>
        <w:t xml:space="preserve"> района Кировской области»,</w:t>
      </w:r>
      <w:r>
        <w:rPr>
          <w:bCs/>
          <w:sz w:val="28"/>
          <w:szCs w:val="28"/>
        </w:rPr>
        <w:t xml:space="preserve"> </w:t>
      </w:r>
      <w:r w:rsidRPr="00CF0F77">
        <w:rPr>
          <w:bCs/>
          <w:sz w:val="28"/>
          <w:szCs w:val="28"/>
        </w:rPr>
        <w:t xml:space="preserve"> в целях </w:t>
      </w:r>
      <w:r w:rsidRPr="00CF0F77">
        <w:rPr>
          <w:bCs/>
          <w:sz w:val="28"/>
          <w:szCs w:val="28"/>
        </w:rPr>
        <w:lastRenderedPageBreak/>
        <w:t xml:space="preserve">дополнительной социальной поддержки участников специальной военной операции и членов их семей </w:t>
      </w:r>
      <w:r>
        <w:rPr>
          <w:bCs/>
          <w:sz w:val="28"/>
          <w:szCs w:val="28"/>
        </w:rPr>
        <w:t xml:space="preserve"> </w:t>
      </w:r>
      <w:r w:rsidRPr="00640425">
        <w:rPr>
          <w:b/>
          <w:sz w:val="28"/>
          <w:szCs w:val="28"/>
        </w:rPr>
        <w:t>ПРИКАЗЫВАЮ:</w:t>
      </w:r>
    </w:p>
    <w:p w:rsidR="00FA4F53" w:rsidRPr="00890B6F" w:rsidRDefault="00FA4F53" w:rsidP="00FA4F53">
      <w:pPr>
        <w:spacing w:line="276" w:lineRule="auto"/>
        <w:jc w:val="both"/>
        <w:rPr>
          <w:bCs/>
          <w:sz w:val="28"/>
          <w:szCs w:val="28"/>
        </w:rPr>
      </w:pPr>
    </w:p>
    <w:p w:rsidR="00FA4F53" w:rsidRPr="009E7532" w:rsidRDefault="00FA4F53" w:rsidP="00FA4F53">
      <w:pPr>
        <w:pStyle w:val="a5"/>
        <w:numPr>
          <w:ilvl w:val="1"/>
          <w:numId w:val="1"/>
        </w:numPr>
        <w:suppressAutoHyphens/>
        <w:spacing w:line="276" w:lineRule="auto"/>
        <w:ind w:left="567" w:right="-1" w:hanging="425"/>
        <w:rPr>
          <w:bCs/>
          <w:sz w:val="28"/>
          <w:szCs w:val="28"/>
        </w:rPr>
      </w:pPr>
      <w:r w:rsidRPr="009E7532">
        <w:rPr>
          <w:bCs/>
          <w:sz w:val="28"/>
          <w:szCs w:val="28"/>
        </w:rPr>
        <w:t>Утвердить Порядок и условия предоставления бесплатного посещения несовершеннолетним ребёнком участника специальной военной операции и лицом, его сопровождающим, родителем участника специальной военной операции, опекуном (попечителем), воспитывавшим участника специальной военной операции до достижения им совершеннолетия, а также участником специальной военной операции, находящимся в отпуске на территории Кировской области, в том числе в связи с лечением и реабилитацией, в том числе совместно с супругой (супругом), концертов, спектаклей, выставок, фестивалей, конкурсов, смотров, проводимых  учреждением МКУК «</w:t>
      </w:r>
      <w:proofErr w:type="spellStart"/>
      <w:r w:rsidRPr="009E7532">
        <w:rPr>
          <w:bCs/>
          <w:sz w:val="28"/>
          <w:szCs w:val="28"/>
        </w:rPr>
        <w:t>Верхошижемская</w:t>
      </w:r>
      <w:proofErr w:type="spellEnd"/>
      <w:r w:rsidRPr="009E7532">
        <w:rPr>
          <w:bCs/>
          <w:sz w:val="28"/>
          <w:szCs w:val="28"/>
        </w:rPr>
        <w:t xml:space="preserve"> ЦКС», (далее – Порядок) согласно приложению.</w:t>
      </w:r>
    </w:p>
    <w:p w:rsidR="00FA4F53" w:rsidRPr="009E7532" w:rsidRDefault="00FA4F53" w:rsidP="00FA4F53">
      <w:pPr>
        <w:pStyle w:val="a5"/>
        <w:numPr>
          <w:ilvl w:val="0"/>
          <w:numId w:val="1"/>
        </w:numPr>
        <w:suppressAutoHyphens/>
        <w:spacing w:after="160" w:line="276" w:lineRule="auto"/>
        <w:ind w:left="567" w:right="-1" w:hanging="425"/>
        <w:rPr>
          <w:bCs/>
          <w:sz w:val="28"/>
          <w:szCs w:val="28"/>
        </w:rPr>
      </w:pPr>
      <w:r w:rsidRPr="009E7532">
        <w:rPr>
          <w:bCs/>
          <w:sz w:val="28"/>
          <w:szCs w:val="28"/>
        </w:rPr>
        <w:t>Обеспечить предоставление дополнительной меры социальной поддержки согласно утверждённому Порядку.</w:t>
      </w:r>
    </w:p>
    <w:p w:rsidR="00FA4F53" w:rsidRDefault="00FA4F53" w:rsidP="00FA4F53">
      <w:pPr>
        <w:pStyle w:val="a3"/>
        <w:numPr>
          <w:ilvl w:val="0"/>
          <w:numId w:val="1"/>
        </w:numPr>
        <w:ind w:left="567" w:hanging="425"/>
        <w:rPr>
          <w:sz w:val="28"/>
        </w:rPr>
      </w:pPr>
      <w:r w:rsidRPr="006F6D01">
        <w:rPr>
          <w:sz w:val="28"/>
        </w:rPr>
        <w:t>Назначить ответственными за соблюдение Порядка бесплатного посещения участниками специальной военной операции (СВО) и членами их семей, а также членами семей погибших (умерших) участ</w:t>
      </w:r>
      <w:r>
        <w:rPr>
          <w:sz w:val="28"/>
        </w:rPr>
        <w:t>ников СВО</w:t>
      </w:r>
      <w:r w:rsidRPr="006F6D01">
        <w:rPr>
          <w:sz w:val="28"/>
        </w:rPr>
        <w:t xml:space="preserve"> мероприятий, проводимых (организуемых) в предел</w:t>
      </w:r>
      <w:r>
        <w:rPr>
          <w:sz w:val="28"/>
        </w:rPr>
        <w:t>ах своей компетенции по учреждениям МКУК «</w:t>
      </w:r>
      <w:proofErr w:type="spellStart"/>
      <w:r>
        <w:rPr>
          <w:sz w:val="28"/>
        </w:rPr>
        <w:t>Верхошижемская</w:t>
      </w:r>
      <w:proofErr w:type="spellEnd"/>
      <w:r>
        <w:rPr>
          <w:sz w:val="28"/>
        </w:rPr>
        <w:t xml:space="preserve"> ЦК</w:t>
      </w:r>
      <w:r w:rsidRPr="006F6D01">
        <w:rPr>
          <w:sz w:val="28"/>
        </w:rPr>
        <w:t xml:space="preserve">С»: </w:t>
      </w:r>
    </w:p>
    <w:p w:rsidR="00FA4F53" w:rsidRPr="006F6D01" w:rsidRDefault="00FA4F53" w:rsidP="00FA4F53">
      <w:pPr>
        <w:pStyle w:val="a5"/>
        <w:widowControl w:val="0"/>
        <w:ind w:left="0"/>
        <w:rPr>
          <w:sz w:val="28"/>
          <w:szCs w:val="28"/>
          <w:lang w:bidi="ru-RU"/>
        </w:rPr>
      </w:pPr>
      <w:r>
        <w:rPr>
          <w:sz w:val="28"/>
          <w:szCs w:val="28"/>
          <w:lang w:bidi="ru-RU"/>
        </w:rPr>
        <w:t xml:space="preserve">- </w:t>
      </w:r>
      <w:proofErr w:type="spellStart"/>
      <w:r w:rsidRPr="006F6D01">
        <w:rPr>
          <w:sz w:val="28"/>
          <w:szCs w:val="28"/>
          <w:lang w:bidi="ru-RU"/>
        </w:rPr>
        <w:t>К</w:t>
      </w:r>
      <w:r>
        <w:rPr>
          <w:sz w:val="28"/>
          <w:szCs w:val="28"/>
          <w:lang w:bidi="ru-RU"/>
        </w:rPr>
        <w:t>улигину</w:t>
      </w:r>
      <w:proofErr w:type="spellEnd"/>
      <w:r>
        <w:rPr>
          <w:sz w:val="28"/>
          <w:szCs w:val="28"/>
          <w:lang w:bidi="ru-RU"/>
        </w:rPr>
        <w:t xml:space="preserve"> Н.Н., заведующего</w:t>
      </w:r>
      <w:r w:rsidRPr="006F6D01">
        <w:rPr>
          <w:sz w:val="28"/>
          <w:szCs w:val="28"/>
          <w:lang w:bidi="ru-RU"/>
        </w:rPr>
        <w:t xml:space="preserve"> отделом развития народного творчества и организации массовых мероприятий</w:t>
      </w:r>
    </w:p>
    <w:p w:rsidR="00FA4F53" w:rsidRDefault="00FA4F53" w:rsidP="00FA4F53">
      <w:pPr>
        <w:pStyle w:val="a5"/>
        <w:widowControl w:val="0"/>
        <w:ind w:left="0"/>
        <w:rPr>
          <w:sz w:val="28"/>
          <w:szCs w:val="28"/>
          <w:lang w:bidi="ru-RU"/>
        </w:rPr>
      </w:pPr>
      <w:r>
        <w:rPr>
          <w:sz w:val="28"/>
          <w:szCs w:val="28"/>
          <w:lang w:bidi="ru-RU"/>
        </w:rPr>
        <w:t xml:space="preserve">- </w:t>
      </w:r>
      <w:proofErr w:type="spellStart"/>
      <w:r>
        <w:rPr>
          <w:sz w:val="28"/>
          <w:szCs w:val="28"/>
          <w:lang w:bidi="ru-RU"/>
        </w:rPr>
        <w:t>Арафаилову</w:t>
      </w:r>
      <w:proofErr w:type="spellEnd"/>
      <w:r w:rsidRPr="006F6D01">
        <w:rPr>
          <w:sz w:val="28"/>
          <w:szCs w:val="28"/>
          <w:lang w:bidi="ru-RU"/>
        </w:rPr>
        <w:t xml:space="preserve"> Г.Н., завед</w:t>
      </w:r>
      <w:r>
        <w:rPr>
          <w:sz w:val="28"/>
          <w:szCs w:val="28"/>
          <w:lang w:bidi="ru-RU"/>
        </w:rPr>
        <w:t>ующего</w:t>
      </w:r>
      <w:r w:rsidRPr="006F6D01">
        <w:rPr>
          <w:sz w:val="28"/>
          <w:szCs w:val="28"/>
          <w:lang w:bidi="ru-RU"/>
        </w:rPr>
        <w:t xml:space="preserve"> </w:t>
      </w:r>
      <w:proofErr w:type="spellStart"/>
      <w:r w:rsidRPr="006F6D01">
        <w:rPr>
          <w:sz w:val="28"/>
          <w:szCs w:val="28"/>
          <w:lang w:bidi="ru-RU"/>
        </w:rPr>
        <w:t>Вороньевским</w:t>
      </w:r>
      <w:proofErr w:type="spellEnd"/>
      <w:r w:rsidRPr="006F6D01">
        <w:rPr>
          <w:sz w:val="28"/>
          <w:szCs w:val="28"/>
          <w:lang w:bidi="ru-RU"/>
        </w:rPr>
        <w:t xml:space="preserve"> СДК</w:t>
      </w:r>
    </w:p>
    <w:p w:rsidR="00FA4F53" w:rsidRPr="006F6D01" w:rsidRDefault="00FA4F53" w:rsidP="00FA4F53">
      <w:pPr>
        <w:pStyle w:val="a5"/>
        <w:widowControl w:val="0"/>
        <w:ind w:left="0"/>
        <w:rPr>
          <w:sz w:val="28"/>
          <w:szCs w:val="28"/>
          <w:lang w:bidi="ru-RU"/>
        </w:rPr>
      </w:pPr>
      <w:r>
        <w:rPr>
          <w:sz w:val="28"/>
          <w:szCs w:val="28"/>
          <w:lang w:bidi="ru-RU"/>
        </w:rPr>
        <w:t>- Свинину В.А., заведующего</w:t>
      </w:r>
      <w:r w:rsidRPr="006F6D01">
        <w:rPr>
          <w:sz w:val="28"/>
          <w:szCs w:val="28"/>
          <w:lang w:bidi="ru-RU"/>
        </w:rPr>
        <w:t xml:space="preserve"> </w:t>
      </w:r>
      <w:proofErr w:type="spellStart"/>
      <w:r w:rsidRPr="006F6D01">
        <w:rPr>
          <w:sz w:val="28"/>
          <w:szCs w:val="28"/>
          <w:lang w:bidi="ru-RU"/>
        </w:rPr>
        <w:t>Зоновским</w:t>
      </w:r>
      <w:proofErr w:type="spellEnd"/>
      <w:r w:rsidRPr="006F6D01">
        <w:rPr>
          <w:sz w:val="28"/>
          <w:szCs w:val="28"/>
          <w:lang w:bidi="ru-RU"/>
        </w:rPr>
        <w:t xml:space="preserve"> СДК</w:t>
      </w:r>
    </w:p>
    <w:p w:rsidR="00FA4F53" w:rsidRPr="006F6D01" w:rsidRDefault="00FA4F53" w:rsidP="00FA4F53">
      <w:pPr>
        <w:pStyle w:val="a5"/>
        <w:widowControl w:val="0"/>
        <w:ind w:left="0"/>
        <w:rPr>
          <w:sz w:val="28"/>
          <w:szCs w:val="28"/>
          <w:lang w:bidi="ru-RU"/>
        </w:rPr>
      </w:pPr>
      <w:r>
        <w:rPr>
          <w:sz w:val="28"/>
          <w:szCs w:val="28"/>
          <w:lang w:bidi="ru-RU"/>
        </w:rPr>
        <w:t xml:space="preserve">- </w:t>
      </w:r>
      <w:proofErr w:type="spellStart"/>
      <w:r>
        <w:rPr>
          <w:sz w:val="28"/>
          <w:szCs w:val="28"/>
          <w:lang w:bidi="ru-RU"/>
        </w:rPr>
        <w:t>Милокумову</w:t>
      </w:r>
      <w:proofErr w:type="spellEnd"/>
      <w:r>
        <w:rPr>
          <w:sz w:val="28"/>
          <w:szCs w:val="28"/>
          <w:lang w:bidi="ru-RU"/>
        </w:rPr>
        <w:t xml:space="preserve"> Н.П., заведующего</w:t>
      </w:r>
      <w:r w:rsidRPr="006F6D01">
        <w:rPr>
          <w:sz w:val="28"/>
          <w:szCs w:val="28"/>
          <w:lang w:bidi="ru-RU"/>
        </w:rPr>
        <w:t xml:space="preserve"> </w:t>
      </w:r>
      <w:proofErr w:type="spellStart"/>
      <w:r w:rsidRPr="006F6D01">
        <w:rPr>
          <w:sz w:val="28"/>
          <w:szCs w:val="28"/>
          <w:lang w:bidi="ru-RU"/>
        </w:rPr>
        <w:t>Калачиговским</w:t>
      </w:r>
      <w:proofErr w:type="spellEnd"/>
      <w:r w:rsidRPr="006F6D01">
        <w:rPr>
          <w:sz w:val="28"/>
          <w:szCs w:val="28"/>
          <w:lang w:bidi="ru-RU"/>
        </w:rPr>
        <w:t xml:space="preserve"> СДК</w:t>
      </w:r>
    </w:p>
    <w:p w:rsidR="00FA4F53" w:rsidRPr="006F6D01" w:rsidRDefault="00FA4F53" w:rsidP="00FA4F53">
      <w:pPr>
        <w:pStyle w:val="a5"/>
        <w:widowControl w:val="0"/>
        <w:ind w:left="0"/>
        <w:rPr>
          <w:sz w:val="28"/>
          <w:szCs w:val="28"/>
          <w:lang w:bidi="ru-RU"/>
        </w:rPr>
      </w:pPr>
      <w:r>
        <w:rPr>
          <w:sz w:val="28"/>
          <w:szCs w:val="28"/>
          <w:lang w:bidi="ru-RU"/>
        </w:rPr>
        <w:t>- Решетникову С.И., заведующего</w:t>
      </w:r>
      <w:r w:rsidRPr="006F6D01">
        <w:rPr>
          <w:sz w:val="28"/>
          <w:szCs w:val="28"/>
          <w:lang w:bidi="ru-RU"/>
        </w:rPr>
        <w:t xml:space="preserve"> </w:t>
      </w:r>
      <w:proofErr w:type="spellStart"/>
      <w:r w:rsidRPr="006F6D01">
        <w:rPr>
          <w:sz w:val="28"/>
          <w:szCs w:val="28"/>
          <w:lang w:bidi="ru-RU"/>
        </w:rPr>
        <w:t>Косинским</w:t>
      </w:r>
      <w:proofErr w:type="spellEnd"/>
      <w:r w:rsidRPr="006F6D01">
        <w:rPr>
          <w:sz w:val="28"/>
          <w:szCs w:val="28"/>
          <w:lang w:bidi="ru-RU"/>
        </w:rPr>
        <w:t xml:space="preserve"> СДК</w:t>
      </w:r>
    </w:p>
    <w:p w:rsidR="00FA4F53" w:rsidRPr="006F6D01" w:rsidRDefault="00FA4F53" w:rsidP="00FA4F53">
      <w:pPr>
        <w:pStyle w:val="a5"/>
        <w:widowControl w:val="0"/>
        <w:ind w:left="0"/>
        <w:rPr>
          <w:sz w:val="28"/>
          <w:szCs w:val="28"/>
          <w:lang w:bidi="ru-RU"/>
        </w:rPr>
      </w:pPr>
      <w:r>
        <w:rPr>
          <w:sz w:val="28"/>
          <w:szCs w:val="28"/>
          <w:lang w:bidi="ru-RU"/>
        </w:rPr>
        <w:t>- Ходыреву Г.М., заведующего</w:t>
      </w:r>
      <w:r w:rsidRPr="006F6D01">
        <w:rPr>
          <w:sz w:val="28"/>
          <w:szCs w:val="28"/>
          <w:lang w:bidi="ru-RU"/>
        </w:rPr>
        <w:t xml:space="preserve"> </w:t>
      </w:r>
      <w:proofErr w:type="spellStart"/>
      <w:r w:rsidRPr="006F6D01">
        <w:rPr>
          <w:sz w:val="28"/>
          <w:szCs w:val="28"/>
          <w:lang w:bidi="ru-RU"/>
        </w:rPr>
        <w:t>Мякишинским</w:t>
      </w:r>
      <w:proofErr w:type="spellEnd"/>
      <w:r w:rsidRPr="006F6D01">
        <w:rPr>
          <w:sz w:val="28"/>
          <w:szCs w:val="28"/>
          <w:lang w:bidi="ru-RU"/>
        </w:rPr>
        <w:t xml:space="preserve"> СДК</w:t>
      </w:r>
    </w:p>
    <w:p w:rsidR="00FA4F53" w:rsidRPr="006F6D01" w:rsidRDefault="00FA4F53" w:rsidP="00FA4F53">
      <w:pPr>
        <w:pStyle w:val="a5"/>
        <w:widowControl w:val="0"/>
        <w:ind w:left="0"/>
        <w:rPr>
          <w:sz w:val="28"/>
          <w:szCs w:val="28"/>
          <w:lang w:bidi="ru-RU"/>
        </w:rPr>
      </w:pPr>
      <w:r>
        <w:rPr>
          <w:sz w:val="28"/>
          <w:szCs w:val="28"/>
          <w:lang w:bidi="ru-RU"/>
        </w:rPr>
        <w:t xml:space="preserve">- </w:t>
      </w:r>
      <w:r w:rsidRPr="006F6D01">
        <w:rPr>
          <w:sz w:val="28"/>
          <w:szCs w:val="28"/>
          <w:lang w:bidi="ru-RU"/>
        </w:rPr>
        <w:t>Копылов</w:t>
      </w:r>
      <w:r>
        <w:rPr>
          <w:sz w:val="28"/>
          <w:szCs w:val="28"/>
          <w:lang w:bidi="ru-RU"/>
        </w:rPr>
        <w:t>а</w:t>
      </w:r>
      <w:r w:rsidRPr="006F6D01">
        <w:rPr>
          <w:sz w:val="28"/>
          <w:szCs w:val="28"/>
          <w:lang w:bidi="ru-RU"/>
        </w:rPr>
        <w:t xml:space="preserve"> П.Л., заведу</w:t>
      </w:r>
      <w:r>
        <w:rPr>
          <w:sz w:val="28"/>
          <w:szCs w:val="28"/>
          <w:lang w:bidi="ru-RU"/>
        </w:rPr>
        <w:t>ющего</w:t>
      </w:r>
      <w:r w:rsidRPr="006F6D01">
        <w:rPr>
          <w:sz w:val="28"/>
          <w:szCs w:val="28"/>
          <w:lang w:bidi="ru-RU"/>
        </w:rPr>
        <w:t xml:space="preserve"> </w:t>
      </w:r>
      <w:proofErr w:type="spellStart"/>
      <w:r w:rsidRPr="006F6D01">
        <w:rPr>
          <w:sz w:val="28"/>
          <w:szCs w:val="28"/>
          <w:lang w:bidi="ru-RU"/>
        </w:rPr>
        <w:t>Пунгинским</w:t>
      </w:r>
      <w:proofErr w:type="spellEnd"/>
      <w:r w:rsidRPr="006F6D01">
        <w:rPr>
          <w:sz w:val="28"/>
          <w:szCs w:val="28"/>
          <w:lang w:bidi="ru-RU"/>
        </w:rPr>
        <w:t xml:space="preserve"> СДК</w:t>
      </w:r>
    </w:p>
    <w:p w:rsidR="00FA4F53" w:rsidRPr="006F6D01" w:rsidRDefault="00FA4F53" w:rsidP="00FA4F53">
      <w:pPr>
        <w:pStyle w:val="a5"/>
        <w:widowControl w:val="0"/>
        <w:ind w:left="0"/>
        <w:rPr>
          <w:sz w:val="28"/>
          <w:szCs w:val="28"/>
          <w:lang w:bidi="ru-RU"/>
        </w:rPr>
      </w:pPr>
      <w:r>
        <w:rPr>
          <w:sz w:val="28"/>
          <w:szCs w:val="28"/>
          <w:lang w:bidi="ru-RU"/>
        </w:rPr>
        <w:t xml:space="preserve">- </w:t>
      </w:r>
      <w:proofErr w:type="spellStart"/>
      <w:r>
        <w:rPr>
          <w:sz w:val="28"/>
          <w:szCs w:val="28"/>
          <w:lang w:bidi="ru-RU"/>
        </w:rPr>
        <w:t>Антакову</w:t>
      </w:r>
      <w:proofErr w:type="spellEnd"/>
      <w:r w:rsidRPr="006F6D01">
        <w:rPr>
          <w:sz w:val="28"/>
          <w:szCs w:val="28"/>
          <w:lang w:bidi="ru-RU"/>
        </w:rPr>
        <w:t xml:space="preserve"> К.В., </w:t>
      </w:r>
      <w:proofErr w:type="spellStart"/>
      <w:r w:rsidRPr="006F6D01">
        <w:rPr>
          <w:sz w:val="28"/>
          <w:szCs w:val="28"/>
          <w:lang w:bidi="ru-RU"/>
        </w:rPr>
        <w:t>и.о</w:t>
      </w:r>
      <w:proofErr w:type="spellEnd"/>
      <w:r w:rsidRPr="006F6D01">
        <w:rPr>
          <w:sz w:val="28"/>
          <w:szCs w:val="28"/>
          <w:lang w:bidi="ru-RU"/>
        </w:rPr>
        <w:t xml:space="preserve">. заведующего </w:t>
      </w:r>
      <w:proofErr w:type="spellStart"/>
      <w:r w:rsidRPr="006F6D01">
        <w:rPr>
          <w:sz w:val="28"/>
          <w:szCs w:val="28"/>
          <w:lang w:bidi="ru-RU"/>
        </w:rPr>
        <w:t>Среднеивкинским</w:t>
      </w:r>
      <w:proofErr w:type="spellEnd"/>
      <w:r w:rsidRPr="006F6D01">
        <w:rPr>
          <w:sz w:val="28"/>
          <w:szCs w:val="28"/>
          <w:lang w:bidi="ru-RU"/>
        </w:rPr>
        <w:t xml:space="preserve"> СДК</w:t>
      </w:r>
    </w:p>
    <w:p w:rsidR="00FA4F53" w:rsidRPr="006F6D01" w:rsidRDefault="00FA4F53" w:rsidP="00FA4F53">
      <w:pPr>
        <w:pStyle w:val="a5"/>
        <w:widowControl w:val="0"/>
        <w:ind w:left="0"/>
        <w:rPr>
          <w:sz w:val="28"/>
          <w:szCs w:val="28"/>
          <w:lang w:bidi="ru-RU"/>
        </w:rPr>
      </w:pPr>
      <w:r>
        <w:rPr>
          <w:sz w:val="28"/>
          <w:szCs w:val="28"/>
          <w:lang w:bidi="ru-RU"/>
        </w:rPr>
        <w:t>- Тетерину О.Н., заведующего</w:t>
      </w:r>
      <w:r w:rsidRPr="006F6D01">
        <w:rPr>
          <w:sz w:val="28"/>
          <w:szCs w:val="28"/>
          <w:lang w:bidi="ru-RU"/>
        </w:rPr>
        <w:t xml:space="preserve"> </w:t>
      </w:r>
      <w:proofErr w:type="spellStart"/>
      <w:r w:rsidRPr="006F6D01">
        <w:rPr>
          <w:sz w:val="28"/>
          <w:szCs w:val="28"/>
          <w:lang w:bidi="ru-RU"/>
        </w:rPr>
        <w:t>Сырдинским</w:t>
      </w:r>
      <w:proofErr w:type="spellEnd"/>
      <w:r w:rsidRPr="006F6D01">
        <w:rPr>
          <w:sz w:val="28"/>
          <w:szCs w:val="28"/>
          <w:lang w:bidi="ru-RU"/>
        </w:rPr>
        <w:t xml:space="preserve"> СДК</w:t>
      </w:r>
    </w:p>
    <w:p w:rsidR="00FA4F53" w:rsidRPr="006F6D01" w:rsidRDefault="00FA4F53" w:rsidP="00FA4F53">
      <w:pPr>
        <w:pStyle w:val="a5"/>
        <w:widowControl w:val="0"/>
        <w:ind w:left="0"/>
        <w:rPr>
          <w:sz w:val="28"/>
          <w:szCs w:val="28"/>
          <w:lang w:bidi="ru-RU"/>
        </w:rPr>
      </w:pPr>
      <w:r>
        <w:rPr>
          <w:sz w:val="28"/>
          <w:szCs w:val="28"/>
          <w:lang w:bidi="ru-RU"/>
        </w:rPr>
        <w:t>- Караваеву О.В., заведующего</w:t>
      </w:r>
      <w:r w:rsidRPr="006F6D01">
        <w:rPr>
          <w:sz w:val="28"/>
          <w:szCs w:val="28"/>
          <w:lang w:bidi="ru-RU"/>
        </w:rPr>
        <w:t xml:space="preserve"> Угорским СДК</w:t>
      </w:r>
    </w:p>
    <w:p w:rsidR="00FA4F53" w:rsidRDefault="00FA4F53" w:rsidP="00FA4F53">
      <w:pPr>
        <w:pStyle w:val="a3"/>
        <w:rPr>
          <w:sz w:val="28"/>
          <w:szCs w:val="28"/>
        </w:rPr>
      </w:pPr>
      <w:r>
        <w:rPr>
          <w:sz w:val="32"/>
        </w:rPr>
        <w:t xml:space="preserve">  4</w:t>
      </w:r>
      <w:r>
        <w:rPr>
          <w:sz w:val="28"/>
          <w:szCs w:val="28"/>
        </w:rPr>
        <w:t xml:space="preserve">. </w:t>
      </w:r>
      <w:r w:rsidRPr="00C07B99">
        <w:rPr>
          <w:sz w:val="28"/>
          <w:szCs w:val="28"/>
        </w:rPr>
        <w:t xml:space="preserve"> </w:t>
      </w:r>
      <w:r>
        <w:rPr>
          <w:sz w:val="28"/>
          <w:szCs w:val="28"/>
        </w:rPr>
        <w:t xml:space="preserve">  </w:t>
      </w:r>
      <w:r w:rsidRPr="00C07B99">
        <w:rPr>
          <w:sz w:val="28"/>
          <w:szCs w:val="28"/>
        </w:rPr>
        <w:t xml:space="preserve">Методисту, Улановой Н.Н., разместить </w:t>
      </w:r>
      <w:proofErr w:type="gramStart"/>
      <w:r w:rsidRPr="00C07B99">
        <w:rPr>
          <w:sz w:val="28"/>
          <w:szCs w:val="28"/>
        </w:rPr>
        <w:t>настоящий  Приказ</w:t>
      </w:r>
      <w:proofErr w:type="gramEnd"/>
      <w:r w:rsidRPr="00C07B99">
        <w:rPr>
          <w:sz w:val="28"/>
          <w:szCs w:val="28"/>
        </w:rPr>
        <w:t xml:space="preserve"> на официальном сайте МКУК «</w:t>
      </w:r>
      <w:proofErr w:type="spellStart"/>
      <w:r w:rsidRPr="00C07B99">
        <w:rPr>
          <w:sz w:val="28"/>
          <w:szCs w:val="28"/>
        </w:rPr>
        <w:t>Верхошижемская</w:t>
      </w:r>
      <w:proofErr w:type="spellEnd"/>
      <w:r w:rsidRPr="00C07B99">
        <w:rPr>
          <w:sz w:val="28"/>
          <w:szCs w:val="28"/>
        </w:rPr>
        <w:t xml:space="preserve"> ЦКС». </w:t>
      </w:r>
    </w:p>
    <w:p w:rsidR="00FA4F53" w:rsidRPr="00C07B99" w:rsidRDefault="00FA4F53" w:rsidP="00FA4F53">
      <w:pPr>
        <w:shd w:val="clear" w:color="auto" w:fill="FFFFFF"/>
        <w:ind w:left="142" w:hanging="142"/>
        <w:rPr>
          <w:sz w:val="28"/>
          <w:szCs w:val="23"/>
        </w:rPr>
      </w:pPr>
      <w:r>
        <w:rPr>
          <w:sz w:val="28"/>
          <w:szCs w:val="28"/>
        </w:rPr>
        <w:t xml:space="preserve">  5.    </w:t>
      </w:r>
      <w:r w:rsidRPr="00C07B99">
        <w:rPr>
          <w:sz w:val="28"/>
          <w:szCs w:val="23"/>
        </w:rPr>
        <w:t>Ознакомить ответственных лиц с данным приказом под роспись.</w:t>
      </w:r>
    </w:p>
    <w:p w:rsidR="00FA4F53" w:rsidRDefault="00FA4F53" w:rsidP="00FA4F53">
      <w:pPr>
        <w:pStyle w:val="a5"/>
        <w:ind w:left="567" w:hanging="425"/>
        <w:jc w:val="both"/>
        <w:rPr>
          <w:sz w:val="28"/>
          <w:szCs w:val="28"/>
        </w:rPr>
      </w:pPr>
      <w:r>
        <w:rPr>
          <w:bCs/>
          <w:sz w:val="28"/>
          <w:szCs w:val="28"/>
        </w:rPr>
        <w:t xml:space="preserve">6.   </w:t>
      </w:r>
      <w:r w:rsidRPr="004B2FB2">
        <w:rPr>
          <w:bCs/>
          <w:sz w:val="28"/>
          <w:szCs w:val="28"/>
        </w:rPr>
        <w:t>Контроль</w:t>
      </w:r>
      <w:r w:rsidRPr="004B2FB2">
        <w:rPr>
          <w:sz w:val="28"/>
          <w:szCs w:val="28"/>
        </w:rPr>
        <w:t xml:space="preserve"> за исполнением настоящего приказа оставляю за собой.</w:t>
      </w:r>
    </w:p>
    <w:p w:rsidR="00FA4F53" w:rsidRPr="00890B6F" w:rsidRDefault="00FA4F53" w:rsidP="00FA4F53">
      <w:pPr>
        <w:ind w:left="540" w:hanging="398"/>
        <w:jc w:val="both"/>
        <w:rPr>
          <w:sz w:val="28"/>
          <w:szCs w:val="28"/>
        </w:rPr>
      </w:pPr>
      <w:r>
        <w:rPr>
          <w:sz w:val="28"/>
          <w:szCs w:val="28"/>
        </w:rPr>
        <w:t xml:space="preserve">7.  </w:t>
      </w:r>
      <w:r w:rsidRPr="00890B6F">
        <w:rPr>
          <w:sz w:val="28"/>
          <w:szCs w:val="28"/>
        </w:rPr>
        <w:t>Порядок, утверждённый приказом директора МКУК «</w:t>
      </w:r>
      <w:proofErr w:type="spellStart"/>
      <w:r w:rsidRPr="00890B6F">
        <w:rPr>
          <w:sz w:val="28"/>
          <w:szCs w:val="28"/>
        </w:rPr>
        <w:t>Верхошижемская</w:t>
      </w:r>
      <w:proofErr w:type="spellEnd"/>
      <w:r w:rsidRPr="00890B6F">
        <w:rPr>
          <w:sz w:val="28"/>
          <w:szCs w:val="28"/>
        </w:rPr>
        <w:t xml:space="preserve"> ЦКС» от 13.10.2025 №2-64, считать утратившим силу.</w:t>
      </w:r>
    </w:p>
    <w:p w:rsidR="00FA4F53" w:rsidRDefault="00FA4F53" w:rsidP="00FA4F53">
      <w:pPr>
        <w:jc w:val="both"/>
        <w:rPr>
          <w:sz w:val="28"/>
          <w:szCs w:val="28"/>
        </w:rPr>
      </w:pPr>
    </w:p>
    <w:p w:rsidR="00FA4F53" w:rsidRDefault="00FA4F53" w:rsidP="00FA4F53">
      <w:pPr>
        <w:jc w:val="both"/>
        <w:rPr>
          <w:sz w:val="28"/>
          <w:szCs w:val="28"/>
        </w:rPr>
      </w:pPr>
    </w:p>
    <w:p w:rsidR="00FA4F53" w:rsidRPr="00890B6F" w:rsidRDefault="00FA4F53" w:rsidP="00FA4F53">
      <w:pPr>
        <w:jc w:val="both"/>
        <w:rPr>
          <w:sz w:val="28"/>
          <w:szCs w:val="28"/>
        </w:rPr>
      </w:pPr>
      <w:r>
        <w:rPr>
          <w:sz w:val="28"/>
          <w:szCs w:val="28"/>
        </w:rPr>
        <w:t>Директор МКУК «</w:t>
      </w:r>
      <w:proofErr w:type="spellStart"/>
      <w:r>
        <w:rPr>
          <w:sz w:val="28"/>
          <w:szCs w:val="28"/>
        </w:rPr>
        <w:t>Верхошижемская</w:t>
      </w:r>
      <w:proofErr w:type="spellEnd"/>
      <w:r>
        <w:rPr>
          <w:sz w:val="28"/>
          <w:szCs w:val="28"/>
        </w:rPr>
        <w:t xml:space="preserve"> </w:t>
      </w:r>
      <w:proofErr w:type="gramStart"/>
      <w:r>
        <w:rPr>
          <w:sz w:val="28"/>
          <w:szCs w:val="28"/>
        </w:rPr>
        <w:t xml:space="preserve">ЦКС»   </w:t>
      </w:r>
      <w:proofErr w:type="gramEnd"/>
      <w:r>
        <w:rPr>
          <w:sz w:val="28"/>
          <w:szCs w:val="28"/>
        </w:rPr>
        <w:t xml:space="preserve">                         А.Г. </w:t>
      </w:r>
      <w:proofErr w:type="spellStart"/>
      <w:r>
        <w:rPr>
          <w:sz w:val="28"/>
          <w:szCs w:val="28"/>
        </w:rPr>
        <w:t>Ложеницын</w:t>
      </w:r>
      <w:proofErr w:type="spellEnd"/>
    </w:p>
    <w:tbl>
      <w:tblPr>
        <w:tblStyle w:val="a4"/>
        <w:tblW w:w="10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886"/>
      </w:tblGrid>
      <w:tr w:rsidR="00FA4F53" w:rsidTr="00DC5998">
        <w:tc>
          <w:tcPr>
            <w:tcW w:w="5670" w:type="dxa"/>
          </w:tcPr>
          <w:p w:rsidR="00FA4F53" w:rsidRDefault="00FA4F53" w:rsidP="00DC5998">
            <w:pPr>
              <w:spacing w:line="276" w:lineRule="auto"/>
              <w:jc w:val="right"/>
              <w:rPr>
                <w:sz w:val="28"/>
                <w:szCs w:val="28"/>
              </w:rPr>
            </w:pPr>
          </w:p>
        </w:tc>
        <w:tc>
          <w:tcPr>
            <w:tcW w:w="4886" w:type="dxa"/>
          </w:tcPr>
          <w:p w:rsidR="00FA4F53" w:rsidRPr="00640425" w:rsidRDefault="00FA4F53" w:rsidP="00DC5998">
            <w:pPr>
              <w:spacing w:line="276" w:lineRule="auto"/>
              <w:rPr>
                <w:sz w:val="28"/>
                <w:szCs w:val="28"/>
              </w:rPr>
            </w:pPr>
            <w:r w:rsidRPr="00640425">
              <w:rPr>
                <w:sz w:val="28"/>
                <w:szCs w:val="28"/>
              </w:rPr>
              <w:t>Приложение</w:t>
            </w:r>
            <w:r>
              <w:rPr>
                <w:sz w:val="28"/>
                <w:szCs w:val="28"/>
              </w:rPr>
              <w:t xml:space="preserve"> к приказу </w:t>
            </w:r>
          </w:p>
          <w:p w:rsidR="00FA4F53" w:rsidRPr="00640425" w:rsidRDefault="00FA4F53" w:rsidP="00DC5998">
            <w:pPr>
              <w:spacing w:line="276" w:lineRule="auto"/>
              <w:rPr>
                <w:sz w:val="28"/>
                <w:szCs w:val="28"/>
              </w:rPr>
            </w:pPr>
            <w:proofErr w:type="gramStart"/>
            <w:r w:rsidRPr="00640425">
              <w:rPr>
                <w:sz w:val="28"/>
                <w:szCs w:val="28"/>
              </w:rPr>
              <w:lastRenderedPageBreak/>
              <w:t>от</w:t>
            </w:r>
            <w:proofErr w:type="gramEnd"/>
            <w:r w:rsidRPr="00640425">
              <w:rPr>
                <w:sz w:val="28"/>
                <w:szCs w:val="28"/>
              </w:rPr>
              <w:t xml:space="preserve"> </w:t>
            </w:r>
            <w:r>
              <w:rPr>
                <w:sz w:val="28"/>
                <w:szCs w:val="28"/>
              </w:rPr>
              <w:t>12</w:t>
            </w:r>
            <w:r w:rsidRPr="00640425">
              <w:rPr>
                <w:sz w:val="28"/>
                <w:szCs w:val="28"/>
              </w:rPr>
              <w:t>.</w:t>
            </w:r>
            <w:r>
              <w:rPr>
                <w:sz w:val="28"/>
                <w:szCs w:val="28"/>
              </w:rPr>
              <w:t>12</w:t>
            </w:r>
            <w:r w:rsidRPr="00640425">
              <w:rPr>
                <w:sz w:val="28"/>
                <w:szCs w:val="28"/>
              </w:rPr>
              <w:t>.202</w:t>
            </w:r>
            <w:r>
              <w:rPr>
                <w:sz w:val="28"/>
                <w:szCs w:val="28"/>
              </w:rPr>
              <w:t>5</w:t>
            </w:r>
            <w:r w:rsidRPr="00640425">
              <w:rPr>
                <w:sz w:val="28"/>
                <w:szCs w:val="28"/>
              </w:rPr>
              <w:t xml:space="preserve"> № 2-</w:t>
            </w:r>
            <w:r>
              <w:rPr>
                <w:sz w:val="28"/>
                <w:szCs w:val="28"/>
              </w:rPr>
              <w:t>82</w:t>
            </w:r>
          </w:p>
          <w:p w:rsidR="00FA4F53" w:rsidRDefault="00FA4F53" w:rsidP="00DC5998">
            <w:pPr>
              <w:spacing w:line="276" w:lineRule="auto"/>
              <w:jc w:val="right"/>
              <w:rPr>
                <w:sz w:val="28"/>
                <w:szCs w:val="28"/>
              </w:rPr>
            </w:pPr>
          </w:p>
        </w:tc>
      </w:tr>
    </w:tbl>
    <w:p w:rsidR="00FA4F53" w:rsidRPr="008C646B" w:rsidRDefault="00FA4F53" w:rsidP="00FA4F53">
      <w:pPr>
        <w:jc w:val="center"/>
        <w:rPr>
          <w:b/>
          <w:sz w:val="28"/>
          <w:szCs w:val="28"/>
        </w:rPr>
      </w:pPr>
      <w:r w:rsidRPr="008C646B">
        <w:rPr>
          <w:b/>
          <w:bCs/>
          <w:color w:val="000000"/>
          <w:sz w:val="28"/>
          <w:szCs w:val="28"/>
          <w:lang w:bidi="ru-RU"/>
        </w:rPr>
        <w:lastRenderedPageBreak/>
        <w:t>Порядок и условия предоставления бесплатного посещения</w:t>
      </w:r>
      <w:r w:rsidRPr="008C646B">
        <w:rPr>
          <w:b/>
          <w:bCs/>
          <w:color w:val="000000"/>
          <w:sz w:val="28"/>
          <w:szCs w:val="28"/>
          <w:lang w:bidi="ru-RU"/>
        </w:rPr>
        <w:br/>
        <w:t>несовершеннолетним ребенком участника специальной военной</w:t>
      </w:r>
      <w:r w:rsidRPr="008C646B">
        <w:rPr>
          <w:b/>
          <w:bCs/>
          <w:color w:val="000000"/>
          <w:sz w:val="28"/>
          <w:szCs w:val="28"/>
          <w:lang w:bidi="ru-RU"/>
        </w:rPr>
        <w:br/>
        <w:t>операции и лицом, его сопровождающим, родителем участника</w:t>
      </w:r>
      <w:r w:rsidRPr="008C646B">
        <w:rPr>
          <w:b/>
          <w:bCs/>
          <w:color w:val="000000"/>
          <w:sz w:val="28"/>
          <w:szCs w:val="28"/>
          <w:lang w:bidi="ru-RU"/>
        </w:rPr>
        <w:br/>
        <w:t>специальной военной операции, опекуном (попечителем),</w:t>
      </w:r>
      <w:r w:rsidRPr="008C646B">
        <w:rPr>
          <w:b/>
          <w:bCs/>
          <w:color w:val="000000"/>
          <w:sz w:val="28"/>
          <w:szCs w:val="28"/>
          <w:lang w:bidi="ru-RU"/>
        </w:rPr>
        <w:br/>
        <w:t>воспитывавшим участника специальной военной операции</w:t>
      </w:r>
      <w:r w:rsidRPr="008C646B">
        <w:rPr>
          <w:b/>
          <w:bCs/>
          <w:color w:val="000000"/>
          <w:sz w:val="28"/>
          <w:szCs w:val="28"/>
          <w:lang w:bidi="ru-RU"/>
        </w:rPr>
        <w:br/>
        <w:t>до достижения им совершеннолетия, а также участником специальной</w:t>
      </w:r>
      <w:r w:rsidRPr="008C646B">
        <w:rPr>
          <w:b/>
          <w:bCs/>
          <w:color w:val="000000"/>
          <w:sz w:val="28"/>
          <w:szCs w:val="28"/>
          <w:lang w:bidi="ru-RU"/>
        </w:rPr>
        <w:br/>
        <w:t>военной операции, находящимся в отпуске на территории Кировской</w:t>
      </w:r>
      <w:r w:rsidRPr="008C646B">
        <w:rPr>
          <w:b/>
          <w:bCs/>
          <w:color w:val="000000"/>
          <w:sz w:val="28"/>
          <w:szCs w:val="28"/>
          <w:lang w:bidi="ru-RU"/>
        </w:rPr>
        <w:br/>
        <w:t>области, в том числе в связи с лечением и реабилитацией, в том числе</w:t>
      </w:r>
      <w:r w:rsidRPr="008C646B">
        <w:rPr>
          <w:b/>
          <w:bCs/>
          <w:color w:val="000000"/>
          <w:sz w:val="28"/>
          <w:szCs w:val="28"/>
          <w:lang w:bidi="ru-RU"/>
        </w:rPr>
        <w:br/>
        <w:t>совместно с супругой (супругом), концертов, спектаклей, выставок,</w:t>
      </w:r>
      <w:r w:rsidRPr="008C646B">
        <w:rPr>
          <w:b/>
          <w:bCs/>
          <w:color w:val="000000"/>
          <w:sz w:val="28"/>
          <w:szCs w:val="28"/>
          <w:lang w:bidi="ru-RU"/>
        </w:rPr>
        <w:br/>
        <w:t>фестивалей, конкурсов, смотров, проводимых муниципальными</w:t>
      </w:r>
      <w:r w:rsidRPr="008C646B">
        <w:rPr>
          <w:b/>
          <w:bCs/>
          <w:color w:val="000000"/>
          <w:sz w:val="28"/>
          <w:szCs w:val="28"/>
          <w:lang w:bidi="ru-RU"/>
        </w:rPr>
        <w:br/>
        <w:t xml:space="preserve">учреждениями культуры, </w:t>
      </w:r>
      <w:r w:rsidRPr="008C646B">
        <w:rPr>
          <w:b/>
          <w:sz w:val="28"/>
          <w:szCs w:val="28"/>
        </w:rPr>
        <w:t xml:space="preserve">подведомственными управлению культуры администрации </w:t>
      </w:r>
      <w:proofErr w:type="spellStart"/>
      <w:r w:rsidRPr="008C646B">
        <w:rPr>
          <w:b/>
          <w:sz w:val="28"/>
          <w:szCs w:val="28"/>
        </w:rPr>
        <w:t>Верхошижемского</w:t>
      </w:r>
      <w:proofErr w:type="spellEnd"/>
      <w:r w:rsidRPr="008C646B">
        <w:rPr>
          <w:b/>
          <w:sz w:val="28"/>
          <w:szCs w:val="28"/>
        </w:rPr>
        <w:t xml:space="preserve"> района Кировской области</w:t>
      </w:r>
    </w:p>
    <w:p w:rsidR="00FA4F53" w:rsidRPr="008C646B" w:rsidRDefault="00FA4F53" w:rsidP="00FA4F53">
      <w:pPr>
        <w:pStyle w:val="1"/>
        <w:numPr>
          <w:ilvl w:val="0"/>
          <w:numId w:val="2"/>
        </w:numPr>
        <w:tabs>
          <w:tab w:val="left" w:pos="709"/>
        </w:tabs>
        <w:spacing w:line="240" w:lineRule="auto"/>
        <w:ind w:firstLine="0"/>
        <w:jc w:val="both"/>
        <w:rPr>
          <w:sz w:val="28"/>
          <w:szCs w:val="28"/>
        </w:rPr>
      </w:pPr>
      <w:r w:rsidRPr="008C646B">
        <w:rPr>
          <w:color w:val="000000"/>
          <w:sz w:val="28"/>
          <w:szCs w:val="28"/>
          <w:lang w:eastAsia="ru-RU" w:bidi="ru-RU"/>
        </w:rPr>
        <w:t>Порядок и условия предоставления дополнительной меры социальной поддержки в виде бесплатного посещения участником специальной военной операции, в том числе совместно с супругой (супругом), а также несовершеннолетним ребенком участника специальной военной операции и лицом, его сопровождающим, родителями участника специальной военной операции, опекунами (попечителями), воспитывавшими участника специальной военной операции до достижения им совершеннолетия, концертов, спектаклей, выставок, фестивалей, конкурсов, смотров, просветительских мероприятий, проводимых муниципальными учреждениями культуры, подведомственными</w:t>
      </w:r>
      <w:r w:rsidRPr="008C646B">
        <w:rPr>
          <w:bCs/>
          <w:sz w:val="28"/>
          <w:szCs w:val="28"/>
        </w:rPr>
        <w:t xml:space="preserve"> управлению культуры администрации </w:t>
      </w:r>
      <w:proofErr w:type="spellStart"/>
      <w:r w:rsidRPr="008C646B">
        <w:rPr>
          <w:bCs/>
          <w:sz w:val="28"/>
          <w:szCs w:val="28"/>
        </w:rPr>
        <w:t>Верхошижемского</w:t>
      </w:r>
      <w:proofErr w:type="spellEnd"/>
      <w:r w:rsidRPr="008C646B">
        <w:rPr>
          <w:bCs/>
          <w:sz w:val="28"/>
          <w:szCs w:val="28"/>
        </w:rPr>
        <w:t xml:space="preserve"> района Кировской области, </w:t>
      </w:r>
      <w:r w:rsidRPr="008C646B">
        <w:rPr>
          <w:color w:val="000000"/>
          <w:sz w:val="28"/>
          <w:szCs w:val="28"/>
          <w:lang w:eastAsia="ru-RU" w:bidi="ru-RU"/>
        </w:rPr>
        <w:t xml:space="preserve">(далее - Порядок и условия), определяют правила предоставления дополнительной меры социальной поддержки в виде бесплатного посещения участником специальной военной операции, в том числе совместно с супругой (супругом), а также несовершеннолетним ребенком участника специальной военной операции и лицом, его сопровождающим, родителями участника специальной военной операции, опекунами (попечителями), воспитывавшими участника специальной военной операции до достижения им совершеннолетия, концертов, спектаклей, выставок, фестивалей, конкурсов, смотров, просветительских мероприятий, проводимых муниципальными учреждениями культуры, </w:t>
      </w:r>
      <w:r w:rsidRPr="008C646B">
        <w:rPr>
          <w:bCs/>
          <w:sz w:val="28"/>
          <w:szCs w:val="28"/>
        </w:rPr>
        <w:t xml:space="preserve">подведомственными управлению культуры администрации </w:t>
      </w:r>
      <w:proofErr w:type="spellStart"/>
      <w:r w:rsidRPr="008C646B">
        <w:rPr>
          <w:bCs/>
          <w:sz w:val="28"/>
          <w:szCs w:val="28"/>
        </w:rPr>
        <w:t>Верхошижемского</w:t>
      </w:r>
      <w:proofErr w:type="spellEnd"/>
      <w:r w:rsidRPr="008C646B">
        <w:rPr>
          <w:bCs/>
          <w:sz w:val="28"/>
          <w:szCs w:val="28"/>
        </w:rPr>
        <w:t xml:space="preserve"> района Кировской области, </w:t>
      </w:r>
      <w:r w:rsidRPr="008C646B">
        <w:rPr>
          <w:color w:val="000000"/>
          <w:sz w:val="28"/>
          <w:szCs w:val="28"/>
          <w:lang w:eastAsia="ru-RU" w:bidi="ru-RU"/>
        </w:rPr>
        <w:t>(далее - муниципальные учреждения культуры), за исключением мероприятий, проводимых иными организациями независимо от их организационно</w:t>
      </w:r>
      <w:r w:rsidRPr="008C646B">
        <w:rPr>
          <w:color w:val="000000"/>
          <w:sz w:val="28"/>
          <w:szCs w:val="28"/>
          <w:lang w:eastAsia="ru-RU" w:bidi="ru-RU"/>
        </w:rPr>
        <w:softHyphen/>
        <w:t>-правовой формы и формы собственности на сценических площадках и в помещениях (залах) муниципальных учреждений культуры.</w:t>
      </w:r>
    </w:p>
    <w:p w:rsidR="00FA4F53" w:rsidRPr="008C646B" w:rsidRDefault="00FA4F53" w:rsidP="00FA4F53">
      <w:pPr>
        <w:pStyle w:val="1"/>
        <w:numPr>
          <w:ilvl w:val="0"/>
          <w:numId w:val="2"/>
        </w:numPr>
        <w:tabs>
          <w:tab w:val="left" w:pos="0"/>
          <w:tab w:val="left" w:pos="709"/>
        </w:tabs>
        <w:spacing w:line="240" w:lineRule="auto"/>
        <w:ind w:firstLine="0"/>
        <w:jc w:val="both"/>
        <w:rPr>
          <w:sz w:val="28"/>
          <w:szCs w:val="28"/>
        </w:rPr>
      </w:pPr>
      <w:r w:rsidRPr="008C646B">
        <w:rPr>
          <w:color w:val="000000"/>
          <w:sz w:val="28"/>
          <w:szCs w:val="28"/>
          <w:lang w:eastAsia="ru-RU" w:bidi="ru-RU"/>
        </w:rPr>
        <w:t xml:space="preserve">Право на бесплатное посещение участником специальной военной операции, в том числе совместно с супругой (супругом), концертов, спектаклей, выставок, фестивалей, конкурсов, смотров, просветительских мероприятий, проводимых муниципальными учреждениями культуры, </w:t>
      </w:r>
      <w:r w:rsidRPr="008C646B">
        <w:rPr>
          <w:color w:val="000000"/>
          <w:sz w:val="28"/>
          <w:szCs w:val="28"/>
          <w:lang w:eastAsia="ru-RU" w:bidi="ru-RU"/>
        </w:rPr>
        <w:lastRenderedPageBreak/>
        <w:t>предоставляется при условии предъявления участником специальной военной операции справки, подтверждающей факт его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выдаваемой федеральными органами исполнительной власти по форме, установленной постановлением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справка), либо предоставления сведений, подтверждающих статус участника специальной военной операции посредством использования личного кабинета гражданина в федеральной государственной информационной системе «Единый портал государственных и муниципальных услуг (функций)», либо заключенного им социального военного контракта, составленного в соответствии с формой, установленной постановлением Правительства Кировской области от 07.10.2022 № 548-П «О дополнительной социальной поддержке отдельных категорий граждан» (далее - установленная форма контракта), а его супругой (супругом) - удостоверения на получение мер дополнительной социальной поддержки, установленных постановлением Правительства Кировской области от 07.10.2022 № 548-П «О дополнительной социальной поддержке отдельных категорий граждан», выданного территориальным отделом (территориально обособленным структурным подразделением) Кировского областного государственного автономного учреждения «Многофункциональный центр предоставления государственных и муниципальных услуг», в порядке установленном министерством информационных технологий и связи Кировской области (далее — удостоверение), либо заключенного ею (им) социального военного контракта, составленного в соответствии с установленной формой контракта.</w:t>
      </w:r>
    </w:p>
    <w:p w:rsidR="00FA4F53" w:rsidRPr="008C646B" w:rsidRDefault="00FA4F53" w:rsidP="00FA4F53">
      <w:pPr>
        <w:pStyle w:val="1"/>
        <w:numPr>
          <w:ilvl w:val="0"/>
          <w:numId w:val="2"/>
        </w:numPr>
        <w:tabs>
          <w:tab w:val="left" w:pos="1243"/>
        </w:tabs>
        <w:spacing w:line="240" w:lineRule="auto"/>
        <w:ind w:firstLine="740"/>
        <w:jc w:val="both"/>
        <w:rPr>
          <w:sz w:val="28"/>
          <w:szCs w:val="28"/>
        </w:rPr>
      </w:pPr>
      <w:r w:rsidRPr="008C646B">
        <w:rPr>
          <w:color w:val="000000"/>
          <w:sz w:val="28"/>
          <w:szCs w:val="28"/>
          <w:lang w:eastAsia="ru-RU" w:bidi="ru-RU"/>
        </w:rPr>
        <w:t>Право на бесплатное посещение несовершеннолетним ребенком участника специальной военной операции и лицом, его сопровождающим, концертов, спектаклей, выставок, фестивалей, конкурсов, смотров, просветительских мероприятий, проводимых муниципальными учреждениями культуры, предоставляется при условии предъявления удостоверения либо заключенного в соответствии с подпунктами 9-2.2.1, 9-2.2.4, 9-2.2.6, 9-2.2.7 пункта 9-2 постановления Правительства Кировской области от 07.10.2022 № 548-П «О дополнительной социальной поддержке отдельных категорий граждан» социального военного контракта, составленного в соответствии с установленной формой контракта.</w:t>
      </w:r>
    </w:p>
    <w:p w:rsidR="00FA4F53" w:rsidRPr="008C646B" w:rsidRDefault="00FA4F53" w:rsidP="00FA4F53">
      <w:pPr>
        <w:pStyle w:val="1"/>
        <w:numPr>
          <w:ilvl w:val="0"/>
          <w:numId w:val="2"/>
        </w:numPr>
        <w:tabs>
          <w:tab w:val="left" w:pos="1243"/>
        </w:tabs>
        <w:spacing w:line="240" w:lineRule="auto"/>
        <w:ind w:firstLine="740"/>
        <w:jc w:val="both"/>
        <w:rPr>
          <w:sz w:val="28"/>
          <w:szCs w:val="28"/>
        </w:rPr>
      </w:pPr>
      <w:r w:rsidRPr="008C646B">
        <w:rPr>
          <w:color w:val="000000"/>
          <w:sz w:val="28"/>
          <w:szCs w:val="28"/>
          <w:lang w:eastAsia="ru-RU" w:bidi="ru-RU"/>
        </w:rPr>
        <w:t xml:space="preserve">Право на бесплатное посещение родителями участника специальной военной операции, опекунами (попечителями), воспитывавшими участника специальной военной операции до достижения им совершеннолетия, концертов, спектаклей, выставок, фестивалей, конкурсов, смотров, просветительских мероприятий, проводимых муниципальными учреждениями культуры, предоставляется при условии предъявления </w:t>
      </w:r>
      <w:r w:rsidRPr="008C646B">
        <w:rPr>
          <w:color w:val="000000"/>
          <w:sz w:val="28"/>
          <w:szCs w:val="28"/>
          <w:lang w:eastAsia="ru-RU" w:bidi="ru-RU"/>
        </w:rPr>
        <w:lastRenderedPageBreak/>
        <w:t>удостоверения либо заключенного ими социального военного контракта, составленного в соответствии с установленной формой контракта.</w:t>
      </w:r>
    </w:p>
    <w:p w:rsidR="00FA4F53" w:rsidRPr="008C646B" w:rsidRDefault="00FA4F53" w:rsidP="00FA4F53">
      <w:pPr>
        <w:pStyle w:val="1"/>
        <w:numPr>
          <w:ilvl w:val="0"/>
          <w:numId w:val="2"/>
        </w:numPr>
        <w:tabs>
          <w:tab w:val="left" w:pos="1243"/>
        </w:tabs>
        <w:spacing w:line="240" w:lineRule="auto"/>
        <w:ind w:firstLine="740"/>
        <w:jc w:val="both"/>
        <w:rPr>
          <w:sz w:val="28"/>
          <w:szCs w:val="28"/>
        </w:rPr>
      </w:pPr>
      <w:r w:rsidRPr="008C646B">
        <w:rPr>
          <w:color w:val="000000"/>
          <w:sz w:val="28"/>
          <w:szCs w:val="28"/>
          <w:lang w:eastAsia="ru-RU" w:bidi="ru-RU"/>
        </w:rPr>
        <w:t>Срок действия удостоверения определяется в соответствии с подпунктом 2.6 пункта 2 постановления Правительства Кировской области от 07.10.2022 № 548-П «О дополнительной социальной поддержке отдельных категорий граждан».</w:t>
      </w:r>
    </w:p>
    <w:p w:rsidR="00FA4F53" w:rsidRPr="008C646B" w:rsidRDefault="00FA4F53" w:rsidP="00FA4F53">
      <w:pPr>
        <w:pStyle w:val="1"/>
        <w:numPr>
          <w:ilvl w:val="0"/>
          <w:numId w:val="2"/>
        </w:numPr>
        <w:tabs>
          <w:tab w:val="left" w:pos="1243"/>
        </w:tabs>
        <w:spacing w:line="240" w:lineRule="auto"/>
        <w:ind w:firstLine="740"/>
        <w:jc w:val="both"/>
        <w:rPr>
          <w:sz w:val="28"/>
          <w:szCs w:val="28"/>
        </w:rPr>
      </w:pPr>
      <w:r w:rsidRPr="008C646B">
        <w:rPr>
          <w:color w:val="000000"/>
          <w:sz w:val="28"/>
          <w:szCs w:val="28"/>
          <w:lang w:eastAsia="ru-RU" w:bidi="ru-RU"/>
        </w:rPr>
        <w:t>Посещение участником специальной военной операции, в том числе совместно с супругой (супругом), а также несовершеннолетним ребенком участника специальной военной операции и лицом, его сопровождающим, родителями участника специальной военной операции, опекунами (попечителями), воспитывавшими участника специальной военной операции до достижения им совершеннолетия, концертов, спектаклей, фестивалей, конкурсов, смотров, просветительских мероприятий, проводимых муниципальными учреждениями культуры, возможно при условии наличия свободных мест.</w:t>
      </w:r>
    </w:p>
    <w:p w:rsidR="00FA4F53" w:rsidRPr="008C646B" w:rsidRDefault="00FA4F53" w:rsidP="00FA4F53">
      <w:pPr>
        <w:pStyle w:val="1"/>
        <w:numPr>
          <w:ilvl w:val="0"/>
          <w:numId w:val="2"/>
        </w:numPr>
        <w:tabs>
          <w:tab w:val="left" w:pos="1243"/>
        </w:tabs>
        <w:spacing w:line="240" w:lineRule="auto"/>
        <w:ind w:firstLine="740"/>
        <w:jc w:val="both"/>
        <w:rPr>
          <w:sz w:val="28"/>
          <w:szCs w:val="28"/>
        </w:rPr>
      </w:pPr>
      <w:r w:rsidRPr="008C646B">
        <w:rPr>
          <w:color w:val="000000"/>
          <w:sz w:val="28"/>
          <w:szCs w:val="28"/>
          <w:lang w:eastAsia="ru-RU" w:bidi="ru-RU"/>
        </w:rPr>
        <w:t>При предъявлении документов, указанных в пунктах 2-3 настоящих Порядка и условий, в билетной кассе областного учреждения культуры выдается:</w:t>
      </w:r>
    </w:p>
    <w:p w:rsidR="00FA4F53" w:rsidRPr="008C646B" w:rsidRDefault="00FA4F53" w:rsidP="00FA4F53">
      <w:pPr>
        <w:pStyle w:val="1"/>
        <w:numPr>
          <w:ilvl w:val="1"/>
          <w:numId w:val="2"/>
        </w:numPr>
        <w:tabs>
          <w:tab w:val="left" w:pos="1245"/>
        </w:tabs>
        <w:spacing w:line="240" w:lineRule="auto"/>
        <w:ind w:firstLine="740"/>
        <w:jc w:val="both"/>
        <w:rPr>
          <w:sz w:val="28"/>
          <w:szCs w:val="28"/>
        </w:rPr>
      </w:pPr>
      <w:r w:rsidRPr="008C646B">
        <w:rPr>
          <w:color w:val="000000"/>
          <w:sz w:val="28"/>
          <w:szCs w:val="28"/>
          <w:lang w:eastAsia="ru-RU" w:bidi="ru-RU"/>
        </w:rPr>
        <w:t>Несовершеннолетнему ребенку участника специальной военной операции в возрасте до 3 лет и лицу, его сопровождающему, — один билет стоимостью 0 рублей на посещение концерта, спектакля, фестиваля, конкурса, смотра, просветительского мероприятия без предоставления отдельного места несовершеннолетнему ребенку.</w:t>
      </w:r>
    </w:p>
    <w:p w:rsidR="00FA4F53" w:rsidRPr="008C646B" w:rsidRDefault="00FA4F53" w:rsidP="00FA4F53">
      <w:pPr>
        <w:pStyle w:val="1"/>
        <w:numPr>
          <w:ilvl w:val="1"/>
          <w:numId w:val="2"/>
        </w:numPr>
        <w:tabs>
          <w:tab w:val="left" w:pos="1268"/>
        </w:tabs>
        <w:spacing w:line="240" w:lineRule="auto"/>
        <w:ind w:firstLine="740"/>
        <w:jc w:val="both"/>
        <w:rPr>
          <w:sz w:val="28"/>
          <w:szCs w:val="28"/>
        </w:rPr>
      </w:pPr>
      <w:r w:rsidRPr="008C646B">
        <w:rPr>
          <w:color w:val="000000"/>
          <w:sz w:val="28"/>
          <w:szCs w:val="28"/>
          <w:lang w:eastAsia="ru-RU" w:bidi="ru-RU"/>
        </w:rPr>
        <w:t>Несовершеннолетнему ребенку участника специальной военной операции в возрасте до 3 лет и лицу, его сопровождающему, - два билета стоимостью 0 рублей на посещение выставки.</w:t>
      </w:r>
    </w:p>
    <w:p w:rsidR="00FA4F53" w:rsidRPr="008C646B" w:rsidRDefault="00FA4F53" w:rsidP="00FA4F53">
      <w:pPr>
        <w:pStyle w:val="1"/>
        <w:numPr>
          <w:ilvl w:val="1"/>
          <w:numId w:val="2"/>
        </w:numPr>
        <w:tabs>
          <w:tab w:val="left" w:pos="1268"/>
        </w:tabs>
        <w:spacing w:line="240" w:lineRule="auto"/>
        <w:ind w:firstLine="740"/>
        <w:jc w:val="both"/>
        <w:rPr>
          <w:sz w:val="28"/>
          <w:szCs w:val="28"/>
        </w:rPr>
      </w:pPr>
      <w:r w:rsidRPr="008C646B">
        <w:rPr>
          <w:color w:val="000000"/>
          <w:sz w:val="28"/>
          <w:szCs w:val="28"/>
          <w:lang w:eastAsia="ru-RU" w:bidi="ru-RU"/>
        </w:rPr>
        <w:t>Несовершеннолетнему ребенку участника специальной военной операции в возрасте старше 3 лет и лицу, его сопровождающему, участнику специальной военной операции и его супруге (супругу), родителю участника специальной военной операции, опекуну (попечителю), воспитывавшему участника специальной военной операции до достижения им совершеннолетия, - билеты стоимостью 0 рублей на посещение концерта, спектакля, выставки, фестиваля, конкурса, смотра, просветительского мероприятия.</w:t>
      </w:r>
    </w:p>
    <w:p w:rsidR="00FA4F53" w:rsidRPr="008C646B" w:rsidRDefault="00FA4F53" w:rsidP="00FA4F53">
      <w:pPr>
        <w:pStyle w:val="1"/>
        <w:numPr>
          <w:ilvl w:val="0"/>
          <w:numId w:val="2"/>
        </w:numPr>
        <w:tabs>
          <w:tab w:val="left" w:pos="1268"/>
        </w:tabs>
        <w:spacing w:line="240" w:lineRule="auto"/>
        <w:ind w:firstLine="740"/>
        <w:jc w:val="both"/>
        <w:rPr>
          <w:sz w:val="28"/>
          <w:szCs w:val="28"/>
        </w:rPr>
      </w:pPr>
      <w:r w:rsidRPr="008C646B">
        <w:rPr>
          <w:color w:val="000000"/>
          <w:sz w:val="28"/>
          <w:szCs w:val="28"/>
          <w:lang w:eastAsia="ru-RU" w:bidi="ru-RU"/>
        </w:rPr>
        <w:t>При посещении несовершеннолетним ребенком участника специальной военной операции концерта, спектакля, выставки, фестиваля, конкурса, смотра, просветительского мероприятия рекомендуется учитывать знак информационной продукции в соответствии с классификацией информационной продукции, предусмотренной частью 3 статьи 6 Федерального закона от 29.12.2010 № 436-ФЗ «О защите детей от информации, причиняющей вред их здоровью и развитию».</w:t>
      </w:r>
    </w:p>
    <w:p w:rsidR="00FA4F53" w:rsidRDefault="00FA4F53" w:rsidP="00FA4F53"/>
    <w:p w:rsidR="00FA4F53" w:rsidRPr="002D5D49" w:rsidRDefault="00FA4F53" w:rsidP="00FA4F53">
      <w:pPr>
        <w:jc w:val="center"/>
      </w:pPr>
      <w:r>
        <w:t>___________</w:t>
      </w:r>
    </w:p>
    <w:p w:rsidR="00AA074F" w:rsidRDefault="00AA074F">
      <w:bookmarkStart w:id="0" w:name="_GoBack"/>
      <w:bookmarkEnd w:id="0"/>
    </w:p>
    <w:sectPr w:rsidR="00AA07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27A97"/>
    <w:multiLevelType w:val="multilevel"/>
    <w:tmpl w:val="79C26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C0605A"/>
    <w:multiLevelType w:val="multilevel"/>
    <w:tmpl w:val="ACD2705E"/>
    <w:lvl w:ilvl="0">
      <w:start w:val="1"/>
      <w:numFmt w:val="decimal"/>
      <w:lvlText w:val="%1."/>
      <w:lvlJc w:val="left"/>
      <w:pPr>
        <w:ind w:left="1068" w:hanging="360"/>
      </w:pPr>
      <w:rPr>
        <w:rFonts w:hint="default"/>
      </w:rPr>
    </w:lvl>
    <w:lvl w:ilvl="1">
      <w:start w:val="1"/>
      <w:numFmt w:val="decimal"/>
      <w:isLgl/>
      <w:lvlText w:val="%2."/>
      <w:lvlJc w:val="left"/>
      <w:pPr>
        <w:ind w:left="1429" w:hanging="720"/>
      </w:pPr>
      <w:rPr>
        <w:rFonts w:ascii="Times New Roman" w:eastAsia="Times New Roman" w:hAnsi="Times New Roman" w:cs="Times New Roman"/>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F53"/>
    <w:rsid w:val="00697B35"/>
    <w:rsid w:val="00AA074F"/>
    <w:rsid w:val="00FA4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6BFB9-1B1F-45FE-8DC6-19E352F2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F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4F53"/>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39"/>
    <w:qFormat/>
    <w:rsid w:val="00FA4F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FA4F53"/>
    <w:pPr>
      <w:ind w:left="720"/>
      <w:contextualSpacing/>
    </w:pPr>
  </w:style>
  <w:style w:type="character" w:customStyle="1" w:styleId="a6">
    <w:name w:val="Основной текст_"/>
    <w:basedOn w:val="a0"/>
    <w:link w:val="1"/>
    <w:rsid w:val="00FA4F53"/>
    <w:rPr>
      <w:rFonts w:ascii="Times New Roman" w:eastAsia="Times New Roman" w:hAnsi="Times New Roman" w:cs="Times New Roman"/>
      <w:color w:val="3C3C3C"/>
    </w:rPr>
  </w:style>
  <w:style w:type="paragraph" w:customStyle="1" w:styleId="1">
    <w:name w:val="Основной текст1"/>
    <w:basedOn w:val="a"/>
    <w:link w:val="a6"/>
    <w:rsid w:val="00FA4F53"/>
    <w:pPr>
      <w:widowControl w:val="0"/>
      <w:spacing w:line="259" w:lineRule="auto"/>
      <w:ind w:firstLine="400"/>
    </w:pPr>
    <w:rPr>
      <w:color w:val="3C3C3C"/>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1808</Words>
  <Characters>10310</Characters>
  <Application>Microsoft Office Word</Application>
  <DocSecurity>0</DocSecurity>
  <Lines>85</Lines>
  <Paragraphs>24</Paragraphs>
  <ScaleCrop>false</ScaleCrop>
  <Company>SPecialiST RePack</Company>
  <LinksUpToDate>false</LinksUpToDate>
  <CharactersWithSpaces>12094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Kroaton</dc:creator>
  <cp:keywords/>
  <dc:description/>
  <cp:lastModifiedBy>Kroaton</cp:lastModifiedBy>
  <cp:revision>2</cp:revision>
  <dcterms:created xsi:type="dcterms:W3CDTF">2025-12-16T09:52:00Z</dcterms:created>
  <dcterms:modified xsi:type="dcterms:W3CDTF">2025-12-16T09:52:00Z</dcterms:modified>
</cp:coreProperties>
</file>