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CDE4E" w14:textId="5D7F17EF" w:rsidR="00AF7EE3" w:rsidRDefault="00AF7EE3" w:rsidP="00205995">
      <w:pPr>
        <w:spacing w:line="235" w:lineRule="auto"/>
        <w:ind w:left="1" w:right="-62"/>
        <w:jc w:val="both"/>
        <w:rPr>
          <w:rFonts w:ascii="Times New Roman" w:hAnsi="Times New Roman" w:cs="Times New Roman"/>
          <w:color w:val="000000"/>
          <w:spacing w:val="-1"/>
          <w:sz w:val="28"/>
          <w:szCs w:val="28"/>
        </w:rPr>
      </w:pPr>
      <w:r w:rsidRPr="00AF7EE3">
        <w:rPr>
          <w:rFonts w:ascii="Calibri" w:eastAsia="Calibri" w:hAnsi="Calibri" w:cs="Calibri"/>
          <w:noProof/>
          <w:color w:val="000000"/>
          <w:lang w:eastAsia="ru-RU"/>
        </w:rPr>
        <w:drawing>
          <wp:anchor distT="0" distB="0" distL="114300" distR="114300" simplePos="0" relativeHeight="251659264" behindDoc="0" locked="0" layoutInCell="1" allowOverlap="0" wp14:anchorId="6FC60955" wp14:editId="41E48119">
            <wp:simplePos x="0" y="0"/>
            <wp:positionH relativeFrom="page">
              <wp:posOffset>533400</wp:posOffset>
            </wp:positionH>
            <wp:positionV relativeFrom="page">
              <wp:posOffset>152400</wp:posOffset>
            </wp:positionV>
            <wp:extent cx="6732905" cy="10485619"/>
            <wp:effectExtent l="0" t="0" r="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
                    <a:srcRect l="8029" t="3725" r="840" b="583"/>
                    <a:stretch/>
                  </pic:blipFill>
                  <pic:spPr bwMode="auto">
                    <a:xfrm>
                      <a:off x="0" y="0"/>
                      <a:ext cx="6738876" cy="10494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46B04" w14:textId="6A30C8B9" w:rsidR="00AF7EE3" w:rsidRDefault="00AF7EE3" w:rsidP="00AF7EE3">
      <w:pPr>
        <w:spacing w:line="235" w:lineRule="auto"/>
        <w:ind w:right="-62"/>
        <w:jc w:val="both"/>
        <w:rPr>
          <w:rFonts w:ascii="Times New Roman" w:hAnsi="Times New Roman" w:cs="Times New Roman"/>
          <w:color w:val="000000"/>
          <w:spacing w:val="-1"/>
          <w:sz w:val="28"/>
          <w:szCs w:val="28"/>
        </w:rPr>
      </w:pPr>
      <w:bookmarkStart w:id="0" w:name="_GoBack"/>
      <w:r w:rsidRPr="00AF7EE3">
        <w:rPr>
          <w:rFonts w:ascii="Calibri" w:eastAsia="Calibri" w:hAnsi="Calibri" w:cs="Calibri"/>
          <w:noProof/>
          <w:color w:val="000000"/>
          <w:lang w:eastAsia="ru-RU"/>
        </w:rPr>
        <w:lastRenderedPageBreak/>
        <w:drawing>
          <wp:anchor distT="0" distB="0" distL="114300" distR="114300" simplePos="0" relativeHeight="251659776" behindDoc="0" locked="0" layoutInCell="1" allowOverlap="0" wp14:anchorId="30316A8F" wp14:editId="73ECE4C9">
            <wp:simplePos x="0" y="0"/>
            <wp:positionH relativeFrom="page">
              <wp:posOffset>457200</wp:posOffset>
            </wp:positionH>
            <wp:positionV relativeFrom="page">
              <wp:posOffset>723899</wp:posOffset>
            </wp:positionV>
            <wp:extent cx="6791325" cy="10067925"/>
            <wp:effectExtent l="0" t="0" r="9525" b="9525"/>
            <wp:wrapTopAndBottom/>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6"/>
                    <a:srcRect l="11599" t="6257" r="7218" b="2126"/>
                    <a:stretch/>
                  </pic:blipFill>
                  <pic:spPr bwMode="auto">
                    <a:xfrm>
                      <a:off x="0" y="0"/>
                      <a:ext cx="6799533" cy="10080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4BF793BC" w14:textId="431DD2E7" w:rsidR="00205995" w:rsidRPr="00205995" w:rsidRDefault="00205995" w:rsidP="00AF7EE3">
      <w:pPr>
        <w:spacing w:line="235" w:lineRule="auto"/>
        <w:ind w:right="-62"/>
        <w:jc w:val="both"/>
        <w:rPr>
          <w:rFonts w:ascii="Times New Roman" w:hAnsi="Times New Roman" w:cs="Times New Roman"/>
        </w:rPr>
      </w:pPr>
      <w:r w:rsidRPr="00205995">
        <w:rPr>
          <w:rFonts w:ascii="Times New Roman" w:hAnsi="Times New Roman" w:cs="Times New Roman"/>
          <w:color w:val="000000"/>
          <w:spacing w:val="-1"/>
          <w:sz w:val="28"/>
          <w:szCs w:val="28"/>
        </w:rPr>
        <w:lastRenderedPageBreak/>
        <w:t>с</w:t>
      </w:r>
      <w:r w:rsidRPr="00205995">
        <w:rPr>
          <w:rFonts w:ascii="Times New Roman" w:hAnsi="Times New Roman" w:cs="Times New Roman"/>
          <w:color w:val="000000"/>
          <w:sz w:val="28"/>
          <w:szCs w:val="28"/>
        </w:rPr>
        <w:t>о</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z w:val="28"/>
          <w:szCs w:val="28"/>
        </w:rPr>
        <w:t>тве</w:t>
      </w:r>
      <w:r w:rsidRPr="00205995">
        <w:rPr>
          <w:rFonts w:ascii="Times New Roman" w:hAnsi="Times New Roman" w:cs="Times New Roman"/>
          <w:color w:val="000000"/>
          <w:spacing w:val="-3"/>
          <w:sz w:val="28"/>
          <w:szCs w:val="28"/>
        </w:rPr>
        <w:t>т</w:t>
      </w:r>
      <w:r w:rsidRPr="00205995">
        <w:rPr>
          <w:rFonts w:ascii="Times New Roman" w:hAnsi="Times New Roman" w:cs="Times New Roman"/>
          <w:color w:val="000000"/>
          <w:sz w:val="28"/>
          <w:szCs w:val="28"/>
        </w:rPr>
        <w:t>ств</w:t>
      </w:r>
      <w:r w:rsidRPr="00205995">
        <w:rPr>
          <w:rFonts w:ascii="Times New Roman" w:hAnsi="Times New Roman" w:cs="Times New Roman"/>
          <w:color w:val="000000"/>
          <w:spacing w:val="-1"/>
          <w:sz w:val="28"/>
          <w:szCs w:val="28"/>
        </w:rPr>
        <w:t>и</w:t>
      </w:r>
      <w:r w:rsidRPr="00205995">
        <w:rPr>
          <w:rFonts w:ascii="Times New Roman" w:hAnsi="Times New Roman" w:cs="Times New Roman"/>
          <w:color w:val="000000"/>
          <w:sz w:val="28"/>
          <w:szCs w:val="28"/>
        </w:rPr>
        <w:t>и с</w:t>
      </w:r>
      <w:r w:rsidRPr="00205995">
        <w:rPr>
          <w:rFonts w:ascii="Times New Roman" w:hAnsi="Times New Roman" w:cs="Times New Roman"/>
          <w:color w:val="000000"/>
          <w:spacing w:val="25"/>
          <w:sz w:val="28"/>
          <w:szCs w:val="28"/>
        </w:rPr>
        <w:t xml:space="preserve"> </w:t>
      </w:r>
      <w:r w:rsidRPr="00205995">
        <w:rPr>
          <w:rFonts w:ascii="Times New Roman" w:hAnsi="Times New Roman" w:cs="Times New Roman"/>
          <w:color w:val="000000"/>
          <w:sz w:val="28"/>
          <w:szCs w:val="28"/>
        </w:rPr>
        <w:t>так</w:t>
      </w:r>
      <w:r w:rsidRPr="00205995">
        <w:rPr>
          <w:rFonts w:ascii="Times New Roman" w:hAnsi="Times New Roman" w:cs="Times New Roman"/>
          <w:color w:val="000000"/>
          <w:spacing w:val="1"/>
          <w:sz w:val="28"/>
          <w:szCs w:val="28"/>
        </w:rPr>
        <w:t>и</w:t>
      </w:r>
      <w:r w:rsidRPr="00205995">
        <w:rPr>
          <w:rFonts w:ascii="Times New Roman" w:hAnsi="Times New Roman" w:cs="Times New Roman"/>
          <w:color w:val="000000"/>
          <w:sz w:val="28"/>
          <w:szCs w:val="28"/>
        </w:rPr>
        <w:t>м</w:t>
      </w:r>
      <w:r w:rsidRPr="00205995">
        <w:rPr>
          <w:rFonts w:ascii="Times New Roman" w:hAnsi="Times New Roman" w:cs="Times New Roman"/>
          <w:color w:val="000000"/>
          <w:spacing w:val="23"/>
          <w:sz w:val="28"/>
          <w:szCs w:val="28"/>
        </w:rPr>
        <w:t xml:space="preserve"> </w:t>
      </w:r>
      <w:r w:rsidRPr="00205995">
        <w:rPr>
          <w:rFonts w:ascii="Times New Roman" w:hAnsi="Times New Roman" w:cs="Times New Roman"/>
          <w:color w:val="000000"/>
          <w:sz w:val="28"/>
          <w:szCs w:val="28"/>
        </w:rPr>
        <w:t>порядк</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z w:val="28"/>
          <w:szCs w:val="28"/>
        </w:rPr>
        <w:t>м,</w:t>
      </w:r>
      <w:r w:rsidRPr="00205995">
        <w:rPr>
          <w:rFonts w:ascii="Times New Roman" w:hAnsi="Times New Roman" w:cs="Times New Roman"/>
          <w:color w:val="000000"/>
          <w:spacing w:val="23"/>
          <w:sz w:val="28"/>
          <w:szCs w:val="28"/>
        </w:rPr>
        <w:t xml:space="preserve"> </w:t>
      </w:r>
      <w:r w:rsidRPr="00205995">
        <w:rPr>
          <w:rFonts w:ascii="Times New Roman" w:hAnsi="Times New Roman" w:cs="Times New Roman"/>
          <w:color w:val="000000"/>
          <w:sz w:val="28"/>
          <w:szCs w:val="28"/>
        </w:rPr>
        <w:t>а</w:t>
      </w:r>
      <w:r w:rsidRPr="00205995">
        <w:rPr>
          <w:rFonts w:ascii="Times New Roman" w:hAnsi="Times New Roman" w:cs="Times New Roman"/>
          <w:color w:val="000000"/>
          <w:spacing w:val="25"/>
          <w:sz w:val="28"/>
          <w:szCs w:val="28"/>
        </w:rPr>
        <w:t xml:space="preserve"> </w:t>
      </w:r>
      <w:r w:rsidRPr="00205995">
        <w:rPr>
          <w:rFonts w:ascii="Times New Roman" w:hAnsi="Times New Roman" w:cs="Times New Roman"/>
          <w:color w:val="000000"/>
          <w:sz w:val="28"/>
          <w:szCs w:val="28"/>
        </w:rPr>
        <w:t>Положе</w:t>
      </w:r>
      <w:r w:rsidRPr="00205995">
        <w:rPr>
          <w:rFonts w:ascii="Times New Roman" w:hAnsi="Times New Roman" w:cs="Times New Roman"/>
          <w:color w:val="000000"/>
          <w:spacing w:val="-1"/>
          <w:sz w:val="28"/>
          <w:szCs w:val="28"/>
        </w:rPr>
        <w:t>н</w:t>
      </w:r>
      <w:r w:rsidRPr="00205995">
        <w:rPr>
          <w:rFonts w:ascii="Times New Roman" w:hAnsi="Times New Roman" w:cs="Times New Roman"/>
          <w:color w:val="000000"/>
          <w:sz w:val="28"/>
          <w:szCs w:val="28"/>
        </w:rPr>
        <w:t>ие</w:t>
      </w:r>
      <w:r w:rsidRPr="00205995">
        <w:rPr>
          <w:rFonts w:ascii="Times New Roman" w:hAnsi="Times New Roman" w:cs="Times New Roman"/>
          <w:color w:val="000000"/>
          <w:spacing w:val="25"/>
          <w:sz w:val="28"/>
          <w:szCs w:val="28"/>
        </w:rPr>
        <w:t xml:space="preserve"> </w:t>
      </w:r>
      <w:r w:rsidRPr="00205995">
        <w:rPr>
          <w:rFonts w:ascii="Times New Roman" w:hAnsi="Times New Roman" w:cs="Times New Roman"/>
          <w:color w:val="000000"/>
          <w:sz w:val="28"/>
          <w:szCs w:val="28"/>
        </w:rPr>
        <w:t>п</w:t>
      </w:r>
      <w:r w:rsidRPr="00205995">
        <w:rPr>
          <w:rFonts w:ascii="Times New Roman" w:hAnsi="Times New Roman" w:cs="Times New Roman"/>
          <w:color w:val="000000"/>
          <w:spacing w:val="-1"/>
          <w:sz w:val="28"/>
          <w:szCs w:val="28"/>
        </w:rPr>
        <w:t>р</w:t>
      </w:r>
      <w:r w:rsidRPr="00205995">
        <w:rPr>
          <w:rFonts w:ascii="Times New Roman" w:hAnsi="Times New Roman" w:cs="Times New Roman"/>
          <w:color w:val="000000"/>
          <w:sz w:val="28"/>
          <w:szCs w:val="28"/>
        </w:rPr>
        <w:t>им</w:t>
      </w:r>
      <w:r w:rsidRPr="00205995">
        <w:rPr>
          <w:rFonts w:ascii="Times New Roman" w:hAnsi="Times New Roman" w:cs="Times New Roman"/>
          <w:color w:val="000000"/>
          <w:spacing w:val="-1"/>
          <w:sz w:val="28"/>
          <w:szCs w:val="28"/>
        </w:rPr>
        <w:t>е</w:t>
      </w:r>
      <w:r w:rsidRPr="00205995">
        <w:rPr>
          <w:rFonts w:ascii="Times New Roman" w:hAnsi="Times New Roman" w:cs="Times New Roman"/>
          <w:color w:val="000000"/>
          <w:sz w:val="28"/>
          <w:szCs w:val="28"/>
        </w:rPr>
        <w:t>няет</w:t>
      </w:r>
      <w:r w:rsidRPr="00205995">
        <w:rPr>
          <w:rFonts w:ascii="Times New Roman" w:hAnsi="Times New Roman" w:cs="Times New Roman"/>
          <w:color w:val="000000"/>
          <w:spacing w:val="-2"/>
          <w:sz w:val="28"/>
          <w:szCs w:val="28"/>
        </w:rPr>
        <w:t>с</w:t>
      </w:r>
      <w:r w:rsidRPr="00205995">
        <w:rPr>
          <w:rFonts w:ascii="Times New Roman" w:hAnsi="Times New Roman" w:cs="Times New Roman"/>
          <w:color w:val="000000"/>
          <w:sz w:val="28"/>
          <w:szCs w:val="28"/>
        </w:rPr>
        <w:t>я</w:t>
      </w:r>
      <w:r w:rsidRPr="00205995">
        <w:rPr>
          <w:rFonts w:ascii="Times New Roman" w:hAnsi="Times New Roman" w:cs="Times New Roman"/>
          <w:color w:val="000000"/>
          <w:spacing w:val="25"/>
          <w:sz w:val="28"/>
          <w:szCs w:val="28"/>
        </w:rPr>
        <w:t xml:space="preserve"> </w:t>
      </w:r>
      <w:r w:rsidRPr="00205995">
        <w:rPr>
          <w:rFonts w:ascii="Times New Roman" w:hAnsi="Times New Roman" w:cs="Times New Roman"/>
          <w:color w:val="000000"/>
          <w:sz w:val="28"/>
          <w:szCs w:val="28"/>
        </w:rPr>
        <w:t>в</w:t>
      </w:r>
      <w:r w:rsidRPr="00205995">
        <w:rPr>
          <w:rFonts w:ascii="Times New Roman" w:hAnsi="Times New Roman" w:cs="Times New Roman"/>
          <w:color w:val="000000"/>
          <w:spacing w:val="25"/>
          <w:sz w:val="28"/>
          <w:szCs w:val="28"/>
        </w:rPr>
        <w:t xml:space="preserve"> </w:t>
      </w:r>
      <w:r w:rsidRPr="00205995">
        <w:rPr>
          <w:rFonts w:ascii="Times New Roman" w:hAnsi="Times New Roman" w:cs="Times New Roman"/>
          <w:color w:val="000000"/>
          <w:sz w:val="28"/>
          <w:szCs w:val="28"/>
        </w:rPr>
        <w:t>час</w:t>
      </w:r>
      <w:r w:rsidRPr="00205995">
        <w:rPr>
          <w:rFonts w:ascii="Times New Roman" w:hAnsi="Times New Roman" w:cs="Times New Roman"/>
          <w:color w:val="000000"/>
          <w:spacing w:val="-1"/>
          <w:sz w:val="28"/>
          <w:szCs w:val="28"/>
        </w:rPr>
        <w:t>т</w:t>
      </w:r>
      <w:r w:rsidRPr="00205995">
        <w:rPr>
          <w:rFonts w:ascii="Times New Roman" w:hAnsi="Times New Roman" w:cs="Times New Roman"/>
          <w:color w:val="000000"/>
          <w:sz w:val="28"/>
          <w:szCs w:val="28"/>
        </w:rPr>
        <w:t>и,</w:t>
      </w:r>
      <w:r w:rsidRPr="00205995">
        <w:rPr>
          <w:rFonts w:ascii="Times New Roman" w:hAnsi="Times New Roman" w:cs="Times New Roman"/>
          <w:color w:val="000000"/>
          <w:spacing w:val="26"/>
          <w:sz w:val="28"/>
          <w:szCs w:val="28"/>
        </w:rPr>
        <w:t xml:space="preserve"> </w:t>
      </w:r>
      <w:r w:rsidRPr="00205995">
        <w:rPr>
          <w:rFonts w:ascii="Times New Roman" w:hAnsi="Times New Roman" w:cs="Times New Roman"/>
          <w:color w:val="000000"/>
          <w:sz w:val="28"/>
          <w:szCs w:val="28"/>
        </w:rPr>
        <w:t>не</w:t>
      </w:r>
      <w:r w:rsidRPr="00205995">
        <w:rPr>
          <w:rFonts w:ascii="Times New Roman" w:hAnsi="Times New Roman" w:cs="Times New Roman"/>
          <w:color w:val="000000"/>
          <w:spacing w:val="23"/>
          <w:sz w:val="28"/>
          <w:szCs w:val="28"/>
        </w:rPr>
        <w:t xml:space="preserve"> </w:t>
      </w:r>
      <w:r w:rsidRPr="00205995">
        <w:rPr>
          <w:rFonts w:ascii="Times New Roman" w:hAnsi="Times New Roman" w:cs="Times New Roman"/>
          <w:color w:val="000000"/>
          <w:spacing w:val="-1"/>
          <w:sz w:val="28"/>
          <w:szCs w:val="28"/>
        </w:rPr>
        <w:t>п</w:t>
      </w:r>
      <w:r w:rsidRPr="00205995">
        <w:rPr>
          <w:rFonts w:ascii="Times New Roman" w:hAnsi="Times New Roman" w:cs="Times New Roman"/>
          <w:color w:val="000000"/>
          <w:sz w:val="28"/>
          <w:szCs w:val="28"/>
        </w:rPr>
        <w:t>р</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pacing w:val="-2"/>
          <w:sz w:val="28"/>
          <w:szCs w:val="28"/>
        </w:rPr>
        <w:t>т</w:t>
      </w:r>
      <w:r w:rsidRPr="00205995">
        <w:rPr>
          <w:rFonts w:ascii="Times New Roman" w:hAnsi="Times New Roman" w:cs="Times New Roman"/>
          <w:color w:val="000000"/>
          <w:sz w:val="28"/>
          <w:szCs w:val="28"/>
        </w:rPr>
        <w:t>ив</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pacing w:val="1"/>
          <w:sz w:val="28"/>
          <w:szCs w:val="28"/>
        </w:rPr>
        <w:t>р</w:t>
      </w:r>
      <w:r w:rsidRPr="00205995">
        <w:rPr>
          <w:rFonts w:ascii="Times New Roman" w:hAnsi="Times New Roman" w:cs="Times New Roman"/>
          <w:color w:val="000000"/>
          <w:spacing w:val="-1"/>
          <w:sz w:val="28"/>
          <w:szCs w:val="28"/>
        </w:rPr>
        <w:t>е</w:t>
      </w:r>
      <w:r w:rsidRPr="00205995">
        <w:rPr>
          <w:rFonts w:ascii="Times New Roman" w:hAnsi="Times New Roman" w:cs="Times New Roman"/>
          <w:color w:val="000000"/>
          <w:sz w:val="28"/>
          <w:szCs w:val="28"/>
        </w:rPr>
        <w:t>чащ</w:t>
      </w:r>
      <w:r w:rsidRPr="00205995">
        <w:rPr>
          <w:rFonts w:ascii="Times New Roman" w:hAnsi="Times New Roman" w:cs="Times New Roman"/>
          <w:color w:val="000000"/>
          <w:spacing w:val="-1"/>
          <w:sz w:val="28"/>
          <w:szCs w:val="28"/>
        </w:rPr>
        <w:t>е</w:t>
      </w:r>
      <w:r w:rsidRPr="00205995">
        <w:rPr>
          <w:rFonts w:ascii="Times New Roman" w:hAnsi="Times New Roman" w:cs="Times New Roman"/>
          <w:color w:val="000000"/>
          <w:sz w:val="28"/>
          <w:szCs w:val="28"/>
        </w:rPr>
        <w:t>й</w:t>
      </w:r>
      <w:r w:rsidRPr="00205995">
        <w:rPr>
          <w:rFonts w:ascii="Times New Roman" w:hAnsi="Times New Roman" w:cs="Times New Roman"/>
          <w:color w:val="000000"/>
          <w:spacing w:val="26"/>
          <w:sz w:val="28"/>
          <w:szCs w:val="28"/>
        </w:rPr>
        <w:t xml:space="preserve"> </w:t>
      </w:r>
      <w:r w:rsidRPr="00205995">
        <w:rPr>
          <w:rFonts w:ascii="Times New Roman" w:hAnsi="Times New Roman" w:cs="Times New Roman"/>
          <w:color w:val="000000"/>
          <w:sz w:val="28"/>
          <w:szCs w:val="28"/>
        </w:rPr>
        <w:t>так</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z w:val="28"/>
          <w:szCs w:val="28"/>
        </w:rPr>
        <w:t>му</w:t>
      </w:r>
      <w:r w:rsidRPr="00205995">
        <w:rPr>
          <w:rFonts w:ascii="Times New Roman" w:hAnsi="Times New Roman" w:cs="Times New Roman"/>
          <w:color w:val="000000"/>
          <w:spacing w:val="-3"/>
          <w:sz w:val="28"/>
          <w:szCs w:val="28"/>
        </w:rPr>
        <w:t xml:space="preserve"> </w:t>
      </w:r>
      <w:r w:rsidRPr="00205995">
        <w:rPr>
          <w:rFonts w:ascii="Times New Roman" w:hAnsi="Times New Roman" w:cs="Times New Roman"/>
          <w:color w:val="000000"/>
          <w:sz w:val="28"/>
          <w:szCs w:val="28"/>
        </w:rPr>
        <w:t>порядк</w:t>
      </w:r>
      <w:r w:rsidRPr="00205995">
        <w:rPr>
          <w:rFonts w:ascii="Times New Roman" w:hAnsi="Times New Roman" w:cs="Times New Roman"/>
          <w:color w:val="000000"/>
          <w:spacing w:val="-2"/>
          <w:sz w:val="28"/>
          <w:szCs w:val="28"/>
        </w:rPr>
        <w:t>у</w:t>
      </w:r>
      <w:r w:rsidRPr="00205995">
        <w:rPr>
          <w:rFonts w:ascii="Times New Roman" w:hAnsi="Times New Roman" w:cs="Times New Roman"/>
          <w:color w:val="000000"/>
          <w:sz w:val="28"/>
          <w:szCs w:val="28"/>
        </w:rPr>
        <w:t>.</w:t>
      </w:r>
    </w:p>
    <w:p w14:paraId="73EB7EE4" w14:textId="77777777" w:rsidR="00205995" w:rsidRPr="00205995" w:rsidRDefault="00205995" w:rsidP="00205995">
      <w:pPr>
        <w:spacing w:line="235" w:lineRule="auto"/>
        <w:ind w:left="1" w:right="-13"/>
        <w:jc w:val="both"/>
        <w:rPr>
          <w:rFonts w:ascii="Times New Roman" w:hAnsi="Times New Roman" w:cs="Times New Roman"/>
        </w:rPr>
      </w:pPr>
      <w:r w:rsidRPr="00205995">
        <w:rPr>
          <w:rFonts w:ascii="Times New Roman" w:hAnsi="Times New Roman" w:cs="Times New Roman"/>
          <w:color w:val="000000"/>
          <w:sz w:val="28"/>
          <w:szCs w:val="28"/>
        </w:rPr>
        <w:t>1.6.Ут</w:t>
      </w:r>
      <w:r w:rsidRPr="00205995">
        <w:rPr>
          <w:rFonts w:ascii="Times New Roman" w:hAnsi="Times New Roman" w:cs="Times New Roman"/>
          <w:color w:val="000000"/>
          <w:spacing w:val="-1"/>
          <w:sz w:val="28"/>
          <w:szCs w:val="28"/>
        </w:rPr>
        <w:t>в</w:t>
      </w:r>
      <w:r w:rsidRPr="00205995">
        <w:rPr>
          <w:rFonts w:ascii="Times New Roman" w:hAnsi="Times New Roman" w:cs="Times New Roman"/>
          <w:color w:val="000000"/>
          <w:sz w:val="28"/>
          <w:szCs w:val="28"/>
        </w:rPr>
        <w:t>е</w:t>
      </w:r>
      <w:r w:rsidRPr="00205995">
        <w:rPr>
          <w:rFonts w:ascii="Times New Roman" w:hAnsi="Times New Roman" w:cs="Times New Roman"/>
          <w:color w:val="000000"/>
          <w:spacing w:val="-1"/>
          <w:sz w:val="28"/>
          <w:szCs w:val="28"/>
        </w:rPr>
        <w:t>р</w:t>
      </w:r>
      <w:r w:rsidRPr="00205995">
        <w:rPr>
          <w:rFonts w:ascii="Times New Roman" w:hAnsi="Times New Roman" w:cs="Times New Roman"/>
          <w:color w:val="000000"/>
          <w:sz w:val="28"/>
          <w:szCs w:val="28"/>
        </w:rPr>
        <w:t>жденн</w:t>
      </w:r>
      <w:r w:rsidRPr="00205995">
        <w:rPr>
          <w:rFonts w:ascii="Times New Roman" w:hAnsi="Times New Roman" w:cs="Times New Roman"/>
          <w:color w:val="000000"/>
          <w:spacing w:val="1"/>
          <w:sz w:val="28"/>
          <w:szCs w:val="28"/>
        </w:rPr>
        <w:t>ы</w:t>
      </w:r>
      <w:r w:rsidRPr="00205995">
        <w:rPr>
          <w:rFonts w:ascii="Times New Roman" w:hAnsi="Times New Roman" w:cs="Times New Roman"/>
          <w:color w:val="000000"/>
          <w:sz w:val="28"/>
          <w:szCs w:val="28"/>
        </w:rPr>
        <w:t>е</w:t>
      </w:r>
      <w:r w:rsidRPr="00205995">
        <w:rPr>
          <w:rFonts w:ascii="Times New Roman" w:hAnsi="Times New Roman" w:cs="Times New Roman"/>
          <w:color w:val="000000"/>
          <w:spacing w:val="44"/>
          <w:sz w:val="28"/>
          <w:szCs w:val="28"/>
        </w:rPr>
        <w:t xml:space="preserve"> </w:t>
      </w:r>
      <w:r w:rsidRPr="00205995">
        <w:rPr>
          <w:rFonts w:ascii="Times New Roman" w:hAnsi="Times New Roman" w:cs="Times New Roman"/>
          <w:color w:val="000000"/>
          <w:sz w:val="28"/>
          <w:szCs w:val="28"/>
        </w:rPr>
        <w:t>ранее</w:t>
      </w:r>
      <w:r w:rsidRPr="00205995">
        <w:rPr>
          <w:rFonts w:ascii="Times New Roman" w:hAnsi="Times New Roman" w:cs="Times New Roman"/>
          <w:color w:val="000000"/>
          <w:spacing w:val="47"/>
          <w:sz w:val="28"/>
          <w:szCs w:val="28"/>
        </w:rPr>
        <w:t xml:space="preserve"> </w:t>
      </w:r>
      <w:r w:rsidRPr="00205995">
        <w:rPr>
          <w:rFonts w:ascii="Times New Roman" w:hAnsi="Times New Roman" w:cs="Times New Roman"/>
          <w:color w:val="000000"/>
          <w:spacing w:val="1"/>
          <w:sz w:val="28"/>
          <w:szCs w:val="28"/>
        </w:rPr>
        <w:t>д</w:t>
      </w:r>
      <w:r w:rsidRPr="00205995">
        <w:rPr>
          <w:rFonts w:ascii="Times New Roman" w:hAnsi="Times New Roman" w:cs="Times New Roman"/>
          <w:color w:val="000000"/>
          <w:sz w:val="28"/>
          <w:szCs w:val="28"/>
        </w:rPr>
        <w:t>ок</w:t>
      </w:r>
      <w:r w:rsidRPr="00205995">
        <w:rPr>
          <w:rFonts w:ascii="Times New Roman" w:hAnsi="Times New Roman" w:cs="Times New Roman"/>
          <w:color w:val="000000"/>
          <w:spacing w:val="-1"/>
          <w:sz w:val="28"/>
          <w:szCs w:val="28"/>
        </w:rPr>
        <w:t>у</w:t>
      </w:r>
      <w:r w:rsidRPr="00205995">
        <w:rPr>
          <w:rFonts w:ascii="Times New Roman" w:hAnsi="Times New Roman" w:cs="Times New Roman"/>
          <w:color w:val="000000"/>
          <w:sz w:val="28"/>
          <w:szCs w:val="28"/>
        </w:rPr>
        <w:t>менты</w:t>
      </w:r>
      <w:r w:rsidRPr="00205995">
        <w:rPr>
          <w:rFonts w:ascii="Times New Roman" w:hAnsi="Times New Roman" w:cs="Times New Roman"/>
          <w:color w:val="000000"/>
          <w:spacing w:val="50"/>
          <w:sz w:val="28"/>
          <w:szCs w:val="28"/>
        </w:rPr>
        <w:t xml:space="preserve"> </w:t>
      </w:r>
      <w:r w:rsidRPr="00205995">
        <w:rPr>
          <w:rFonts w:ascii="Times New Roman" w:hAnsi="Times New Roman" w:cs="Times New Roman"/>
          <w:color w:val="000000"/>
          <w:spacing w:val="-1"/>
          <w:sz w:val="28"/>
          <w:szCs w:val="28"/>
        </w:rPr>
        <w:t>з</w:t>
      </w:r>
      <w:r w:rsidRPr="00205995">
        <w:rPr>
          <w:rFonts w:ascii="Times New Roman" w:hAnsi="Times New Roman" w:cs="Times New Roman"/>
          <w:color w:val="000000"/>
          <w:sz w:val="28"/>
          <w:szCs w:val="28"/>
        </w:rPr>
        <w:t>аказ</w:t>
      </w:r>
      <w:r w:rsidRPr="00205995">
        <w:rPr>
          <w:rFonts w:ascii="Times New Roman" w:hAnsi="Times New Roman" w:cs="Times New Roman"/>
          <w:color w:val="000000"/>
          <w:spacing w:val="-2"/>
          <w:sz w:val="28"/>
          <w:szCs w:val="28"/>
        </w:rPr>
        <w:t>ч</w:t>
      </w:r>
      <w:r w:rsidRPr="00205995">
        <w:rPr>
          <w:rFonts w:ascii="Times New Roman" w:hAnsi="Times New Roman" w:cs="Times New Roman"/>
          <w:color w:val="000000"/>
          <w:sz w:val="28"/>
          <w:szCs w:val="28"/>
        </w:rPr>
        <w:t>ика,</w:t>
      </w:r>
      <w:r w:rsidRPr="00205995">
        <w:rPr>
          <w:rFonts w:ascii="Times New Roman" w:hAnsi="Times New Roman" w:cs="Times New Roman"/>
          <w:color w:val="000000"/>
          <w:spacing w:val="47"/>
          <w:sz w:val="28"/>
          <w:szCs w:val="28"/>
        </w:rPr>
        <w:t xml:space="preserve"> </w:t>
      </w:r>
      <w:r w:rsidRPr="00205995">
        <w:rPr>
          <w:rFonts w:ascii="Times New Roman" w:hAnsi="Times New Roman" w:cs="Times New Roman"/>
          <w:color w:val="000000"/>
          <w:sz w:val="28"/>
          <w:szCs w:val="28"/>
        </w:rPr>
        <w:t>регла</w:t>
      </w:r>
      <w:r w:rsidRPr="00205995">
        <w:rPr>
          <w:rFonts w:ascii="Times New Roman" w:hAnsi="Times New Roman" w:cs="Times New Roman"/>
          <w:color w:val="000000"/>
          <w:spacing w:val="4"/>
          <w:sz w:val="28"/>
          <w:szCs w:val="28"/>
        </w:rPr>
        <w:t>м</w:t>
      </w:r>
      <w:r w:rsidRPr="00205995">
        <w:rPr>
          <w:rFonts w:ascii="Times New Roman" w:hAnsi="Times New Roman" w:cs="Times New Roman"/>
          <w:color w:val="000000"/>
          <w:sz w:val="28"/>
          <w:szCs w:val="28"/>
        </w:rPr>
        <w:t>ен</w:t>
      </w:r>
      <w:r w:rsidRPr="00205995">
        <w:rPr>
          <w:rFonts w:ascii="Times New Roman" w:hAnsi="Times New Roman" w:cs="Times New Roman"/>
          <w:color w:val="000000"/>
          <w:spacing w:val="-2"/>
          <w:sz w:val="28"/>
          <w:szCs w:val="28"/>
        </w:rPr>
        <w:t>т</w:t>
      </w:r>
      <w:r w:rsidRPr="00205995">
        <w:rPr>
          <w:rFonts w:ascii="Times New Roman" w:hAnsi="Times New Roman" w:cs="Times New Roman"/>
          <w:color w:val="000000"/>
          <w:sz w:val="28"/>
          <w:szCs w:val="28"/>
        </w:rPr>
        <w:t>ир</w:t>
      </w:r>
      <w:r w:rsidRPr="00205995">
        <w:rPr>
          <w:rFonts w:ascii="Times New Roman" w:hAnsi="Times New Roman" w:cs="Times New Roman"/>
          <w:color w:val="000000"/>
          <w:spacing w:val="-2"/>
          <w:sz w:val="28"/>
          <w:szCs w:val="28"/>
        </w:rPr>
        <w:t>у</w:t>
      </w:r>
      <w:r w:rsidRPr="00205995">
        <w:rPr>
          <w:rFonts w:ascii="Times New Roman" w:hAnsi="Times New Roman" w:cs="Times New Roman"/>
          <w:color w:val="000000"/>
          <w:sz w:val="28"/>
          <w:szCs w:val="28"/>
        </w:rPr>
        <w:t>ющие</w:t>
      </w:r>
      <w:r w:rsidRPr="00205995">
        <w:rPr>
          <w:rFonts w:ascii="Times New Roman" w:hAnsi="Times New Roman" w:cs="Times New Roman"/>
          <w:color w:val="000000"/>
          <w:spacing w:val="50"/>
          <w:sz w:val="28"/>
          <w:szCs w:val="28"/>
        </w:rPr>
        <w:t xml:space="preserve"> </w:t>
      </w:r>
      <w:r w:rsidRPr="00205995">
        <w:rPr>
          <w:rFonts w:ascii="Times New Roman" w:hAnsi="Times New Roman" w:cs="Times New Roman"/>
          <w:color w:val="000000"/>
          <w:sz w:val="28"/>
          <w:szCs w:val="28"/>
        </w:rPr>
        <w:t>вопро</w:t>
      </w:r>
      <w:r w:rsidRPr="00205995">
        <w:rPr>
          <w:rFonts w:ascii="Times New Roman" w:hAnsi="Times New Roman" w:cs="Times New Roman"/>
          <w:color w:val="000000"/>
          <w:spacing w:val="-1"/>
          <w:sz w:val="28"/>
          <w:szCs w:val="28"/>
        </w:rPr>
        <w:t>с</w:t>
      </w:r>
      <w:r w:rsidRPr="00205995">
        <w:rPr>
          <w:rFonts w:ascii="Times New Roman" w:hAnsi="Times New Roman" w:cs="Times New Roman"/>
          <w:color w:val="000000"/>
          <w:sz w:val="28"/>
          <w:szCs w:val="28"/>
        </w:rPr>
        <w:t>ы зак</w:t>
      </w:r>
      <w:r w:rsidRPr="00205995">
        <w:rPr>
          <w:rFonts w:ascii="Times New Roman" w:hAnsi="Times New Roman" w:cs="Times New Roman"/>
          <w:color w:val="000000"/>
          <w:spacing w:val="-2"/>
          <w:sz w:val="28"/>
          <w:szCs w:val="28"/>
        </w:rPr>
        <w:t>у</w:t>
      </w:r>
      <w:r w:rsidRPr="00205995">
        <w:rPr>
          <w:rFonts w:ascii="Times New Roman" w:hAnsi="Times New Roman" w:cs="Times New Roman"/>
          <w:color w:val="000000"/>
          <w:sz w:val="28"/>
          <w:szCs w:val="28"/>
        </w:rPr>
        <w:t>почн</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z w:val="28"/>
          <w:szCs w:val="28"/>
        </w:rPr>
        <w:t>й</w:t>
      </w:r>
      <w:r w:rsidRPr="00205995">
        <w:rPr>
          <w:rFonts w:ascii="Times New Roman" w:hAnsi="Times New Roman" w:cs="Times New Roman"/>
          <w:color w:val="000000"/>
          <w:spacing w:val="36"/>
          <w:sz w:val="28"/>
          <w:szCs w:val="28"/>
        </w:rPr>
        <w:t xml:space="preserve"> </w:t>
      </w:r>
      <w:r w:rsidRPr="00205995">
        <w:rPr>
          <w:rFonts w:ascii="Times New Roman" w:hAnsi="Times New Roman" w:cs="Times New Roman"/>
          <w:color w:val="000000"/>
          <w:spacing w:val="1"/>
          <w:sz w:val="28"/>
          <w:szCs w:val="28"/>
        </w:rPr>
        <w:t>д</w:t>
      </w:r>
      <w:r w:rsidRPr="00205995">
        <w:rPr>
          <w:rFonts w:ascii="Times New Roman" w:hAnsi="Times New Roman" w:cs="Times New Roman"/>
          <w:color w:val="000000"/>
          <w:sz w:val="28"/>
          <w:szCs w:val="28"/>
        </w:rPr>
        <w:t>еятел</w:t>
      </w:r>
      <w:r w:rsidRPr="00205995">
        <w:rPr>
          <w:rFonts w:ascii="Times New Roman" w:hAnsi="Times New Roman" w:cs="Times New Roman"/>
          <w:color w:val="000000"/>
          <w:spacing w:val="-4"/>
          <w:sz w:val="28"/>
          <w:szCs w:val="28"/>
        </w:rPr>
        <w:t>ь</w:t>
      </w:r>
      <w:r w:rsidRPr="00205995">
        <w:rPr>
          <w:rFonts w:ascii="Times New Roman" w:hAnsi="Times New Roman" w:cs="Times New Roman"/>
          <w:color w:val="000000"/>
          <w:sz w:val="28"/>
          <w:szCs w:val="28"/>
        </w:rPr>
        <w:t>нос</w:t>
      </w:r>
      <w:r w:rsidRPr="00205995">
        <w:rPr>
          <w:rFonts w:ascii="Times New Roman" w:hAnsi="Times New Roman" w:cs="Times New Roman"/>
          <w:color w:val="000000"/>
          <w:spacing w:val="-2"/>
          <w:sz w:val="28"/>
          <w:szCs w:val="28"/>
        </w:rPr>
        <w:t>т</w:t>
      </w:r>
      <w:r w:rsidRPr="00205995">
        <w:rPr>
          <w:rFonts w:ascii="Times New Roman" w:hAnsi="Times New Roman" w:cs="Times New Roman"/>
          <w:color w:val="000000"/>
          <w:sz w:val="28"/>
          <w:szCs w:val="28"/>
        </w:rPr>
        <w:t>и,</w:t>
      </w:r>
      <w:r w:rsidRPr="00205995">
        <w:rPr>
          <w:rFonts w:ascii="Times New Roman" w:hAnsi="Times New Roman" w:cs="Times New Roman"/>
          <w:color w:val="000000"/>
          <w:spacing w:val="37"/>
          <w:sz w:val="28"/>
          <w:szCs w:val="28"/>
        </w:rPr>
        <w:t xml:space="preserve"> </w:t>
      </w:r>
      <w:r w:rsidRPr="00205995">
        <w:rPr>
          <w:rFonts w:ascii="Times New Roman" w:hAnsi="Times New Roman" w:cs="Times New Roman"/>
          <w:color w:val="000000"/>
          <w:spacing w:val="-1"/>
          <w:sz w:val="28"/>
          <w:szCs w:val="28"/>
        </w:rPr>
        <w:t>у</w:t>
      </w:r>
      <w:r w:rsidRPr="00205995">
        <w:rPr>
          <w:rFonts w:ascii="Times New Roman" w:hAnsi="Times New Roman" w:cs="Times New Roman"/>
          <w:color w:val="000000"/>
          <w:sz w:val="28"/>
          <w:szCs w:val="28"/>
        </w:rPr>
        <w:t>трачи</w:t>
      </w:r>
      <w:r w:rsidRPr="00205995">
        <w:rPr>
          <w:rFonts w:ascii="Times New Roman" w:hAnsi="Times New Roman" w:cs="Times New Roman"/>
          <w:color w:val="000000"/>
          <w:spacing w:val="-1"/>
          <w:sz w:val="28"/>
          <w:szCs w:val="28"/>
        </w:rPr>
        <w:t>в</w:t>
      </w:r>
      <w:r w:rsidRPr="00205995">
        <w:rPr>
          <w:rFonts w:ascii="Times New Roman" w:hAnsi="Times New Roman" w:cs="Times New Roman"/>
          <w:color w:val="000000"/>
          <w:sz w:val="28"/>
          <w:szCs w:val="28"/>
        </w:rPr>
        <w:t>ают</w:t>
      </w:r>
      <w:r w:rsidRPr="00205995">
        <w:rPr>
          <w:rFonts w:ascii="Times New Roman" w:hAnsi="Times New Roman" w:cs="Times New Roman"/>
          <w:color w:val="000000"/>
          <w:spacing w:val="34"/>
          <w:sz w:val="28"/>
          <w:szCs w:val="28"/>
        </w:rPr>
        <w:t xml:space="preserve"> </w:t>
      </w:r>
      <w:r w:rsidRPr="00205995">
        <w:rPr>
          <w:rFonts w:ascii="Times New Roman" w:hAnsi="Times New Roman" w:cs="Times New Roman"/>
          <w:color w:val="000000"/>
          <w:sz w:val="28"/>
          <w:szCs w:val="28"/>
        </w:rPr>
        <w:t>силу</w:t>
      </w:r>
      <w:r w:rsidRPr="00205995">
        <w:rPr>
          <w:rFonts w:ascii="Times New Roman" w:hAnsi="Times New Roman" w:cs="Times New Roman"/>
          <w:color w:val="000000"/>
          <w:spacing w:val="34"/>
          <w:sz w:val="28"/>
          <w:szCs w:val="28"/>
        </w:rPr>
        <w:t xml:space="preserve"> </w:t>
      </w:r>
      <w:r w:rsidRPr="00205995">
        <w:rPr>
          <w:rFonts w:ascii="Times New Roman" w:hAnsi="Times New Roman" w:cs="Times New Roman"/>
          <w:color w:val="000000"/>
          <w:sz w:val="28"/>
          <w:szCs w:val="28"/>
        </w:rPr>
        <w:t>со</w:t>
      </w:r>
      <w:r w:rsidRPr="00205995">
        <w:rPr>
          <w:rFonts w:ascii="Times New Roman" w:hAnsi="Times New Roman" w:cs="Times New Roman"/>
          <w:color w:val="000000"/>
          <w:spacing w:val="39"/>
          <w:sz w:val="28"/>
          <w:szCs w:val="28"/>
        </w:rPr>
        <w:t xml:space="preserve"> </w:t>
      </w:r>
      <w:r w:rsidRPr="00205995">
        <w:rPr>
          <w:rFonts w:ascii="Times New Roman" w:hAnsi="Times New Roman" w:cs="Times New Roman"/>
          <w:color w:val="000000"/>
          <w:sz w:val="28"/>
          <w:szCs w:val="28"/>
        </w:rPr>
        <w:t>дня</w:t>
      </w:r>
      <w:r w:rsidRPr="00205995">
        <w:rPr>
          <w:rFonts w:ascii="Times New Roman" w:hAnsi="Times New Roman" w:cs="Times New Roman"/>
          <w:color w:val="000000"/>
          <w:spacing w:val="35"/>
          <w:sz w:val="28"/>
          <w:szCs w:val="28"/>
        </w:rPr>
        <w:t xml:space="preserve"> </w:t>
      </w:r>
      <w:r w:rsidRPr="00205995">
        <w:rPr>
          <w:rFonts w:ascii="Times New Roman" w:hAnsi="Times New Roman" w:cs="Times New Roman"/>
          <w:color w:val="000000"/>
          <w:spacing w:val="1"/>
          <w:sz w:val="28"/>
          <w:szCs w:val="28"/>
        </w:rPr>
        <w:t>р</w:t>
      </w:r>
      <w:r w:rsidRPr="00205995">
        <w:rPr>
          <w:rFonts w:ascii="Times New Roman" w:hAnsi="Times New Roman" w:cs="Times New Roman"/>
          <w:color w:val="000000"/>
          <w:sz w:val="28"/>
          <w:szCs w:val="28"/>
        </w:rPr>
        <w:t>азме</w:t>
      </w:r>
      <w:r w:rsidRPr="00205995">
        <w:rPr>
          <w:rFonts w:ascii="Times New Roman" w:hAnsi="Times New Roman" w:cs="Times New Roman"/>
          <w:color w:val="000000"/>
          <w:spacing w:val="-2"/>
          <w:sz w:val="28"/>
          <w:szCs w:val="28"/>
        </w:rPr>
        <w:t>щ</w:t>
      </w:r>
      <w:r w:rsidRPr="00205995">
        <w:rPr>
          <w:rFonts w:ascii="Times New Roman" w:hAnsi="Times New Roman" w:cs="Times New Roman"/>
          <w:color w:val="000000"/>
          <w:sz w:val="28"/>
          <w:szCs w:val="28"/>
        </w:rPr>
        <w:t>ения</w:t>
      </w:r>
      <w:r w:rsidRPr="00205995">
        <w:rPr>
          <w:rFonts w:ascii="Times New Roman" w:hAnsi="Times New Roman" w:cs="Times New Roman"/>
          <w:color w:val="000000"/>
          <w:spacing w:val="37"/>
          <w:sz w:val="28"/>
          <w:szCs w:val="28"/>
        </w:rPr>
        <w:t xml:space="preserve"> </w:t>
      </w:r>
      <w:r w:rsidRPr="00205995">
        <w:rPr>
          <w:rFonts w:ascii="Times New Roman" w:hAnsi="Times New Roman" w:cs="Times New Roman"/>
          <w:color w:val="000000"/>
          <w:sz w:val="28"/>
          <w:szCs w:val="28"/>
        </w:rPr>
        <w:t>По</w:t>
      </w:r>
      <w:r w:rsidRPr="00205995">
        <w:rPr>
          <w:rFonts w:ascii="Times New Roman" w:hAnsi="Times New Roman" w:cs="Times New Roman"/>
          <w:color w:val="000000"/>
          <w:spacing w:val="-2"/>
          <w:sz w:val="28"/>
          <w:szCs w:val="28"/>
        </w:rPr>
        <w:t>л</w:t>
      </w:r>
      <w:r w:rsidRPr="00205995">
        <w:rPr>
          <w:rFonts w:ascii="Times New Roman" w:hAnsi="Times New Roman" w:cs="Times New Roman"/>
          <w:color w:val="000000"/>
          <w:sz w:val="28"/>
          <w:szCs w:val="28"/>
        </w:rPr>
        <w:t>ож</w:t>
      </w:r>
      <w:r w:rsidRPr="00205995">
        <w:rPr>
          <w:rFonts w:ascii="Times New Roman" w:hAnsi="Times New Roman" w:cs="Times New Roman"/>
          <w:color w:val="000000"/>
          <w:spacing w:val="-1"/>
          <w:sz w:val="28"/>
          <w:szCs w:val="28"/>
        </w:rPr>
        <w:t>е</w:t>
      </w:r>
      <w:r w:rsidRPr="00205995">
        <w:rPr>
          <w:rFonts w:ascii="Times New Roman" w:hAnsi="Times New Roman" w:cs="Times New Roman"/>
          <w:color w:val="000000"/>
          <w:sz w:val="28"/>
          <w:szCs w:val="28"/>
        </w:rPr>
        <w:t>ния</w:t>
      </w:r>
      <w:r w:rsidRPr="00205995">
        <w:rPr>
          <w:rFonts w:ascii="Times New Roman" w:hAnsi="Times New Roman" w:cs="Times New Roman"/>
          <w:color w:val="000000"/>
          <w:spacing w:val="38"/>
          <w:sz w:val="28"/>
          <w:szCs w:val="28"/>
        </w:rPr>
        <w:t xml:space="preserve"> </w:t>
      </w:r>
      <w:r w:rsidRPr="00205995">
        <w:rPr>
          <w:rFonts w:ascii="Times New Roman" w:hAnsi="Times New Roman" w:cs="Times New Roman"/>
          <w:color w:val="000000"/>
          <w:sz w:val="28"/>
          <w:szCs w:val="28"/>
        </w:rPr>
        <w:t>в Единой</w:t>
      </w:r>
      <w:r w:rsidRPr="00205995">
        <w:rPr>
          <w:rFonts w:ascii="Times New Roman" w:hAnsi="Times New Roman" w:cs="Times New Roman"/>
          <w:color w:val="000000"/>
          <w:spacing w:val="30"/>
          <w:sz w:val="28"/>
          <w:szCs w:val="28"/>
        </w:rPr>
        <w:t xml:space="preserve"> </w:t>
      </w:r>
      <w:r w:rsidRPr="00205995">
        <w:rPr>
          <w:rFonts w:ascii="Times New Roman" w:hAnsi="Times New Roman" w:cs="Times New Roman"/>
          <w:color w:val="000000"/>
          <w:sz w:val="28"/>
          <w:szCs w:val="28"/>
        </w:rPr>
        <w:t>информ</w:t>
      </w:r>
      <w:r w:rsidRPr="00205995">
        <w:rPr>
          <w:rFonts w:ascii="Times New Roman" w:hAnsi="Times New Roman" w:cs="Times New Roman"/>
          <w:color w:val="000000"/>
          <w:spacing w:val="-1"/>
          <w:sz w:val="28"/>
          <w:szCs w:val="28"/>
        </w:rPr>
        <w:t>а</w:t>
      </w:r>
      <w:r w:rsidRPr="00205995">
        <w:rPr>
          <w:rFonts w:ascii="Times New Roman" w:hAnsi="Times New Roman" w:cs="Times New Roman"/>
          <w:color w:val="000000"/>
          <w:sz w:val="28"/>
          <w:szCs w:val="28"/>
        </w:rPr>
        <w:t>ц</w:t>
      </w:r>
      <w:r w:rsidRPr="00205995">
        <w:rPr>
          <w:rFonts w:ascii="Times New Roman" w:hAnsi="Times New Roman" w:cs="Times New Roman"/>
          <w:color w:val="000000"/>
          <w:spacing w:val="-1"/>
          <w:sz w:val="28"/>
          <w:szCs w:val="28"/>
        </w:rPr>
        <w:t>и</w:t>
      </w:r>
      <w:r w:rsidRPr="00205995">
        <w:rPr>
          <w:rFonts w:ascii="Times New Roman" w:hAnsi="Times New Roman" w:cs="Times New Roman"/>
          <w:color w:val="000000"/>
          <w:sz w:val="28"/>
          <w:szCs w:val="28"/>
        </w:rPr>
        <w:t>онной</w:t>
      </w:r>
      <w:r w:rsidRPr="00205995">
        <w:rPr>
          <w:rFonts w:ascii="Times New Roman" w:hAnsi="Times New Roman" w:cs="Times New Roman"/>
          <w:color w:val="000000"/>
          <w:spacing w:val="31"/>
          <w:sz w:val="28"/>
          <w:szCs w:val="28"/>
        </w:rPr>
        <w:t xml:space="preserve"> </w:t>
      </w:r>
      <w:r w:rsidRPr="00205995">
        <w:rPr>
          <w:rFonts w:ascii="Times New Roman" w:hAnsi="Times New Roman" w:cs="Times New Roman"/>
          <w:color w:val="000000"/>
          <w:spacing w:val="-2"/>
          <w:sz w:val="28"/>
          <w:szCs w:val="28"/>
        </w:rPr>
        <w:t>с</w:t>
      </w:r>
      <w:r w:rsidRPr="00205995">
        <w:rPr>
          <w:rFonts w:ascii="Times New Roman" w:hAnsi="Times New Roman" w:cs="Times New Roman"/>
          <w:color w:val="000000"/>
          <w:sz w:val="28"/>
          <w:szCs w:val="28"/>
        </w:rPr>
        <w:t>ист</w:t>
      </w:r>
      <w:r w:rsidRPr="00205995">
        <w:rPr>
          <w:rFonts w:ascii="Times New Roman" w:hAnsi="Times New Roman" w:cs="Times New Roman"/>
          <w:color w:val="000000"/>
          <w:spacing w:val="-2"/>
          <w:sz w:val="28"/>
          <w:szCs w:val="28"/>
        </w:rPr>
        <w:t>е</w:t>
      </w:r>
      <w:r w:rsidRPr="00205995">
        <w:rPr>
          <w:rFonts w:ascii="Times New Roman" w:hAnsi="Times New Roman" w:cs="Times New Roman"/>
          <w:color w:val="000000"/>
          <w:sz w:val="28"/>
          <w:szCs w:val="28"/>
        </w:rPr>
        <w:t>ме</w:t>
      </w:r>
      <w:r w:rsidRPr="00205995">
        <w:rPr>
          <w:rFonts w:ascii="Times New Roman" w:hAnsi="Times New Roman" w:cs="Times New Roman"/>
          <w:color w:val="000000"/>
          <w:spacing w:val="30"/>
          <w:sz w:val="28"/>
          <w:szCs w:val="28"/>
        </w:rPr>
        <w:t xml:space="preserve"> </w:t>
      </w:r>
      <w:r w:rsidRPr="00205995">
        <w:rPr>
          <w:rFonts w:ascii="Times New Roman" w:hAnsi="Times New Roman" w:cs="Times New Roman"/>
          <w:color w:val="000000"/>
          <w:sz w:val="28"/>
          <w:szCs w:val="28"/>
        </w:rPr>
        <w:t>в</w:t>
      </w:r>
      <w:r w:rsidRPr="00205995">
        <w:rPr>
          <w:rFonts w:ascii="Times New Roman" w:hAnsi="Times New Roman" w:cs="Times New Roman"/>
          <w:color w:val="000000"/>
          <w:spacing w:val="30"/>
          <w:sz w:val="28"/>
          <w:szCs w:val="28"/>
        </w:rPr>
        <w:t xml:space="preserve"> </w:t>
      </w:r>
      <w:r w:rsidRPr="00205995">
        <w:rPr>
          <w:rFonts w:ascii="Times New Roman" w:hAnsi="Times New Roman" w:cs="Times New Roman"/>
          <w:color w:val="000000"/>
          <w:sz w:val="28"/>
          <w:szCs w:val="28"/>
        </w:rPr>
        <w:t>сфере</w:t>
      </w:r>
      <w:r w:rsidRPr="00205995">
        <w:rPr>
          <w:rFonts w:ascii="Times New Roman" w:hAnsi="Times New Roman" w:cs="Times New Roman"/>
          <w:color w:val="000000"/>
          <w:spacing w:val="29"/>
          <w:sz w:val="28"/>
          <w:szCs w:val="28"/>
        </w:rPr>
        <w:t xml:space="preserve"> </w:t>
      </w:r>
      <w:r w:rsidRPr="00205995">
        <w:rPr>
          <w:rFonts w:ascii="Times New Roman" w:hAnsi="Times New Roman" w:cs="Times New Roman"/>
          <w:color w:val="000000"/>
          <w:sz w:val="28"/>
          <w:szCs w:val="28"/>
        </w:rPr>
        <w:t>з</w:t>
      </w:r>
      <w:r w:rsidRPr="00205995">
        <w:rPr>
          <w:rFonts w:ascii="Times New Roman" w:hAnsi="Times New Roman" w:cs="Times New Roman"/>
          <w:color w:val="000000"/>
          <w:spacing w:val="-1"/>
          <w:sz w:val="28"/>
          <w:szCs w:val="28"/>
        </w:rPr>
        <w:t>а</w:t>
      </w:r>
      <w:r w:rsidRPr="00205995">
        <w:rPr>
          <w:rFonts w:ascii="Times New Roman" w:hAnsi="Times New Roman" w:cs="Times New Roman"/>
          <w:color w:val="000000"/>
          <w:sz w:val="28"/>
          <w:szCs w:val="28"/>
        </w:rPr>
        <w:t>к</w:t>
      </w:r>
      <w:r w:rsidRPr="00205995">
        <w:rPr>
          <w:rFonts w:ascii="Times New Roman" w:hAnsi="Times New Roman" w:cs="Times New Roman"/>
          <w:color w:val="000000"/>
          <w:spacing w:val="-2"/>
          <w:sz w:val="28"/>
          <w:szCs w:val="28"/>
        </w:rPr>
        <w:t>у</w:t>
      </w:r>
      <w:r w:rsidRPr="00205995">
        <w:rPr>
          <w:rFonts w:ascii="Times New Roman" w:hAnsi="Times New Roman" w:cs="Times New Roman"/>
          <w:color w:val="000000"/>
          <w:sz w:val="28"/>
          <w:szCs w:val="28"/>
        </w:rPr>
        <w:t>по</w:t>
      </w:r>
      <w:r w:rsidRPr="00205995">
        <w:rPr>
          <w:rFonts w:ascii="Times New Roman" w:hAnsi="Times New Roman" w:cs="Times New Roman"/>
          <w:color w:val="000000"/>
          <w:spacing w:val="1"/>
          <w:sz w:val="28"/>
          <w:szCs w:val="28"/>
        </w:rPr>
        <w:t>к</w:t>
      </w:r>
      <w:r w:rsidRPr="00205995">
        <w:rPr>
          <w:rFonts w:ascii="Times New Roman" w:hAnsi="Times New Roman" w:cs="Times New Roman"/>
          <w:color w:val="000000"/>
          <w:spacing w:val="31"/>
          <w:sz w:val="28"/>
          <w:szCs w:val="28"/>
        </w:rPr>
        <w:t xml:space="preserve"> </w:t>
      </w:r>
      <w:r w:rsidRPr="00205995">
        <w:rPr>
          <w:rFonts w:ascii="Times New Roman" w:hAnsi="Times New Roman" w:cs="Times New Roman"/>
          <w:color w:val="000000"/>
          <w:spacing w:val="-2"/>
          <w:sz w:val="28"/>
          <w:szCs w:val="28"/>
        </w:rPr>
        <w:t>(</w:t>
      </w:r>
      <w:r w:rsidRPr="00205995">
        <w:rPr>
          <w:rFonts w:ascii="Times New Roman" w:hAnsi="Times New Roman" w:cs="Times New Roman"/>
          <w:color w:val="000000"/>
          <w:spacing w:val="1"/>
          <w:sz w:val="28"/>
          <w:szCs w:val="28"/>
        </w:rPr>
        <w:t>д</w:t>
      </w:r>
      <w:r w:rsidRPr="00205995">
        <w:rPr>
          <w:rFonts w:ascii="Times New Roman" w:hAnsi="Times New Roman" w:cs="Times New Roman"/>
          <w:color w:val="000000"/>
          <w:sz w:val="28"/>
          <w:szCs w:val="28"/>
        </w:rPr>
        <w:t>алее</w:t>
      </w:r>
      <w:r w:rsidRPr="00205995">
        <w:rPr>
          <w:rFonts w:ascii="Times New Roman" w:hAnsi="Times New Roman" w:cs="Times New Roman"/>
          <w:color w:val="000000"/>
          <w:spacing w:val="26"/>
          <w:sz w:val="28"/>
          <w:szCs w:val="28"/>
        </w:rPr>
        <w:t xml:space="preserve"> </w:t>
      </w:r>
      <w:r w:rsidRPr="00205995">
        <w:rPr>
          <w:rFonts w:ascii="Times New Roman" w:hAnsi="Times New Roman" w:cs="Times New Roman"/>
          <w:color w:val="000000"/>
          <w:sz w:val="28"/>
          <w:szCs w:val="28"/>
        </w:rPr>
        <w:t>ЕИС)</w:t>
      </w:r>
      <w:r w:rsidRPr="00205995">
        <w:rPr>
          <w:rFonts w:ascii="Times New Roman" w:hAnsi="Times New Roman" w:cs="Times New Roman"/>
          <w:color w:val="000000"/>
          <w:spacing w:val="31"/>
          <w:sz w:val="28"/>
          <w:szCs w:val="28"/>
        </w:rPr>
        <w:t xml:space="preserve"> </w:t>
      </w:r>
      <w:r w:rsidRPr="00205995">
        <w:rPr>
          <w:rFonts w:ascii="Times New Roman" w:hAnsi="Times New Roman" w:cs="Times New Roman"/>
          <w:color w:val="000000"/>
          <w:sz w:val="28"/>
          <w:szCs w:val="28"/>
        </w:rPr>
        <w:t>в</w:t>
      </w:r>
      <w:r w:rsidRPr="00205995">
        <w:rPr>
          <w:rFonts w:ascii="Times New Roman" w:hAnsi="Times New Roman" w:cs="Times New Roman"/>
          <w:color w:val="000000"/>
          <w:spacing w:val="30"/>
          <w:sz w:val="28"/>
          <w:szCs w:val="28"/>
        </w:rPr>
        <w:t xml:space="preserve"> </w:t>
      </w:r>
      <w:r w:rsidRPr="00205995">
        <w:rPr>
          <w:rFonts w:ascii="Times New Roman" w:hAnsi="Times New Roman" w:cs="Times New Roman"/>
          <w:color w:val="000000"/>
          <w:sz w:val="28"/>
          <w:szCs w:val="28"/>
        </w:rPr>
        <w:t>части,</w:t>
      </w:r>
      <w:r w:rsidRPr="00205995">
        <w:rPr>
          <w:rFonts w:ascii="Times New Roman" w:hAnsi="Times New Roman" w:cs="Times New Roman"/>
          <w:color w:val="000000"/>
          <w:spacing w:val="27"/>
          <w:sz w:val="28"/>
          <w:szCs w:val="28"/>
        </w:rPr>
        <w:t xml:space="preserve"> </w:t>
      </w:r>
      <w:r w:rsidRPr="00205995">
        <w:rPr>
          <w:rFonts w:ascii="Times New Roman" w:hAnsi="Times New Roman" w:cs="Times New Roman"/>
          <w:color w:val="000000"/>
          <w:spacing w:val="1"/>
          <w:sz w:val="28"/>
          <w:szCs w:val="28"/>
        </w:rPr>
        <w:t>п</w:t>
      </w:r>
      <w:r w:rsidRPr="00205995">
        <w:rPr>
          <w:rFonts w:ascii="Times New Roman" w:hAnsi="Times New Roman" w:cs="Times New Roman"/>
          <w:color w:val="000000"/>
          <w:sz w:val="28"/>
          <w:szCs w:val="28"/>
        </w:rPr>
        <w:t xml:space="preserve">ротиворечащей </w:t>
      </w:r>
      <w:r w:rsidRPr="00205995">
        <w:rPr>
          <w:rFonts w:ascii="Times New Roman" w:hAnsi="Times New Roman" w:cs="Times New Roman"/>
          <w:color w:val="000000"/>
          <w:spacing w:val="-2"/>
          <w:sz w:val="28"/>
          <w:szCs w:val="28"/>
        </w:rPr>
        <w:t>П</w:t>
      </w:r>
      <w:r w:rsidRPr="00205995">
        <w:rPr>
          <w:rFonts w:ascii="Times New Roman" w:hAnsi="Times New Roman" w:cs="Times New Roman"/>
          <w:color w:val="000000"/>
          <w:sz w:val="28"/>
          <w:szCs w:val="28"/>
        </w:rPr>
        <w:t>ол</w:t>
      </w:r>
      <w:r w:rsidRPr="00205995">
        <w:rPr>
          <w:rFonts w:ascii="Times New Roman" w:hAnsi="Times New Roman" w:cs="Times New Roman"/>
          <w:color w:val="000000"/>
          <w:spacing w:val="-1"/>
          <w:sz w:val="28"/>
          <w:szCs w:val="28"/>
        </w:rPr>
        <w:t>ож</w:t>
      </w:r>
      <w:r w:rsidRPr="00205995">
        <w:rPr>
          <w:rFonts w:ascii="Times New Roman" w:hAnsi="Times New Roman" w:cs="Times New Roman"/>
          <w:color w:val="000000"/>
          <w:sz w:val="28"/>
          <w:szCs w:val="28"/>
        </w:rPr>
        <w:t>ению.</w:t>
      </w:r>
    </w:p>
    <w:p w14:paraId="2C6FEABD" w14:textId="77777777" w:rsidR="00205995" w:rsidRPr="00205995" w:rsidRDefault="00205995" w:rsidP="00205995">
      <w:pPr>
        <w:widowControl w:val="0"/>
        <w:overflowPunct w:val="0"/>
        <w:autoSpaceDE w:val="0"/>
        <w:autoSpaceDN w:val="0"/>
        <w:adjustRightInd w:val="0"/>
        <w:jc w:val="both"/>
        <w:rPr>
          <w:rFonts w:ascii="Times New Roman" w:hAnsi="Times New Roman" w:cs="Times New Roman"/>
          <w:color w:val="000000"/>
          <w:sz w:val="28"/>
          <w:szCs w:val="28"/>
        </w:rPr>
      </w:pPr>
      <w:r w:rsidRPr="00205995">
        <w:rPr>
          <w:rFonts w:ascii="Times New Roman" w:hAnsi="Times New Roman" w:cs="Times New Roman"/>
          <w:color w:val="000000"/>
          <w:sz w:val="28"/>
          <w:szCs w:val="28"/>
        </w:rPr>
        <w:t>1.7.Зак</w:t>
      </w:r>
      <w:r w:rsidRPr="00205995">
        <w:rPr>
          <w:rFonts w:ascii="Times New Roman" w:hAnsi="Times New Roman" w:cs="Times New Roman"/>
          <w:color w:val="000000"/>
          <w:spacing w:val="-2"/>
          <w:sz w:val="28"/>
          <w:szCs w:val="28"/>
        </w:rPr>
        <w:t>у</w:t>
      </w:r>
      <w:r w:rsidRPr="00205995">
        <w:rPr>
          <w:rFonts w:ascii="Times New Roman" w:hAnsi="Times New Roman" w:cs="Times New Roman"/>
          <w:color w:val="000000"/>
          <w:sz w:val="28"/>
          <w:szCs w:val="28"/>
        </w:rPr>
        <w:t>п</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pacing w:val="-1"/>
          <w:sz w:val="28"/>
          <w:szCs w:val="28"/>
        </w:rPr>
        <w:t>ч</w:t>
      </w:r>
      <w:r w:rsidRPr="00205995">
        <w:rPr>
          <w:rFonts w:ascii="Times New Roman" w:hAnsi="Times New Roman" w:cs="Times New Roman"/>
          <w:color w:val="000000"/>
          <w:spacing w:val="1"/>
          <w:sz w:val="28"/>
          <w:szCs w:val="28"/>
        </w:rPr>
        <w:t>н</w:t>
      </w:r>
      <w:r w:rsidRPr="00205995">
        <w:rPr>
          <w:rFonts w:ascii="Times New Roman" w:hAnsi="Times New Roman" w:cs="Times New Roman"/>
          <w:color w:val="000000"/>
          <w:sz w:val="28"/>
          <w:szCs w:val="28"/>
        </w:rPr>
        <w:t>ая</w:t>
      </w:r>
      <w:r w:rsidRPr="00205995">
        <w:rPr>
          <w:rFonts w:ascii="Times New Roman" w:hAnsi="Times New Roman" w:cs="Times New Roman"/>
          <w:color w:val="000000"/>
          <w:spacing w:val="6"/>
          <w:sz w:val="28"/>
          <w:szCs w:val="28"/>
        </w:rPr>
        <w:t xml:space="preserve"> </w:t>
      </w:r>
      <w:r w:rsidRPr="00205995">
        <w:rPr>
          <w:rFonts w:ascii="Times New Roman" w:hAnsi="Times New Roman" w:cs="Times New Roman"/>
          <w:color w:val="000000"/>
          <w:spacing w:val="1"/>
          <w:sz w:val="28"/>
          <w:szCs w:val="28"/>
        </w:rPr>
        <w:t>д</w:t>
      </w:r>
      <w:r w:rsidRPr="00205995">
        <w:rPr>
          <w:rFonts w:ascii="Times New Roman" w:hAnsi="Times New Roman" w:cs="Times New Roman"/>
          <w:color w:val="000000"/>
          <w:sz w:val="28"/>
          <w:szCs w:val="28"/>
        </w:rPr>
        <w:t>еяте</w:t>
      </w:r>
      <w:r w:rsidRPr="00205995">
        <w:rPr>
          <w:rFonts w:ascii="Times New Roman" w:hAnsi="Times New Roman" w:cs="Times New Roman"/>
          <w:color w:val="000000"/>
          <w:spacing w:val="-1"/>
          <w:sz w:val="28"/>
          <w:szCs w:val="28"/>
        </w:rPr>
        <w:t>ль</w:t>
      </w:r>
      <w:r w:rsidRPr="00205995">
        <w:rPr>
          <w:rFonts w:ascii="Times New Roman" w:hAnsi="Times New Roman" w:cs="Times New Roman"/>
          <w:color w:val="000000"/>
          <w:sz w:val="28"/>
          <w:szCs w:val="28"/>
        </w:rPr>
        <w:t>ность</w:t>
      </w:r>
      <w:r w:rsidRPr="00205995">
        <w:rPr>
          <w:rFonts w:ascii="Times New Roman" w:hAnsi="Times New Roman" w:cs="Times New Roman"/>
          <w:color w:val="000000"/>
          <w:spacing w:val="8"/>
          <w:sz w:val="28"/>
          <w:szCs w:val="28"/>
        </w:rPr>
        <w:t xml:space="preserve"> </w:t>
      </w:r>
      <w:r w:rsidRPr="00205995">
        <w:rPr>
          <w:rFonts w:ascii="Times New Roman" w:hAnsi="Times New Roman" w:cs="Times New Roman"/>
          <w:color w:val="000000"/>
          <w:sz w:val="28"/>
          <w:szCs w:val="28"/>
        </w:rPr>
        <w:t>зака</w:t>
      </w:r>
      <w:r w:rsidRPr="00205995">
        <w:rPr>
          <w:rFonts w:ascii="Times New Roman" w:hAnsi="Times New Roman" w:cs="Times New Roman"/>
          <w:color w:val="000000"/>
          <w:spacing w:val="-2"/>
          <w:sz w:val="28"/>
          <w:szCs w:val="28"/>
        </w:rPr>
        <w:t>з</w:t>
      </w:r>
      <w:r w:rsidRPr="00205995">
        <w:rPr>
          <w:rFonts w:ascii="Times New Roman" w:hAnsi="Times New Roman" w:cs="Times New Roman"/>
          <w:color w:val="000000"/>
          <w:sz w:val="28"/>
          <w:szCs w:val="28"/>
        </w:rPr>
        <w:t>чика</w:t>
      </w:r>
      <w:r w:rsidRPr="00205995">
        <w:rPr>
          <w:rFonts w:ascii="Times New Roman" w:hAnsi="Times New Roman" w:cs="Times New Roman"/>
          <w:color w:val="000000"/>
          <w:spacing w:val="6"/>
          <w:sz w:val="28"/>
          <w:szCs w:val="28"/>
        </w:rPr>
        <w:t xml:space="preserve"> </w:t>
      </w:r>
      <w:r w:rsidRPr="00205995">
        <w:rPr>
          <w:rFonts w:ascii="Times New Roman" w:hAnsi="Times New Roman" w:cs="Times New Roman"/>
          <w:color w:val="000000"/>
          <w:sz w:val="28"/>
          <w:szCs w:val="28"/>
        </w:rPr>
        <w:t>ос</w:t>
      </w:r>
      <w:r w:rsidRPr="00205995">
        <w:rPr>
          <w:rFonts w:ascii="Times New Roman" w:hAnsi="Times New Roman" w:cs="Times New Roman"/>
          <w:color w:val="000000"/>
          <w:spacing w:val="-2"/>
          <w:sz w:val="28"/>
          <w:szCs w:val="28"/>
        </w:rPr>
        <w:t>у</w:t>
      </w:r>
      <w:r w:rsidRPr="00205995">
        <w:rPr>
          <w:rFonts w:ascii="Times New Roman" w:hAnsi="Times New Roman" w:cs="Times New Roman"/>
          <w:color w:val="000000"/>
          <w:sz w:val="28"/>
          <w:szCs w:val="28"/>
        </w:rPr>
        <w:t>ществ</w:t>
      </w:r>
      <w:r w:rsidRPr="00205995">
        <w:rPr>
          <w:rFonts w:ascii="Times New Roman" w:hAnsi="Times New Roman" w:cs="Times New Roman"/>
          <w:color w:val="000000"/>
          <w:spacing w:val="-1"/>
          <w:sz w:val="28"/>
          <w:szCs w:val="28"/>
        </w:rPr>
        <w:t>л</w:t>
      </w:r>
      <w:r w:rsidRPr="00205995">
        <w:rPr>
          <w:rFonts w:ascii="Times New Roman" w:hAnsi="Times New Roman" w:cs="Times New Roman"/>
          <w:color w:val="000000"/>
          <w:sz w:val="28"/>
          <w:szCs w:val="28"/>
        </w:rPr>
        <w:t>яется</w:t>
      </w:r>
      <w:r w:rsidRPr="00205995">
        <w:rPr>
          <w:rFonts w:ascii="Times New Roman" w:hAnsi="Times New Roman" w:cs="Times New Roman"/>
          <w:color w:val="000000"/>
          <w:spacing w:val="9"/>
          <w:sz w:val="28"/>
          <w:szCs w:val="28"/>
        </w:rPr>
        <w:t xml:space="preserve"> </w:t>
      </w:r>
      <w:r w:rsidRPr="00205995">
        <w:rPr>
          <w:rFonts w:ascii="Times New Roman" w:hAnsi="Times New Roman" w:cs="Times New Roman"/>
          <w:color w:val="000000"/>
          <w:sz w:val="28"/>
          <w:szCs w:val="28"/>
        </w:rPr>
        <w:t>в</w:t>
      </w:r>
      <w:r w:rsidRPr="00205995">
        <w:rPr>
          <w:rFonts w:ascii="Times New Roman" w:hAnsi="Times New Roman" w:cs="Times New Roman"/>
          <w:color w:val="000000"/>
          <w:spacing w:val="9"/>
          <w:sz w:val="28"/>
          <w:szCs w:val="28"/>
        </w:rPr>
        <w:t xml:space="preserve"> </w:t>
      </w:r>
      <w:r w:rsidRPr="00205995">
        <w:rPr>
          <w:rFonts w:ascii="Times New Roman" w:hAnsi="Times New Roman" w:cs="Times New Roman"/>
          <w:color w:val="000000"/>
          <w:sz w:val="28"/>
          <w:szCs w:val="28"/>
        </w:rPr>
        <w:t>со</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z w:val="28"/>
          <w:szCs w:val="28"/>
        </w:rPr>
        <w:t>тве</w:t>
      </w:r>
      <w:r w:rsidRPr="00205995">
        <w:rPr>
          <w:rFonts w:ascii="Times New Roman" w:hAnsi="Times New Roman" w:cs="Times New Roman"/>
          <w:color w:val="000000"/>
          <w:spacing w:val="-2"/>
          <w:sz w:val="28"/>
          <w:szCs w:val="28"/>
        </w:rPr>
        <w:t>т</w:t>
      </w:r>
      <w:r w:rsidRPr="00205995">
        <w:rPr>
          <w:rFonts w:ascii="Times New Roman" w:hAnsi="Times New Roman" w:cs="Times New Roman"/>
          <w:color w:val="000000"/>
          <w:sz w:val="28"/>
          <w:szCs w:val="28"/>
        </w:rPr>
        <w:t>ств</w:t>
      </w:r>
      <w:r w:rsidRPr="00205995">
        <w:rPr>
          <w:rFonts w:ascii="Times New Roman" w:hAnsi="Times New Roman" w:cs="Times New Roman"/>
          <w:color w:val="000000"/>
          <w:spacing w:val="-1"/>
          <w:sz w:val="28"/>
          <w:szCs w:val="28"/>
        </w:rPr>
        <w:t>и</w:t>
      </w:r>
      <w:r w:rsidRPr="00205995">
        <w:rPr>
          <w:rFonts w:ascii="Times New Roman" w:hAnsi="Times New Roman" w:cs="Times New Roman"/>
          <w:color w:val="000000"/>
          <w:sz w:val="28"/>
          <w:szCs w:val="28"/>
        </w:rPr>
        <w:t>и</w:t>
      </w:r>
      <w:r w:rsidRPr="00205995">
        <w:rPr>
          <w:rFonts w:ascii="Times New Roman" w:hAnsi="Times New Roman" w:cs="Times New Roman"/>
          <w:color w:val="000000"/>
          <w:spacing w:val="9"/>
          <w:sz w:val="28"/>
          <w:szCs w:val="28"/>
        </w:rPr>
        <w:t xml:space="preserve"> </w:t>
      </w:r>
      <w:r w:rsidRPr="00205995">
        <w:rPr>
          <w:rFonts w:ascii="Times New Roman" w:hAnsi="Times New Roman" w:cs="Times New Roman"/>
          <w:color w:val="000000"/>
          <w:sz w:val="28"/>
          <w:szCs w:val="28"/>
        </w:rPr>
        <w:t>с</w:t>
      </w:r>
      <w:r w:rsidRPr="00205995">
        <w:rPr>
          <w:rFonts w:ascii="Times New Roman" w:hAnsi="Times New Roman" w:cs="Times New Roman"/>
          <w:color w:val="000000"/>
          <w:spacing w:val="9"/>
          <w:sz w:val="28"/>
          <w:szCs w:val="28"/>
        </w:rPr>
        <w:t xml:space="preserve"> </w:t>
      </w:r>
      <w:r w:rsidRPr="00205995">
        <w:rPr>
          <w:rFonts w:ascii="Times New Roman" w:hAnsi="Times New Roman" w:cs="Times New Roman"/>
          <w:color w:val="000000"/>
          <w:sz w:val="28"/>
          <w:szCs w:val="28"/>
        </w:rPr>
        <w:t>з</w:t>
      </w:r>
      <w:r w:rsidRPr="00205995">
        <w:rPr>
          <w:rFonts w:ascii="Times New Roman" w:hAnsi="Times New Roman" w:cs="Times New Roman"/>
          <w:color w:val="000000"/>
          <w:spacing w:val="7"/>
          <w:sz w:val="28"/>
          <w:szCs w:val="28"/>
        </w:rPr>
        <w:t>а</w:t>
      </w:r>
      <w:r w:rsidRPr="00205995">
        <w:rPr>
          <w:rFonts w:ascii="Times New Roman" w:hAnsi="Times New Roman" w:cs="Times New Roman"/>
          <w:color w:val="000000"/>
          <w:sz w:val="28"/>
          <w:szCs w:val="28"/>
        </w:rPr>
        <w:t>конод</w:t>
      </w:r>
      <w:r w:rsidRPr="00205995">
        <w:rPr>
          <w:rFonts w:ascii="Times New Roman" w:hAnsi="Times New Roman" w:cs="Times New Roman"/>
          <w:color w:val="000000"/>
          <w:spacing w:val="1"/>
          <w:sz w:val="28"/>
          <w:szCs w:val="28"/>
        </w:rPr>
        <w:t>ател</w:t>
      </w:r>
      <w:r w:rsidRPr="00205995">
        <w:rPr>
          <w:rFonts w:ascii="Times New Roman" w:hAnsi="Times New Roman" w:cs="Times New Roman"/>
          <w:color w:val="000000"/>
          <w:sz w:val="28"/>
          <w:szCs w:val="28"/>
        </w:rPr>
        <w:t>ьст</w:t>
      </w:r>
      <w:r w:rsidRPr="00205995">
        <w:rPr>
          <w:rFonts w:ascii="Times New Roman" w:hAnsi="Times New Roman" w:cs="Times New Roman"/>
          <w:color w:val="000000"/>
          <w:spacing w:val="-3"/>
          <w:sz w:val="28"/>
          <w:szCs w:val="28"/>
        </w:rPr>
        <w:t>в</w:t>
      </w:r>
      <w:r w:rsidRPr="00205995">
        <w:rPr>
          <w:rFonts w:ascii="Times New Roman" w:hAnsi="Times New Roman" w:cs="Times New Roman"/>
          <w:color w:val="000000"/>
          <w:sz w:val="28"/>
          <w:szCs w:val="28"/>
        </w:rPr>
        <w:t>ом</w:t>
      </w:r>
      <w:r w:rsidRPr="00205995">
        <w:rPr>
          <w:rFonts w:ascii="Times New Roman" w:hAnsi="Times New Roman" w:cs="Times New Roman"/>
          <w:color w:val="000000"/>
          <w:spacing w:val="90"/>
          <w:sz w:val="28"/>
          <w:szCs w:val="28"/>
        </w:rPr>
        <w:t xml:space="preserve"> </w:t>
      </w:r>
      <w:r w:rsidRPr="00205995">
        <w:rPr>
          <w:rFonts w:ascii="Times New Roman" w:hAnsi="Times New Roman" w:cs="Times New Roman"/>
          <w:color w:val="000000"/>
          <w:spacing w:val="-2"/>
          <w:sz w:val="28"/>
          <w:szCs w:val="28"/>
        </w:rPr>
        <w:t>Р</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pacing w:val="-1"/>
          <w:sz w:val="28"/>
          <w:szCs w:val="28"/>
        </w:rPr>
        <w:t>с</w:t>
      </w:r>
      <w:r w:rsidRPr="00205995">
        <w:rPr>
          <w:rFonts w:ascii="Times New Roman" w:hAnsi="Times New Roman" w:cs="Times New Roman"/>
          <w:color w:val="000000"/>
          <w:sz w:val="28"/>
          <w:szCs w:val="28"/>
        </w:rPr>
        <w:t>си</w:t>
      </w:r>
      <w:r w:rsidRPr="00205995">
        <w:rPr>
          <w:rFonts w:ascii="Times New Roman" w:hAnsi="Times New Roman" w:cs="Times New Roman"/>
          <w:color w:val="000000"/>
          <w:spacing w:val="-1"/>
          <w:sz w:val="28"/>
          <w:szCs w:val="28"/>
        </w:rPr>
        <w:t>й</w:t>
      </w:r>
      <w:r w:rsidRPr="00205995">
        <w:rPr>
          <w:rFonts w:ascii="Times New Roman" w:hAnsi="Times New Roman" w:cs="Times New Roman"/>
          <w:color w:val="000000"/>
          <w:sz w:val="28"/>
          <w:szCs w:val="28"/>
        </w:rPr>
        <w:t>с</w:t>
      </w:r>
      <w:r w:rsidRPr="00205995">
        <w:rPr>
          <w:rFonts w:ascii="Times New Roman" w:hAnsi="Times New Roman" w:cs="Times New Roman"/>
          <w:color w:val="000000"/>
          <w:spacing w:val="-2"/>
          <w:sz w:val="28"/>
          <w:szCs w:val="28"/>
        </w:rPr>
        <w:t>к</w:t>
      </w:r>
      <w:r w:rsidRPr="00205995">
        <w:rPr>
          <w:rFonts w:ascii="Times New Roman" w:hAnsi="Times New Roman" w:cs="Times New Roman"/>
          <w:color w:val="000000"/>
          <w:spacing w:val="1"/>
          <w:sz w:val="28"/>
          <w:szCs w:val="28"/>
        </w:rPr>
        <w:t>о</w:t>
      </w:r>
      <w:r w:rsidRPr="00205995">
        <w:rPr>
          <w:rFonts w:ascii="Times New Roman" w:hAnsi="Times New Roman" w:cs="Times New Roman"/>
          <w:color w:val="000000"/>
          <w:sz w:val="28"/>
          <w:szCs w:val="28"/>
        </w:rPr>
        <w:t>й</w:t>
      </w:r>
      <w:r w:rsidRPr="00205995">
        <w:rPr>
          <w:rFonts w:ascii="Times New Roman" w:hAnsi="Times New Roman" w:cs="Times New Roman"/>
          <w:color w:val="000000"/>
          <w:spacing w:val="91"/>
          <w:sz w:val="28"/>
          <w:szCs w:val="28"/>
        </w:rPr>
        <w:t xml:space="preserve"> </w:t>
      </w:r>
      <w:r w:rsidRPr="00205995">
        <w:rPr>
          <w:rFonts w:ascii="Times New Roman" w:hAnsi="Times New Roman" w:cs="Times New Roman"/>
          <w:color w:val="000000"/>
          <w:sz w:val="28"/>
          <w:szCs w:val="28"/>
        </w:rPr>
        <w:t>Ф</w:t>
      </w:r>
      <w:r w:rsidRPr="00205995">
        <w:rPr>
          <w:rFonts w:ascii="Times New Roman" w:hAnsi="Times New Roman" w:cs="Times New Roman"/>
          <w:color w:val="000000"/>
          <w:spacing w:val="-2"/>
          <w:sz w:val="28"/>
          <w:szCs w:val="28"/>
        </w:rPr>
        <w:t>е</w:t>
      </w:r>
      <w:r w:rsidRPr="00205995">
        <w:rPr>
          <w:rFonts w:ascii="Times New Roman" w:hAnsi="Times New Roman" w:cs="Times New Roman"/>
          <w:color w:val="000000"/>
          <w:sz w:val="28"/>
          <w:szCs w:val="28"/>
        </w:rPr>
        <w:t>д</w:t>
      </w:r>
      <w:r w:rsidRPr="00205995">
        <w:rPr>
          <w:rFonts w:ascii="Times New Roman" w:hAnsi="Times New Roman" w:cs="Times New Roman"/>
          <w:color w:val="000000"/>
          <w:spacing w:val="-1"/>
          <w:sz w:val="28"/>
          <w:szCs w:val="28"/>
        </w:rPr>
        <w:t>е</w:t>
      </w:r>
      <w:r w:rsidRPr="00205995">
        <w:rPr>
          <w:rFonts w:ascii="Times New Roman" w:hAnsi="Times New Roman" w:cs="Times New Roman"/>
          <w:color w:val="000000"/>
          <w:sz w:val="28"/>
          <w:szCs w:val="28"/>
        </w:rPr>
        <w:t>р</w:t>
      </w:r>
      <w:r w:rsidRPr="00205995">
        <w:rPr>
          <w:rFonts w:ascii="Times New Roman" w:hAnsi="Times New Roman" w:cs="Times New Roman"/>
          <w:color w:val="000000"/>
          <w:spacing w:val="-1"/>
          <w:sz w:val="28"/>
          <w:szCs w:val="28"/>
        </w:rPr>
        <w:t>а</w:t>
      </w:r>
      <w:r w:rsidRPr="00205995">
        <w:rPr>
          <w:rFonts w:ascii="Times New Roman" w:hAnsi="Times New Roman" w:cs="Times New Roman"/>
          <w:color w:val="000000"/>
          <w:sz w:val="28"/>
          <w:szCs w:val="28"/>
        </w:rPr>
        <w:t>ц</w:t>
      </w:r>
      <w:r w:rsidRPr="00205995">
        <w:rPr>
          <w:rFonts w:ascii="Times New Roman" w:hAnsi="Times New Roman" w:cs="Times New Roman"/>
          <w:color w:val="000000"/>
          <w:spacing w:val="-1"/>
          <w:sz w:val="28"/>
          <w:szCs w:val="28"/>
        </w:rPr>
        <w:t>и</w:t>
      </w:r>
      <w:r w:rsidRPr="00205995">
        <w:rPr>
          <w:rFonts w:ascii="Times New Roman" w:hAnsi="Times New Roman" w:cs="Times New Roman"/>
          <w:color w:val="000000"/>
          <w:sz w:val="28"/>
          <w:szCs w:val="28"/>
        </w:rPr>
        <w:t>и,</w:t>
      </w:r>
      <w:r w:rsidRPr="00205995">
        <w:rPr>
          <w:rFonts w:ascii="Times New Roman" w:hAnsi="Times New Roman" w:cs="Times New Roman"/>
          <w:color w:val="000000"/>
          <w:spacing w:val="90"/>
          <w:sz w:val="28"/>
          <w:szCs w:val="28"/>
        </w:rPr>
        <w:t xml:space="preserve"> </w:t>
      </w:r>
      <w:r w:rsidRPr="00205995">
        <w:rPr>
          <w:rFonts w:ascii="Times New Roman" w:hAnsi="Times New Roman" w:cs="Times New Roman"/>
          <w:color w:val="000000"/>
          <w:sz w:val="28"/>
          <w:szCs w:val="28"/>
        </w:rPr>
        <w:t>Положением</w:t>
      </w:r>
      <w:r w:rsidRPr="00205995">
        <w:rPr>
          <w:rFonts w:ascii="Times New Roman" w:hAnsi="Times New Roman" w:cs="Times New Roman"/>
          <w:color w:val="000000"/>
          <w:spacing w:val="88"/>
          <w:sz w:val="28"/>
          <w:szCs w:val="28"/>
        </w:rPr>
        <w:t xml:space="preserve"> </w:t>
      </w:r>
      <w:r w:rsidRPr="00205995">
        <w:rPr>
          <w:rFonts w:ascii="Times New Roman" w:hAnsi="Times New Roman" w:cs="Times New Roman"/>
          <w:color w:val="000000"/>
          <w:spacing w:val="1"/>
          <w:sz w:val="28"/>
          <w:szCs w:val="28"/>
        </w:rPr>
        <w:t>и</w:t>
      </w:r>
      <w:r w:rsidRPr="00205995">
        <w:rPr>
          <w:rFonts w:ascii="Times New Roman" w:hAnsi="Times New Roman" w:cs="Times New Roman"/>
          <w:color w:val="000000"/>
          <w:spacing w:val="89"/>
          <w:sz w:val="28"/>
          <w:szCs w:val="28"/>
        </w:rPr>
        <w:t xml:space="preserve"> </w:t>
      </w:r>
      <w:r w:rsidRPr="00205995">
        <w:rPr>
          <w:rFonts w:ascii="Times New Roman" w:hAnsi="Times New Roman" w:cs="Times New Roman"/>
          <w:color w:val="000000"/>
          <w:sz w:val="28"/>
          <w:szCs w:val="28"/>
        </w:rPr>
        <w:t>иными</w:t>
      </w:r>
      <w:r w:rsidRPr="00205995">
        <w:rPr>
          <w:rFonts w:ascii="Times New Roman" w:hAnsi="Times New Roman" w:cs="Times New Roman"/>
          <w:color w:val="000000"/>
          <w:spacing w:val="89"/>
          <w:sz w:val="28"/>
          <w:szCs w:val="28"/>
        </w:rPr>
        <w:t xml:space="preserve"> </w:t>
      </w:r>
      <w:r w:rsidRPr="00205995">
        <w:rPr>
          <w:rFonts w:ascii="Times New Roman" w:hAnsi="Times New Roman" w:cs="Times New Roman"/>
          <w:color w:val="000000"/>
          <w:sz w:val="28"/>
          <w:szCs w:val="28"/>
        </w:rPr>
        <w:t>локал</w:t>
      </w:r>
      <w:r w:rsidRPr="00205995">
        <w:rPr>
          <w:rFonts w:ascii="Times New Roman" w:hAnsi="Times New Roman" w:cs="Times New Roman"/>
          <w:color w:val="000000"/>
          <w:spacing w:val="-1"/>
          <w:sz w:val="28"/>
          <w:szCs w:val="28"/>
        </w:rPr>
        <w:t>ь</w:t>
      </w:r>
      <w:r w:rsidRPr="00205995">
        <w:rPr>
          <w:rFonts w:ascii="Times New Roman" w:hAnsi="Times New Roman" w:cs="Times New Roman"/>
          <w:color w:val="000000"/>
          <w:sz w:val="28"/>
          <w:szCs w:val="28"/>
        </w:rPr>
        <w:t>ны</w:t>
      </w:r>
      <w:r w:rsidRPr="00205995">
        <w:rPr>
          <w:rFonts w:ascii="Times New Roman" w:hAnsi="Times New Roman" w:cs="Times New Roman"/>
          <w:color w:val="000000"/>
          <w:spacing w:val="-2"/>
          <w:sz w:val="28"/>
          <w:szCs w:val="28"/>
        </w:rPr>
        <w:t>м</w:t>
      </w:r>
      <w:r w:rsidRPr="00205995">
        <w:rPr>
          <w:rFonts w:ascii="Times New Roman" w:hAnsi="Times New Roman" w:cs="Times New Roman"/>
          <w:color w:val="000000"/>
          <w:sz w:val="28"/>
          <w:szCs w:val="28"/>
        </w:rPr>
        <w:t>и но</w:t>
      </w:r>
      <w:r w:rsidRPr="00205995">
        <w:rPr>
          <w:rFonts w:ascii="Times New Roman" w:hAnsi="Times New Roman" w:cs="Times New Roman"/>
          <w:color w:val="000000"/>
          <w:spacing w:val="1"/>
          <w:sz w:val="28"/>
          <w:szCs w:val="28"/>
        </w:rPr>
        <w:t>р</w:t>
      </w:r>
      <w:r w:rsidRPr="00205995">
        <w:rPr>
          <w:rFonts w:ascii="Times New Roman" w:hAnsi="Times New Roman" w:cs="Times New Roman"/>
          <w:color w:val="000000"/>
          <w:sz w:val="28"/>
          <w:szCs w:val="28"/>
        </w:rPr>
        <w:t>ма</w:t>
      </w:r>
      <w:r w:rsidRPr="00205995">
        <w:rPr>
          <w:rFonts w:ascii="Times New Roman" w:hAnsi="Times New Roman" w:cs="Times New Roman"/>
          <w:color w:val="000000"/>
          <w:spacing w:val="-1"/>
          <w:sz w:val="28"/>
          <w:szCs w:val="28"/>
        </w:rPr>
        <w:t>т</w:t>
      </w:r>
      <w:r w:rsidRPr="00205995">
        <w:rPr>
          <w:rFonts w:ascii="Times New Roman" w:hAnsi="Times New Roman" w:cs="Times New Roman"/>
          <w:color w:val="000000"/>
          <w:sz w:val="28"/>
          <w:szCs w:val="28"/>
        </w:rPr>
        <w:t>ив</w:t>
      </w:r>
      <w:r w:rsidRPr="00205995">
        <w:rPr>
          <w:rFonts w:ascii="Times New Roman" w:hAnsi="Times New Roman" w:cs="Times New Roman"/>
          <w:color w:val="000000"/>
          <w:spacing w:val="-1"/>
          <w:sz w:val="28"/>
          <w:szCs w:val="28"/>
        </w:rPr>
        <w:t>н</w:t>
      </w:r>
      <w:r w:rsidRPr="00205995">
        <w:rPr>
          <w:rFonts w:ascii="Times New Roman" w:hAnsi="Times New Roman" w:cs="Times New Roman"/>
          <w:color w:val="000000"/>
          <w:sz w:val="28"/>
          <w:szCs w:val="28"/>
        </w:rPr>
        <w:t>ы</w:t>
      </w:r>
      <w:r w:rsidRPr="00205995">
        <w:rPr>
          <w:rFonts w:ascii="Times New Roman" w:hAnsi="Times New Roman" w:cs="Times New Roman"/>
          <w:color w:val="000000"/>
          <w:spacing w:val="-1"/>
          <w:sz w:val="28"/>
          <w:szCs w:val="28"/>
        </w:rPr>
        <w:t>м</w:t>
      </w:r>
      <w:r w:rsidRPr="00205995">
        <w:rPr>
          <w:rFonts w:ascii="Times New Roman" w:hAnsi="Times New Roman" w:cs="Times New Roman"/>
          <w:color w:val="000000"/>
          <w:sz w:val="28"/>
          <w:szCs w:val="28"/>
        </w:rPr>
        <w:t>и</w:t>
      </w:r>
      <w:r w:rsidRPr="00205995">
        <w:rPr>
          <w:rFonts w:ascii="Times New Roman" w:hAnsi="Times New Roman" w:cs="Times New Roman"/>
          <w:color w:val="000000"/>
          <w:spacing w:val="100"/>
          <w:sz w:val="28"/>
          <w:szCs w:val="28"/>
        </w:rPr>
        <w:t xml:space="preserve"> </w:t>
      </w:r>
      <w:r w:rsidRPr="00205995">
        <w:rPr>
          <w:rFonts w:ascii="Times New Roman" w:hAnsi="Times New Roman" w:cs="Times New Roman"/>
          <w:color w:val="000000"/>
          <w:sz w:val="28"/>
          <w:szCs w:val="28"/>
        </w:rPr>
        <w:t>ак</w:t>
      </w:r>
      <w:r w:rsidRPr="00205995">
        <w:rPr>
          <w:rFonts w:ascii="Times New Roman" w:hAnsi="Times New Roman" w:cs="Times New Roman"/>
          <w:color w:val="000000"/>
          <w:spacing w:val="-1"/>
          <w:sz w:val="28"/>
          <w:szCs w:val="28"/>
        </w:rPr>
        <w:t>т</w:t>
      </w:r>
      <w:r w:rsidRPr="00205995">
        <w:rPr>
          <w:rFonts w:ascii="Times New Roman" w:hAnsi="Times New Roman" w:cs="Times New Roman"/>
          <w:color w:val="000000"/>
          <w:sz w:val="28"/>
          <w:szCs w:val="28"/>
        </w:rPr>
        <w:t>ами</w:t>
      </w:r>
      <w:r w:rsidRPr="00205995">
        <w:rPr>
          <w:rFonts w:ascii="Times New Roman" w:hAnsi="Times New Roman" w:cs="Times New Roman"/>
          <w:color w:val="000000"/>
          <w:spacing w:val="101"/>
          <w:sz w:val="28"/>
          <w:szCs w:val="28"/>
        </w:rPr>
        <w:t xml:space="preserve"> </w:t>
      </w:r>
      <w:r w:rsidRPr="00205995">
        <w:rPr>
          <w:rFonts w:ascii="Times New Roman" w:hAnsi="Times New Roman" w:cs="Times New Roman"/>
          <w:color w:val="000000"/>
          <w:sz w:val="28"/>
          <w:szCs w:val="28"/>
        </w:rPr>
        <w:t>и</w:t>
      </w:r>
      <w:r w:rsidRPr="00205995">
        <w:rPr>
          <w:rFonts w:ascii="Times New Roman" w:hAnsi="Times New Roman" w:cs="Times New Roman"/>
          <w:color w:val="000000"/>
          <w:spacing w:val="101"/>
          <w:sz w:val="28"/>
          <w:szCs w:val="28"/>
        </w:rPr>
        <w:t xml:space="preserve"> </w:t>
      </w:r>
      <w:r w:rsidRPr="00205995">
        <w:rPr>
          <w:rFonts w:ascii="Times New Roman" w:hAnsi="Times New Roman" w:cs="Times New Roman"/>
          <w:color w:val="000000"/>
          <w:sz w:val="28"/>
          <w:szCs w:val="28"/>
        </w:rPr>
        <w:t>организа</w:t>
      </w:r>
      <w:r w:rsidRPr="00205995">
        <w:rPr>
          <w:rFonts w:ascii="Times New Roman" w:hAnsi="Times New Roman" w:cs="Times New Roman"/>
          <w:color w:val="000000"/>
          <w:spacing w:val="-1"/>
          <w:sz w:val="28"/>
          <w:szCs w:val="28"/>
        </w:rPr>
        <w:t>ц</w:t>
      </w:r>
      <w:r w:rsidRPr="00205995">
        <w:rPr>
          <w:rFonts w:ascii="Times New Roman" w:hAnsi="Times New Roman" w:cs="Times New Roman"/>
          <w:color w:val="000000"/>
          <w:sz w:val="28"/>
          <w:szCs w:val="28"/>
        </w:rPr>
        <w:t>ион</w:t>
      </w:r>
      <w:r w:rsidRPr="00205995">
        <w:rPr>
          <w:rFonts w:ascii="Times New Roman" w:hAnsi="Times New Roman" w:cs="Times New Roman"/>
          <w:color w:val="000000"/>
          <w:spacing w:val="-1"/>
          <w:sz w:val="28"/>
          <w:szCs w:val="28"/>
        </w:rPr>
        <w:t>н</w:t>
      </w:r>
      <w:r w:rsidRPr="00205995">
        <w:rPr>
          <w:rFonts w:ascii="Times New Roman" w:hAnsi="Times New Roman" w:cs="Times New Roman"/>
          <w:color w:val="000000"/>
          <w:spacing w:val="6"/>
          <w:sz w:val="28"/>
          <w:szCs w:val="28"/>
        </w:rPr>
        <w:t>о</w:t>
      </w:r>
      <w:r w:rsidRPr="00205995">
        <w:rPr>
          <w:rFonts w:ascii="Times New Roman" w:hAnsi="Times New Roman" w:cs="Times New Roman"/>
          <w:color w:val="000000"/>
          <w:sz w:val="28"/>
          <w:szCs w:val="28"/>
        </w:rPr>
        <w:t>-ра</w:t>
      </w:r>
      <w:r w:rsidRPr="00205995">
        <w:rPr>
          <w:rFonts w:ascii="Times New Roman" w:hAnsi="Times New Roman" w:cs="Times New Roman"/>
          <w:color w:val="000000"/>
          <w:spacing w:val="-2"/>
          <w:sz w:val="28"/>
          <w:szCs w:val="28"/>
        </w:rPr>
        <w:t>с</w:t>
      </w:r>
      <w:r w:rsidRPr="00205995">
        <w:rPr>
          <w:rFonts w:ascii="Times New Roman" w:hAnsi="Times New Roman" w:cs="Times New Roman"/>
          <w:color w:val="000000"/>
          <w:sz w:val="28"/>
          <w:szCs w:val="28"/>
        </w:rPr>
        <w:t>поряди</w:t>
      </w:r>
      <w:r w:rsidRPr="00205995">
        <w:rPr>
          <w:rFonts w:ascii="Times New Roman" w:hAnsi="Times New Roman" w:cs="Times New Roman"/>
          <w:color w:val="000000"/>
          <w:spacing w:val="-1"/>
          <w:sz w:val="28"/>
          <w:szCs w:val="28"/>
        </w:rPr>
        <w:t>т</w:t>
      </w:r>
      <w:r w:rsidRPr="00205995">
        <w:rPr>
          <w:rFonts w:ascii="Times New Roman" w:hAnsi="Times New Roman" w:cs="Times New Roman"/>
          <w:color w:val="000000"/>
          <w:sz w:val="28"/>
          <w:szCs w:val="28"/>
        </w:rPr>
        <w:t>ел</w:t>
      </w:r>
      <w:r w:rsidRPr="00205995">
        <w:rPr>
          <w:rFonts w:ascii="Times New Roman" w:hAnsi="Times New Roman" w:cs="Times New Roman"/>
          <w:color w:val="000000"/>
          <w:spacing w:val="-1"/>
          <w:sz w:val="28"/>
          <w:szCs w:val="28"/>
        </w:rPr>
        <w:t>ьн</w:t>
      </w:r>
      <w:r w:rsidRPr="00205995">
        <w:rPr>
          <w:rFonts w:ascii="Times New Roman" w:hAnsi="Times New Roman" w:cs="Times New Roman"/>
          <w:color w:val="000000"/>
          <w:sz w:val="28"/>
          <w:szCs w:val="28"/>
        </w:rPr>
        <w:t>ыми</w:t>
      </w:r>
      <w:r w:rsidRPr="00205995">
        <w:rPr>
          <w:rFonts w:ascii="Times New Roman" w:hAnsi="Times New Roman" w:cs="Times New Roman"/>
          <w:color w:val="000000"/>
          <w:spacing w:val="98"/>
          <w:sz w:val="28"/>
          <w:szCs w:val="28"/>
        </w:rPr>
        <w:t xml:space="preserve"> </w:t>
      </w:r>
      <w:r w:rsidRPr="00205995">
        <w:rPr>
          <w:rFonts w:ascii="Times New Roman" w:hAnsi="Times New Roman" w:cs="Times New Roman"/>
          <w:color w:val="000000"/>
          <w:spacing w:val="1"/>
          <w:sz w:val="28"/>
          <w:szCs w:val="28"/>
        </w:rPr>
        <w:t>д</w:t>
      </w:r>
      <w:r w:rsidRPr="00205995">
        <w:rPr>
          <w:rFonts w:ascii="Times New Roman" w:hAnsi="Times New Roman" w:cs="Times New Roman"/>
          <w:color w:val="000000"/>
          <w:sz w:val="28"/>
          <w:szCs w:val="28"/>
        </w:rPr>
        <w:t>ок</w:t>
      </w:r>
      <w:r w:rsidRPr="00205995">
        <w:rPr>
          <w:rFonts w:ascii="Times New Roman" w:hAnsi="Times New Roman" w:cs="Times New Roman"/>
          <w:color w:val="000000"/>
          <w:spacing w:val="-2"/>
          <w:sz w:val="28"/>
          <w:szCs w:val="28"/>
        </w:rPr>
        <w:t>у</w:t>
      </w:r>
      <w:r w:rsidRPr="00205995">
        <w:rPr>
          <w:rFonts w:ascii="Times New Roman" w:hAnsi="Times New Roman" w:cs="Times New Roman"/>
          <w:color w:val="000000"/>
          <w:sz w:val="28"/>
          <w:szCs w:val="28"/>
        </w:rPr>
        <w:t>мента</w:t>
      </w:r>
      <w:r w:rsidRPr="00205995">
        <w:rPr>
          <w:rFonts w:ascii="Times New Roman" w:hAnsi="Times New Roman" w:cs="Times New Roman"/>
          <w:color w:val="000000"/>
          <w:spacing w:val="-2"/>
          <w:sz w:val="28"/>
          <w:szCs w:val="28"/>
        </w:rPr>
        <w:t>м</w:t>
      </w:r>
      <w:r w:rsidRPr="00205995">
        <w:rPr>
          <w:rFonts w:ascii="Times New Roman" w:hAnsi="Times New Roman" w:cs="Times New Roman"/>
          <w:color w:val="000000"/>
          <w:sz w:val="28"/>
          <w:szCs w:val="28"/>
        </w:rPr>
        <w:t>и заказчика.</w:t>
      </w:r>
    </w:p>
    <w:p w14:paraId="4657F830" w14:textId="77777777" w:rsidR="00D41F0F" w:rsidRPr="00D41F0F" w:rsidRDefault="00D41F0F" w:rsidP="00D41F0F">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b/>
          <w:bCs/>
          <w:color w:val="000000"/>
          <w:sz w:val="28"/>
          <w:szCs w:val="28"/>
          <w:lang w:eastAsia="ru-RU"/>
        </w:rPr>
        <w:t>2. Ин</w:t>
      </w:r>
      <w:r w:rsidRPr="00D41F0F">
        <w:rPr>
          <w:rFonts w:ascii="Times New Roman" w:eastAsia="Times New Roman" w:hAnsi="Times New Roman" w:cs="Times New Roman"/>
          <w:b/>
          <w:bCs/>
          <w:color w:val="000000"/>
          <w:spacing w:val="-1"/>
          <w:sz w:val="28"/>
          <w:szCs w:val="28"/>
          <w:lang w:eastAsia="ru-RU"/>
        </w:rPr>
        <w:t>ф</w:t>
      </w:r>
      <w:r w:rsidRPr="00D41F0F">
        <w:rPr>
          <w:rFonts w:ascii="Times New Roman" w:eastAsia="Times New Roman" w:hAnsi="Times New Roman" w:cs="Times New Roman"/>
          <w:b/>
          <w:bCs/>
          <w:color w:val="000000"/>
          <w:sz w:val="28"/>
          <w:szCs w:val="28"/>
          <w:lang w:eastAsia="ru-RU"/>
        </w:rPr>
        <w:t>ормационное</w:t>
      </w:r>
      <w:r w:rsidRPr="00D41F0F">
        <w:rPr>
          <w:rFonts w:ascii="Times New Roman" w:eastAsia="Times New Roman" w:hAnsi="Times New Roman" w:cs="Times New Roman"/>
          <w:b/>
          <w:bCs/>
          <w:color w:val="000000"/>
          <w:spacing w:val="-2"/>
          <w:sz w:val="28"/>
          <w:szCs w:val="28"/>
          <w:lang w:eastAsia="ru-RU"/>
        </w:rPr>
        <w:t xml:space="preserve"> </w:t>
      </w:r>
      <w:r w:rsidRPr="00D41F0F">
        <w:rPr>
          <w:rFonts w:ascii="Times New Roman" w:eastAsia="Times New Roman" w:hAnsi="Times New Roman" w:cs="Times New Roman"/>
          <w:b/>
          <w:bCs/>
          <w:color w:val="000000"/>
          <w:sz w:val="28"/>
          <w:szCs w:val="28"/>
          <w:lang w:eastAsia="ru-RU"/>
        </w:rPr>
        <w:t>обесп</w:t>
      </w:r>
      <w:r w:rsidRPr="00D41F0F">
        <w:rPr>
          <w:rFonts w:ascii="Times New Roman" w:eastAsia="Times New Roman" w:hAnsi="Times New Roman" w:cs="Times New Roman"/>
          <w:b/>
          <w:bCs/>
          <w:color w:val="000000"/>
          <w:spacing w:val="-1"/>
          <w:sz w:val="28"/>
          <w:szCs w:val="28"/>
          <w:lang w:eastAsia="ru-RU"/>
        </w:rPr>
        <w:t>ечение</w:t>
      </w:r>
      <w:r w:rsidRPr="00D41F0F">
        <w:rPr>
          <w:rFonts w:ascii="Times New Roman" w:eastAsia="Times New Roman" w:hAnsi="Times New Roman" w:cs="Times New Roman"/>
          <w:b/>
          <w:bCs/>
          <w:color w:val="000000"/>
          <w:sz w:val="28"/>
          <w:szCs w:val="28"/>
          <w:lang w:eastAsia="ru-RU"/>
        </w:rPr>
        <w:t xml:space="preserve"> зак</w:t>
      </w:r>
      <w:r w:rsidRPr="00D41F0F">
        <w:rPr>
          <w:rFonts w:ascii="Times New Roman" w:eastAsia="Times New Roman" w:hAnsi="Times New Roman" w:cs="Times New Roman"/>
          <w:b/>
          <w:bCs/>
          <w:color w:val="000000"/>
          <w:spacing w:val="-2"/>
          <w:sz w:val="28"/>
          <w:szCs w:val="28"/>
          <w:lang w:eastAsia="ru-RU"/>
        </w:rPr>
        <w:t>у</w:t>
      </w:r>
      <w:r w:rsidRPr="00D41F0F">
        <w:rPr>
          <w:rFonts w:ascii="Times New Roman" w:eastAsia="Times New Roman" w:hAnsi="Times New Roman" w:cs="Times New Roman"/>
          <w:b/>
          <w:bCs/>
          <w:color w:val="000000"/>
          <w:sz w:val="28"/>
          <w:szCs w:val="28"/>
          <w:lang w:eastAsia="ru-RU"/>
        </w:rPr>
        <w:t>пок, пла</w:t>
      </w:r>
      <w:r w:rsidRPr="00D41F0F">
        <w:rPr>
          <w:rFonts w:ascii="Times New Roman" w:eastAsia="Times New Roman" w:hAnsi="Times New Roman" w:cs="Times New Roman"/>
          <w:b/>
          <w:bCs/>
          <w:color w:val="000000"/>
          <w:spacing w:val="-1"/>
          <w:sz w:val="28"/>
          <w:szCs w:val="28"/>
          <w:lang w:eastAsia="ru-RU"/>
        </w:rPr>
        <w:t>н</w:t>
      </w:r>
      <w:r w:rsidRPr="00D41F0F">
        <w:rPr>
          <w:rFonts w:ascii="Times New Roman" w:eastAsia="Times New Roman" w:hAnsi="Times New Roman" w:cs="Times New Roman"/>
          <w:b/>
          <w:bCs/>
          <w:color w:val="000000"/>
          <w:sz w:val="28"/>
          <w:szCs w:val="28"/>
          <w:lang w:eastAsia="ru-RU"/>
        </w:rPr>
        <w:t>иров</w:t>
      </w:r>
      <w:r w:rsidRPr="00D41F0F">
        <w:rPr>
          <w:rFonts w:ascii="Times New Roman" w:eastAsia="Times New Roman" w:hAnsi="Times New Roman" w:cs="Times New Roman"/>
          <w:b/>
          <w:bCs/>
          <w:color w:val="000000"/>
          <w:spacing w:val="-2"/>
          <w:sz w:val="28"/>
          <w:szCs w:val="28"/>
          <w:lang w:eastAsia="ru-RU"/>
        </w:rPr>
        <w:t>а</w:t>
      </w:r>
      <w:r w:rsidRPr="00D41F0F">
        <w:rPr>
          <w:rFonts w:ascii="Times New Roman" w:eastAsia="Times New Roman" w:hAnsi="Times New Roman" w:cs="Times New Roman"/>
          <w:b/>
          <w:bCs/>
          <w:color w:val="000000"/>
          <w:sz w:val="28"/>
          <w:szCs w:val="28"/>
          <w:lang w:eastAsia="ru-RU"/>
        </w:rPr>
        <w:t>ни</w:t>
      </w:r>
      <w:r w:rsidRPr="00D41F0F">
        <w:rPr>
          <w:rFonts w:ascii="Times New Roman" w:eastAsia="Times New Roman" w:hAnsi="Times New Roman" w:cs="Times New Roman"/>
          <w:b/>
          <w:bCs/>
          <w:color w:val="000000"/>
          <w:spacing w:val="1"/>
          <w:sz w:val="28"/>
          <w:szCs w:val="28"/>
          <w:lang w:eastAsia="ru-RU"/>
        </w:rPr>
        <w:t>е</w:t>
      </w:r>
      <w:r w:rsidRPr="00D41F0F">
        <w:rPr>
          <w:rFonts w:ascii="Times New Roman" w:eastAsia="Times New Roman" w:hAnsi="Times New Roman" w:cs="Times New Roman"/>
          <w:b/>
          <w:bCs/>
          <w:color w:val="000000"/>
          <w:sz w:val="28"/>
          <w:szCs w:val="28"/>
          <w:lang w:eastAsia="ru-RU"/>
        </w:rPr>
        <w:t xml:space="preserve"> з</w:t>
      </w:r>
      <w:r w:rsidRPr="00D41F0F">
        <w:rPr>
          <w:rFonts w:ascii="Times New Roman" w:eastAsia="Times New Roman" w:hAnsi="Times New Roman" w:cs="Times New Roman"/>
          <w:b/>
          <w:bCs/>
          <w:color w:val="000000"/>
          <w:spacing w:val="-2"/>
          <w:sz w:val="28"/>
          <w:szCs w:val="28"/>
          <w:lang w:eastAsia="ru-RU"/>
        </w:rPr>
        <w:t>ак</w:t>
      </w:r>
      <w:r w:rsidRPr="00D41F0F">
        <w:rPr>
          <w:rFonts w:ascii="Times New Roman" w:eastAsia="Times New Roman" w:hAnsi="Times New Roman" w:cs="Times New Roman"/>
          <w:b/>
          <w:bCs/>
          <w:color w:val="000000"/>
          <w:spacing w:val="-3"/>
          <w:sz w:val="28"/>
          <w:szCs w:val="28"/>
          <w:lang w:eastAsia="ru-RU"/>
        </w:rPr>
        <w:t>у</w:t>
      </w:r>
      <w:r w:rsidRPr="00D41F0F">
        <w:rPr>
          <w:rFonts w:ascii="Times New Roman" w:eastAsia="Times New Roman" w:hAnsi="Times New Roman" w:cs="Times New Roman"/>
          <w:b/>
          <w:bCs/>
          <w:color w:val="000000"/>
          <w:sz w:val="28"/>
          <w:szCs w:val="28"/>
          <w:lang w:eastAsia="ru-RU"/>
        </w:rPr>
        <w:t>п</w:t>
      </w:r>
      <w:r w:rsidRPr="00D41F0F">
        <w:rPr>
          <w:rFonts w:ascii="Times New Roman" w:eastAsia="Times New Roman" w:hAnsi="Times New Roman" w:cs="Times New Roman"/>
          <w:b/>
          <w:bCs/>
          <w:color w:val="000000"/>
          <w:spacing w:val="1"/>
          <w:sz w:val="28"/>
          <w:szCs w:val="28"/>
          <w:lang w:eastAsia="ru-RU"/>
        </w:rPr>
        <w:t>о</w:t>
      </w:r>
      <w:r w:rsidRPr="00D41F0F">
        <w:rPr>
          <w:rFonts w:ascii="Times New Roman" w:eastAsia="Times New Roman" w:hAnsi="Times New Roman" w:cs="Times New Roman"/>
          <w:b/>
          <w:bCs/>
          <w:color w:val="000000"/>
          <w:sz w:val="28"/>
          <w:szCs w:val="28"/>
          <w:lang w:eastAsia="ru-RU"/>
        </w:rPr>
        <w:t>к</w:t>
      </w:r>
    </w:p>
    <w:p w14:paraId="37D927B3" w14:textId="77777777" w:rsidR="00D41F0F" w:rsidRPr="00D41F0F" w:rsidRDefault="00D41F0F" w:rsidP="00D41F0F">
      <w:pPr>
        <w:spacing w:after="0" w:line="235" w:lineRule="auto"/>
        <w:ind w:left="1" w:right="-16"/>
        <w:jc w:val="both"/>
        <w:rPr>
          <w:rFonts w:ascii="Times New Roman" w:eastAsia="Times New Roman" w:hAnsi="Times New Roman" w:cs="Times New Roman"/>
          <w:sz w:val="20"/>
          <w:szCs w:val="20"/>
          <w:lang w:eastAsia="ru-RU"/>
        </w:rPr>
      </w:pPr>
      <w:bookmarkStart w:id="1" w:name="_Информационное_обеспечение_закупок"/>
      <w:bookmarkEnd w:id="1"/>
      <w:r w:rsidRPr="00D41F0F">
        <w:rPr>
          <w:rFonts w:ascii="Times New Roman" w:eastAsia="Times New Roman" w:hAnsi="Times New Roman" w:cs="Times New Roman"/>
          <w:color w:val="000000"/>
          <w:sz w:val="28"/>
          <w:szCs w:val="28"/>
          <w:lang w:eastAsia="ru-RU"/>
        </w:rPr>
        <w:t>2.1.По</w:t>
      </w:r>
      <w:r w:rsidRPr="00D41F0F">
        <w:rPr>
          <w:rFonts w:ascii="Times New Roman" w:eastAsia="Times New Roman" w:hAnsi="Times New Roman" w:cs="Times New Roman"/>
          <w:color w:val="000000"/>
          <w:spacing w:val="-2"/>
          <w:sz w:val="28"/>
          <w:szCs w:val="28"/>
          <w:lang w:eastAsia="ru-RU"/>
        </w:rPr>
        <w:t>л</w:t>
      </w:r>
      <w:r w:rsidRPr="00D41F0F">
        <w:rPr>
          <w:rFonts w:ascii="Times New Roman" w:eastAsia="Times New Roman" w:hAnsi="Times New Roman" w:cs="Times New Roman"/>
          <w:color w:val="000000"/>
          <w:sz w:val="28"/>
          <w:szCs w:val="28"/>
          <w:lang w:eastAsia="ru-RU"/>
        </w:rPr>
        <w:t>ож</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ние</w:t>
      </w:r>
      <w:r w:rsidRPr="00D41F0F">
        <w:rPr>
          <w:rFonts w:ascii="Times New Roman" w:eastAsia="Times New Roman" w:hAnsi="Times New Roman" w:cs="Times New Roman"/>
          <w:color w:val="000000"/>
          <w:spacing w:val="16"/>
          <w:sz w:val="28"/>
          <w:szCs w:val="28"/>
          <w:lang w:eastAsia="ru-RU"/>
        </w:rPr>
        <w:t xml:space="preserve"> </w:t>
      </w:r>
      <w:r w:rsidRPr="00D41F0F">
        <w:rPr>
          <w:rFonts w:ascii="Times New Roman" w:eastAsia="Times New Roman" w:hAnsi="Times New Roman" w:cs="Times New Roman"/>
          <w:color w:val="000000"/>
          <w:sz w:val="28"/>
          <w:szCs w:val="28"/>
          <w:lang w:eastAsia="ru-RU"/>
        </w:rPr>
        <w:t>и</w:t>
      </w:r>
      <w:r w:rsidRPr="00D41F0F">
        <w:rPr>
          <w:rFonts w:ascii="Times New Roman" w:eastAsia="Times New Roman" w:hAnsi="Times New Roman" w:cs="Times New Roman"/>
          <w:color w:val="000000"/>
          <w:spacing w:val="17"/>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z w:val="28"/>
          <w:szCs w:val="28"/>
          <w:lang w:eastAsia="ru-RU"/>
        </w:rPr>
        <w:t>но</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и</w:t>
      </w:r>
      <w:r w:rsidRPr="00D41F0F">
        <w:rPr>
          <w:rFonts w:ascii="Times New Roman" w:eastAsia="Times New Roman" w:hAnsi="Times New Roman" w:cs="Times New Roman"/>
          <w:color w:val="000000"/>
          <w:spacing w:val="-2"/>
          <w:sz w:val="28"/>
          <w:szCs w:val="28"/>
          <w:lang w:eastAsia="ru-RU"/>
        </w:rPr>
        <w:t>м</w:t>
      </w:r>
      <w:r w:rsidRPr="00D41F0F">
        <w:rPr>
          <w:rFonts w:ascii="Times New Roman" w:eastAsia="Times New Roman" w:hAnsi="Times New Roman" w:cs="Times New Roman"/>
          <w:color w:val="000000"/>
          <w:sz w:val="28"/>
          <w:szCs w:val="28"/>
          <w:lang w:eastAsia="ru-RU"/>
        </w:rPr>
        <w:t>ы</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pacing w:val="16"/>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16"/>
          <w:sz w:val="28"/>
          <w:szCs w:val="28"/>
          <w:lang w:eastAsia="ru-RU"/>
        </w:rPr>
        <w:t xml:space="preserve"> </w:t>
      </w:r>
      <w:r w:rsidRPr="00D41F0F">
        <w:rPr>
          <w:rFonts w:ascii="Times New Roman" w:eastAsia="Times New Roman" w:hAnsi="Times New Roman" w:cs="Times New Roman"/>
          <w:color w:val="000000"/>
          <w:sz w:val="28"/>
          <w:szCs w:val="28"/>
          <w:lang w:eastAsia="ru-RU"/>
        </w:rPr>
        <w:t>него</w:t>
      </w:r>
      <w:r w:rsidRPr="00D41F0F">
        <w:rPr>
          <w:rFonts w:ascii="Times New Roman" w:eastAsia="Times New Roman" w:hAnsi="Times New Roman" w:cs="Times New Roman"/>
          <w:color w:val="000000"/>
          <w:spacing w:val="15"/>
          <w:sz w:val="28"/>
          <w:szCs w:val="28"/>
          <w:lang w:eastAsia="ru-RU"/>
        </w:rPr>
        <w:t xml:space="preserve"> </w:t>
      </w:r>
      <w:r w:rsidRPr="00D41F0F">
        <w:rPr>
          <w:rFonts w:ascii="Times New Roman" w:eastAsia="Times New Roman" w:hAnsi="Times New Roman" w:cs="Times New Roman"/>
          <w:color w:val="000000"/>
          <w:sz w:val="28"/>
          <w:szCs w:val="28"/>
          <w:lang w:eastAsia="ru-RU"/>
        </w:rPr>
        <w:t>из</w:t>
      </w:r>
      <w:r w:rsidRPr="00D41F0F">
        <w:rPr>
          <w:rFonts w:ascii="Times New Roman" w:eastAsia="Times New Roman" w:hAnsi="Times New Roman" w:cs="Times New Roman"/>
          <w:color w:val="000000"/>
          <w:spacing w:val="-2"/>
          <w:sz w:val="28"/>
          <w:szCs w:val="28"/>
          <w:lang w:eastAsia="ru-RU"/>
        </w:rPr>
        <w:t>м</w:t>
      </w:r>
      <w:r w:rsidRPr="00D41F0F">
        <w:rPr>
          <w:rFonts w:ascii="Times New Roman" w:eastAsia="Times New Roman" w:hAnsi="Times New Roman" w:cs="Times New Roman"/>
          <w:color w:val="000000"/>
          <w:sz w:val="28"/>
          <w:szCs w:val="28"/>
          <w:lang w:eastAsia="ru-RU"/>
        </w:rPr>
        <w:t>ен</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я</w:t>
      </w:r>
      <w:r w:rsidRPr="00D41F0F">
        <w:rPr>
          <w:rFonts w:ascii="Times New Roman" w:eastAsia="Times New Roman" w:hAnsi="Times New Roman" w:cs="Times New Roman"/>
          <w:color w:val="000000"/>
          <w:spacing w:val="14"/>
          <w:sz w:val="28"/>
          <w:szCs w:val="28"/>
          <w:lang w:eastAsia="ru-RU"/>
        </w:rPr>
        <w:t xml:space="preserve"> </w:t>
      </w:r>
      <w:r w:rsidRPr="00D41F0F">
        <w:rPr>
          <w:rFonts w:ascii="Times New Roman" w:eastAsia="Times New Roman" w:hAnsi="Times New Roman" w:cs="Times New Roman"/>
          <w:color w:val="000000"/>
          <w:sz w:val="28"/>
          <w:szCs w:val="28"/>
          <w:lang w:eastAsia="ru-RU"/>
        </w:rPr>
        <w:t>по</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z w:val="28"/>
          <w:szCs w:val="28"/>
          <w:lang w:eastAsia="ru-RU"/>
        </w:rPr>
        <w:t>л</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ж</w:t>
      </w:r>
      <w:r w:rsidRPr="00D41F0F">
        <w:rPr>
          <w:rFonts w:ascii="Times New Roman" w:eastAsia="Times New Roman" w:hAnsi="Times New Roman" w:cs="Times New Roman"/>
          <w:color w:val="000000"/>
          <w:spacing w:val="7"/>
          <w:sz w:val="28"/>
          <w:szCs w:val="28"/>
          <w:lang w:eastAsia="ru-RU"/>
        </w:rPr>
        <w:t>а</w:t>
      </w:r>
      <w:r w:rsidRPr="00D41F0F">
        <w:rPr>
          <w:rFonts w:ascii="Times New Roman" w:eastAsia="Times New Roman" w:hAnsi="Times New Roman" w:cs="Times New Roman"/>
          <w:color w:val="000000"/>
          <w:sz w:val="28"/>
          <w:szCs w:val="28"/>
          <w:lang w:eastAsia="ru-RU"/>
        </w:rPr>
        <w:t>т</w:t>
      </w:r>
      <w:r w:rsidRPr="00D41F0F">
        <w:rPr>
          <w:rFonts w:ascii="Times New Roman" w:eastAsia="Times New Roman" w:hAnsi="Times New Roman" w:cs="Times New Roman"/>
          <w:color w:val="000000"/>
          <w:spacing w:val="16"/>
          <w:sz w:val="28"/>
          <w:szCs w:val="28"/>
          <w:lang w:eastAsia="ru-RU"/>
        </w:rPr>
        <w:t xml:space="preserve"> </w:t>
      </w:r>
      <w:r w:rsidRPr="00D41F0F">
        <w:rPr>
          <w:rFonts w:ascii="Times New Roman" w:eastAsia="Times New Roman" w:hAnsi="Times New Roman" w:cs="Times New Roman"/>
          <w:color w:val="000000"/>
          <w:sz w:val="28"/>
          <w:szCs w:val="28"/>
          <w:lang w:eastAsia="ru-RU"/>
        </w:rPr>
        <w:t>о</w:t>
      </w:r>
      <w:r w:rsidRPr="00D41F0F">
        <w:rPr>
          <w:rFonts w:ascii="Times New Roman" w:eastAsia="Times New Roman" w:hAnsi="Times New Roman" w:cs="Times New Roman"/>
          <w:color w:val="000000"/>
          <w:spacing w:val="-1"/>
          <w:sz w:val="28"/>
          <w:szCs w:val="28"/>
          <w:lang w:eastAsia="ru-RU"/>
        </w:rPr>
        <w:t>б</w:t>
      </w:r>
      <w:r w:rsidRPr="00D41F0F">
        <w:rPr>
          <w:rFonts w:ascii="Times New Roman" w:eastAsia="Times New Roman" w:hAnsi="Times New Roman" w:cs="Times New Roman"/>
          <w:color w:val="000000"/>
          <w:sz w:val="28"/>
          <w:szCs w:val="28"/>
          <w:lang w:eastAsia="ru-RU"/>
        </w:rPr>
        <w:t>язате</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z w:val="28"/>
          <w:szCs w:val="28"/>
          <w:lang w:eastAsia="ru-RU"/>
        </w:rPr>
        <w:t>ьному</w:t>
      </w:r>
      <w:r w:rsidRPr="00D41F0F">
        <w:rPr>
          <w:rFonts w:ascii="Times New Roman" w:eastAsia="Times New Roman" w:hAnsi="Times New Roman" w:cs="Times New Roman"/>
          <w:color w:val="000000"/>
          <w:spacing w:val="12"/>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z w:val="28"/>
          <w:szCs w:val="28"/>
          <w:lang w:eastAsia="ru-RU"/>
        </w:rPr>
        <w:t>азмещению</w:t>
      </w:r>
      <w:r w:rsidRPr="00D41F0F">
        <w:rPr>
          <w:rFonts w:ascii="Times New Roman" w:eastAsia="Times New Roman" w:hAnsi="Times New Roman" w:cs="Times New Roman"/>
          <w:color w:val="000000"/>
          <w:spacing w:val="18"/>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18"/>
          <w:sz w:val="28"/>
          <w:szCs w:val="28"/>
          <w:lang w:eastAsia="ru-RU"/>
        </w:rPr>
        <w:t xml:space="preserve"> </w:t>
      </w:r>
      <w:r w:rsidRPr="00D41F0F">
        <w:rPr>
          <w:rFonts w:ascii="Times New Roman" w:eastAsia="Times New Roman" w:hAnsi="Times New Roman" w:cs="Times New Roman"/>
          <w:color w:val="000000"/>
          <w:sz w:val="28"/>
          <w:szCs w:val="28"/>
          <w:lang w:eastAsia="ru-RU"/>
        </w:rPr>
        <w:t>ЕИС</w:t>
      </w:r>
      <w:r w:rsidRPr="00D41F0F">
        <w:rPr>
          <w:rFonts w:ascii="Times New Roman" w:eastAsia="Times New Roman" w:hAnsi="Times New Roman" w:cs="Times New Roman"/>
          <w:color w:val="000000"/>
          <w:spacing w:val="18"/>
          <w:sz w:val="28"/>
          <w:szCs w:val="28"/>
          <w:lang w:eastAsia="ru-RU"/>
        </w:rPr>
        <w:t xml:space="preserve"> </w:t>
      </w:r>
      <w:r w:rsidRPr="00D41F0F">
        <w:rPr>
          <w:rFonts w:ascii="Times New Roman" w:eastAsia="Times New Roman" w:hAnsi="Times New Roman" w:cs="Times New Roman"/>
          <w:color w:val="000000"/>
          <w:sz w:val="28"/>
          <w:szCs w:val="28"/>
          <w:lang w:eastAsia="ru-RU"/>
        </w:rPr>
        <w:t>не</w:t>
      </w:r>
      <w:r w:rsidRPr="00D41F0F">
        <w:rPr>
          <w:rFonts w:ascii="Times New Roman" w:eastAsia="Times New Roman" w:hAnsi="Times New Roman" w:cs="Times New Roman"/>
          <w:color w:val="000000"/>
          <w:spacing w:val="17"/>
          <w:sz w:val="28"/>
          <w:szCs w:val="28"/>
          <w:lang w:eastAsia="ru-RU"/>
        </w:rPr>
        <w:t xml:space="preserve"> </w:t>
      </w:r>
      <w:r w:rsidRPr="00D41F0F">
        <w:rPr>
          <w:rFonts w:ascii="Times New Roman" w:eastAsia="Times New Roman" w:hAnsi="Times New Roman" w:cs="Times New Roman"/>
          <w:color w:val="000000"/>
          <w:sz w:val="28"/>
          <w:szCs w:val="28"/>
          <w:lang w:eastAsia="ru-RU"/>
        </w:rPr>
        <w:t>позднее</w:t>
      </w:r>
      <w:r w:rsidRPr="00D41F0F">
        <w:rPr>
          <w:rFonts w:ascii="Times New Roman" w:eastAsia="Times New Roman" w:hAnsi="Times New Roman" w:cs="Times New Roman"/>
          <w:color w:val="000000"/>
          <w:spacing w:val="15"/>
          <w:sz w:val="28"/>
          <w:szCs w:val="28"/>
          <w:lang w:eastAsia="ru-RU"/>
        </w:rPr>
        <w:t xml:space="preserve"> </w:t>
      </w:r>
      <w:r w:rsidRPr="00D41F0F">
        <w:rPr>
          <w:rFonts w:ascii="Times New Roman" w:eastAsia="Times New Roman" w:hAnsi="Times New Roman" w:cs="Times New Roman"/>
          <w:color w:val="000000"/>
          <w:sz w:val="28"/>
          <w:szCs w:val="28"/>
          <w:lang w:eastAsia="ru-RU"/>
        </w:rPr>
        <w:t>15</w:t>
      </w:r>
      <w:r w:rsidRPr="00D41F0F">
        <w:rPr>
          <w:rFonts w:ascii="Times New Roman" w:eastAsia="Times New Roman" w:hAnsi="Times New Roman" w:cs="Times New Roman"/>
          <w:color w:val="000000"/>
          <w:spacing w:val="19"/>
          <w:sz w:val="28"/>
          <w:szCs w:val="28"/>
          <w:lang w:eastAsia="ru-RU"/>
        </w:rPr>
        <w:t xml:space="preserve"> </w:t>
      </w:r>
      <w:r w:rsidRPr="00D41F0F">
        <w:rPr>
          <w:rFonts w:ascii="Times New Roman" w:eastAsia="Times New Roman" w:hAnsi="Times New Roman" w:cs="Times New Roman"/>
          <w:color w:val="000000"/>
          <w:sz w:val="28"/>
          <w:szCs w:val="28"/>
          <w:lang w:eastAsia="ru-RU"/>
        </w:rPr>
        <w:t>дней</w:t>
      </w:r>
      <w:r w:rsidRPr="00D41F0F">
        <w:rPr>
          <w:rFonts w:ascii="Times New Roman" w:eastAsia="Times New Roman" w:hAnsi="Times New Roman" w:cs="Times New Roman"/>
          <w:color w:val="000000"/>
          <w:spacing w:val="17"/>
          <w:sz w:val="28"/>
          <w:szCs w:val="28"/>
          <w:lang w:eastAsia="ru-RU"/>
        </w:rPr>
        <w:t xml:space="preserve"> </w:t>
      </w:r>
      <w:r w:rsidRPr="00D41F0F">
        <w:rPr>
          <w:rFonts w:ascii="Times New Roman" w:eastAsia="Times New Roman" w:hAnsi="Times New Roman" w:cs="Times New Roman"/>
          <w:color w:val="000000"/>
          <w:sz w:val="28"/>
          <w:szCs w:val="28"/>
          <w:lang w:eastAsia="ru-RU"/>
        </w:rPr>
        <w:t>со</w:t>
      </w:r>
      <w:r w:rsidRPr="00D41F0F">
        <w:rPr>
          <w:rFonts w:ascii="Times New Roman" w:eastAsia="Times New Roman" w:hAnsi="Times New Roman" w:cs="Times New Roman"/>
          <w:color w:val="000000"/>
          <w:spacing w:val="17"/>
          <w:sz w:val="28"/>
          <w:szCs w:val="28"/>
          <w:lang w:eastAsia="ru-RU"/>
        </w:rPr>
        <w:t xml:space="preserve"> </w:t>
      </w:r>
      <w:r w:rsidRPr="00D41F0F">
        <w:rPr>
          <w:rFonts w:ascii="Times New Roman" w:eastAsia="Times New Roman" w:hAnsi="Times New Roman" w:cs="Times New Roman"/>
          <w:color w:val="000000"/>
          <w:sz w:val="28"/>
          <w:szCs w:val="28"/>
          <w:lang w:eastAsia="ru-RU"/>
        </w:rPr>
        <w:t>дня</w:t>
      </w:r>
      <w:r w:rsidRPr="00D41F0F">
        <w:rPr>
          <w:rFonts w:ascii="Times New Roman" w:eastAsia="Times New Roman" w:hAnsi="Times New Roman" w:cs="Times New Roman"/>
          <w:color w:val="000000"/>
          <w:spacing w:val="18"/>
          <w:sz w:val="28"/>
          <w:szCs w:val="28"/>
          <w:lang w:eastAsia="ru-RU"/>
        </w:rPr>
        <w:t xml:space="preserve"> </w:t>
      </w:r>
      <w:r w:rsidRPr="00D41F0F">
        <w:rPr>
          <w:rFonts w:ascii="Times New Roman" w:eastAsia="Times New Roman" w:hAnsi="Times New Roman" w:cs="Times New Roman"/>
          <w:color w:val="000000"/>
          <w:sz w:val="28"/>
          <w:szCs w:val="28"/>
          <w:lang w:eastAsia="ru-RU"/>
        </w:rPr>
        <w:t>их</w:t>
      </w:r>
      <w:r w:rsidRPr="00D41F0F">
        <w:rPr>
          <w:rFonts w:ascii="Times New Roman" w:eastAsia="Times New Roman" w:hAnsi="Times New Roman" w:cs="Times New Roman"/>
          <w:color w:val="000000"/>
          <w:spacing w:val="19"/>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твер</w:t>
      </w:r>
      <w:r w:rsidRPr="00D41F0F">
        <w:rPr>
          <w:rFonts w:ascii="Times New Roman" w:eastAsia="Times New Roman" w:hAnsi="Times New Roman" w:cs="Times New Roman"/>
          <w:color w:val="000000"/>
          <w:spacing w:val="-1"/>
          <w:sz w:val="28"/>
          <w:szCs w:val="28"/>
          <w:lang w:eastAsia="ru-RU"/>
        </w:rPr>
        <w:t>ж</w:t>
      </w:r>
      <w:r w:rsidRPr="00D41F0F">
        <w:rPr>
          <w:rFonts w:ascii="Times New Roman" w:eastAsia="Times New Roman" w:hAnsi="Times New Roman" w:cs="Times New Roman"/>
          <w:color w:val="000000"/>
          <w:sz w:val="28"/>
          <w:szCs w:val="28"/>
          <w:lang w:eastAsia="ru-RU"/>
        </w:rPr>
        <w:t>дения.</w:t>
      </w:r>
      <w:r w:rsidRPr="00D41F0F">
        <w:rPr>
          <w:rFonts w:ascii="Times New Roman" w:eastAsia="Times New Roman" w:hAnsi="Times New Roman" w:cs="Times New Roman"/>
          <w:color w:val="000000"/>
          <w:spacing w:val="16"/>
          <w:sz w:val="28"/>
          <w:szCs w:val="28"/>
          <w:lang w:eastAsia="ru-RU"/>
        </w:rPr>
        <w:t xml:space="preserve"> </w:t>
      </w:r>
      <w:r w:rsidRPr="00D41F0F">
        <w:rPr>
          <w:rFonts w:ascii="Times New Roman" w:eastAsia="Times New Roman" w:hAnsi="Times New Roman" w:cs="Times New Roman"/>
          <w:color w:val="000000"/>
          <w:sz w:val="28"/>
          <w:szCs w:val="28"/>
          <w:lang w:eastAsia="ru-RU"/>
        </w:rPr>
        <w:t>Размещ</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ние</w:t>
      </w:r>
      <w:r w:rsidRPr="00D41F0F">
        <w:rPr>
          <w:rFonts w:ascii="Times New Roman" w:eastAsia="Times New Roman" w:hAnsi="Times New Roman" w:cs="Times New Roman"/>
          <w:color w:val="000000"/>
          <w:spacing w:val="18"/>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18"/>
          <w:sz w:val="28"/>
          <w:szCs w:val="28"/>
          <w:lang w:eastAsia="ru-RU"/>
        </w:rPr>
        <w:t xml:space="preserve"> </w:t>
      </w:r>
      <w:r w:rsidRPr="00D41F0F">
        <w:rPr>
          <w:rFonts w:ascii="Times New Roman" w:eastAsia="Times New Roman" w:hAnsi="Times New Roman" w:cs="Times New Roman"/>
          <w:color w:val="000000"/>
          <w:sz w:val="28"/>
          <w:szCs w:val="28"/>
          <w:lang w:eastAsia="ru-RU"/>
        </w:rPr>
        <w:t>Е</w:t>
      </w:r>
      <w:r w:rsidRPr="00D41F0F">
        <w:rPr>
          <w:rFonts w:ascii="Times New Roman" w:eastAsia="Times New Roman" w:hAnsi="Times New Roman" w:cs="Times New Roman"/>
          <w:color w:val="000000"/>
          <w:spacing w:val="-2"/>
          <w:sz w:val="28"/>
          <w:szCs w:val="28"/>
          <w:lang w:eastAsia="ru-RU"/>
        </w:rPr>
        <w:t>И</w:t>
      </w:r>
      <w:r w:rsidRPr="00D41F0F">
        <w:rPr>
          <w:rFonts w:ascii="Times New Roman" w:eastAsia="Times New Roman" w:hAnsi="Times New Roman" w:cs="Times New Roman"/>
          <w:color w:val="000000"/>
          <w:sz w:val="28"/>
          <w:szCs w:val="28"/>
          <w:lang w:eastAsia="ru-RU"/>
        </w:rPr>
        <w:t>С информации</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о 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z w:val="28"/>
          <w:szCs w:val="28"/>
          <w:lang w:eastAsia="ru-RU"/>
        </w:rPr>
        <w:t>ке производится за</w:t>
      </w:r>
      <w:r w:rsidRPr="00D41F0F">
        <w:rPr>
          <w:rFonts w:ascii="Times New Roman" w:eastAsia="Times New Roman" w:hAnsi="Times New Roman" w:cs="Times New Roman"/>
          <w:color w:val="000000"/>
          <w:spacing w:val="-2"/>
          <w:sz w:val="28"/>
          <w:szCs w:val="28"/>
          <w:lang w:eastAsia="ru-RU"/>
        </w:rPr>
        <w:t>к</w:t>
      </w:r>
      <w:r w:rsidRPr="00D41F0F">
        <w:rPr>
          <w:rFonts w:ascii="Times New Roman" w:eastAsia="Times New Roman" w:hAnsi="Times New Roman" w:cs="Times New Roman"/>
          <w:color w:val="000000"/>
          <w:sz w:val="28"/>
          <w:szCs w:val="28"/>
          <w:lang w:eastAsia="ru-RU"/>
        </w:rPr>
        <w:t>азчиком в с</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ответс</w:t>
      </w:r>
      <w:r w:rsidRPr="00D41F0F">
        <w:rPr>
          <w:rFonts w:ascii="Times New Roman" w:eastAsia="Times New Roman" w:hAnsi="Times New Roman" w:cs="Times New Roman"/>
          <w:color w:val="000000"/>
          <w:spacing w:val="-3"/>
          <w:sz w:val="28"/>
          <w:szCs w:val="28"/>
          <w:lang w:eastAsia="ru-RU"/>
        </w:rPr>
        <w:t>т</w:t>
      </w:r>
      <w:r w:rsidRPr="00D41F0F">
        <w:rPr>
          <w:rFonts w:ascii="Times New Roman" w:eastAsia="Times New Roman" w:hAnsi="Times New Roman" w:cs="Times New Roman"/>
          <w:color w:val="000000"/>
          <w:sz w:val="28"/>
          <w:szCs w:val="28"/>
          <w:lang w:eastAsia="ru-RU"/>
        </w:rPr>
        <w:t>вии</w:t>
      </w:r>
      <w:r w:rsidRPr="00D41F0F">
        <w:rPr>
          <w:rFonts w:ascii="Times New Roman" w:eastAsia="Times New Roman" w:hAnsi="Times New Roman" w:cs="Times New Roman"/>
          <w:color w:val="000000"/>
          <w:spacing w:val="2"/>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 xml:space="preserve"> П</w:t>
      </w:r>
      <w:r w:rsidRPr="00D41F0F">
        <w:rPr>
          <w:rFonts w:ascii="Times New Roman" w:eastAsia="Times New Roman" w:hAnsi="Times New Roman" w:cs="Times New Roman"/>
          <w:color w:val="000000"/>
          <w:sz w:val="28"/>
          <w:szCs w:val="28"/>
          <w:lang w:eastAsia="ru-RU"/>
        </w:rPr>
        <w:t>олож</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нием о</w:t>
      </w:r>
      <w:r w:rsidRPr="00D41F0F">
        <w:rPr>
          <w:rFonts w:ascii="Times New Roman" w:eastAsia="Times New Roman" w:hAnsi="Times New Roman" w:cs="Times New Roman"/>
          <w:color w:val="000000"/>
          <w:spacing w:val="82"/>
          <w:sz w:val="28"/>
          <w:szCs w:val="28"/>
          <w:lang w:eastAsia="ru-RU"/>
        </w:rPr>
        <w:t xml:space="preserve"> </w:t>
      </w:r>
      <w:r w:rsidRPr="00D41F0F">
        <w:rPr>
          <w:rFonts w:ascii="Times New Roman" w:eastAsia="Times New Roman" w:hAnsi="Times New Roman" w:cs="Times New Roman"/>
          <w:color w:val="000000"/>
          <w:sz w:val="28"/>
          <w:szCs w:val="28"/>
          <w:lang w:eastAsia="ru-RU"/>
        </w:rPr>
        <w:t>разме</w:t>
      </w:r>
      <w:r w:rsidRPr="00D41F0F">
        <w:rPr>
          <w:rFonts w:ascii="Times New Roman" w:eastAsia="Times New Roman" w:hAnsi="Times New Roman" w:cs="Times New Roman"/>
          <w:color w:val="000000"/>
          <w:spacing w:val="-1"/>
          <w:sz w:val="28"/>
          <w:szCs w:val="28"/>
          <w:lang w:eastAsia="ru-RU"/>
        </w:rPr>
        <w:t>щ</w:t>
      </w:r>
      <w:r w:rsidRPr="00D41F0F">
        <w:rPr>
          <w:rFonts w:ascii="Times New Roman" w:eastAsia="Times New Roman" w:hAnsi="Times New Roman" w:cs="Times New Roman"/>
          <w:color w:val="000000"/>
          <w:sz w:val="28"/>
          <w:szCs w:val="28"/>
          <w:lang w:eastAsia="ru-RU"/>
        </w:rPr>
        <w:t>е</w:t>
      </w:r>
      <w:r w:rsidRPr="00D41F0F">
        <w:rPr>
          <w:rFonts w:ascii="Times New Roman" w:eastAsia="Times New Roman" w:hAnsi="Times New Roman" w:cs="Times New Roman"/>
          <w:color w:val="000000"/>
          <w:spacing w:val="-2"/>
          <w:sz w:val="28"/>
          <w:szCs w:val="28"/>
          <w:lang w:eastAsia="ru-RU"/>
        </w:rPr>
        <w:t>н</w:t>
      </w:r>
      <w:r w:rsidRPr="00D41F0F">
        <w:rPr>
          <w:rFonts w:ascii="Times New Roman" w:eastAsia="Times New Roman" w:hAnsi="Times New Roman" w:cs="Times New Roman"/>
          <w:color w:val="000000"/>
          <w:sz w:val="28"/>
          <w:szCs w:val="28"/>
          <w:lang w:eastAsia="ru-RU"/>
        </w:rPr>
        <w:t>ии</w:t>
      </w:r>
      <w:r w:rsidRPr="00D41F0F">
        <w:rPr>
          <w:rFonts w:ascii="Times New Roman" w:eastAsia="Times New Roman" w:hAnsi="Times New Roman" w:cs="Times New Roman"/>
          <w:color w:val="000000"/>
          <w:spacing w:val="82"/>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83"/>
          <w:sz w:val="28"/>
          <w:szCs w:val="28"/>
          <w:lang w:eastAsia="ru-RU"/>
        </w:rPr>
        <w:t xml:space="preserve"> </w:t>
      </w:r>
      <w:r w:rsidRPr="00D41F0F">
        <w:rPr>
          <w:rFonts w:ascii="Times New Roman" w:eastAsia="Times New Roman" w:hAnsi="Times New Roman" w:cs="Times New Roman"/>
          <w:color w:val="000000"/>
          <w:sz w:val="28"/>
          <w:szCs w:val="28"/>
          <w:lang w:eastAsia="ru-RU"/>
        </w:rPr>
        <w:t>ед</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ной</w:t>
      </w:r>
      <w:r w:rsidRPr="00D41F0F">
        <w:rPr>
          <w:rFonts w:ascii="Times New Roman" w:eastAsia="Times New Roman" w:hAnsi="Times New Roman" w:cs="Times New Roman"/>
          <w:color w:val="000000"/>
          <w:spacing w:val="81"/>
          <w:sz w:val="28"/>
          <w:szCs w:val="28"/>
          <w:lang w:eastAsia="ru-RU"/>
        </w:rPr>
        <w:t xml:space="preserve"> </w:t>
      </w:r>
      <w:r w:rsidRPr="00D41F0F">
        <w:rPr>
          <w:rFonts w:ascii="Times New Roman" w:eastAsia="Times New Roman" w:hAnsi="Times New Roman" w:cs="Times New Roman"/>
          <w:color w:val="000000"/>
          <w:sz w:val="28"/>
          <w:szCs w:val="28"/>
          <w:lang w:eastAsia="ru-RU"/>
        </w:rPr>
        <w:t>информа</w:t>
      </w:r>
      <w:r w:rsidRPr="00D41F0F">
        <w:rPr>
          <w:rFonts w:ascii="Times New Roman" w:eastAsia="Times New Roman" w:hAnsi="Times New Roman" w:cs="Times New Roman"/>
          <w:color w:val="000000"/>
          <w:spacing w:val="-1"/>
          <w:sz w:val="28"/>
          <w:szCs w:val="28"/>
          <w:lang w:eastAsia="ru-RU"/>
        </w:rPr>
        <w:t>ц</w:t>
      </w:r>
      <w:r w:rsidRPr="00D41F0F">
        <w:rPr>
          <w:rFonts w:ascii="Times New Roman" w:eastAsia="Times New Roman" w:hAnsi="Times New Roman" w:cs="Times New Roman"/>
          <w:color w:val="000000"/>
          <w:sz w:val="28"/>
          <w:szCs w:val="28"/>
          <w:lang w:eastAsia="ru-RU"/>
        </w:rPr>
        <w:t>ионной</w:t>
      </w:r>
      <w:r w:rsidRPr="00D41F0F">
        <w:rPr>
          <w:rFonts w:ascii="Times New Roman" w:eastAsia="Times New Roman" w:hAnsi="Times New Roman" w:cs="Times New Roman"/>
          <w:color w:val="000000"/>
          <w:spacing w:val="82"/>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стеме</w:t>
      </w:r>
      <w:r w:rsidRPr="00D41F0F">
        <w:rPr>
          <w:rFonts w:ascii="Times New Roman" w:eastAsia="Times New Roman" w:hAnsi="Times New Roman" w:cs="Times New Roman"/>
          <w:color w:val="000000"/>
          <w:spacing w:val="80"/>
          <w:sz w:val="28"/>
          <w:szCs w:val="28"/>
          <w:lang w:eastAsia="ru-RU"/>
        </w:rPr>
        <w:t xml:space="preserve"> </w:t>
      </w:r>
      <w:r w:rsidRPr="00D41F0F">
        <w:rPr>
          <w:rFonts w:ascii="Times New Roman" w:eastAsia="Times New Roman" w:hAnsi="Times New Roman" w:cs="Times New Roman"/>
          <w:color w:val="000000"/>
          <w:sz w:val="28"/>
          <w:szCs w:val="28"/>
          <w:lang w:eastAsia="ru-RU"/>
        </w:rPr>
        <w:t>ин</w:t>
      </w:r>
      <w:r w:rsidRPr="00D41F0F">
        <w:rPr>
          <w:rFonts w:ascii="Times New Roman" w:eastAsia="Times New Roman" w:hAnsi="Times New Roman" w:cs="Times New Roman"/>
          <w:color w:val="000000"/>
          <w:spacing w:val="-1"/>
          <w:sz w:val="28"/>
          <w:szCs w:val="28"/>
          <w:lang w:eastAsia="ru-RU"/>
        </w:rPr>
        <w:t>ф</w:t>
      </w:r>
      <w:r w:rsidRPr="00D41F0F">
        <w:rPr>
          <w:rFonts w:ascii="Times New Roman" w:eastAsia="Times New Roman" w:hAnsi="Times New Roman" w:cs="Times New Roman"/>
          <w:color w:val="000000"/>
          <w:spacing w:val="1"/>
          <w:sz w:val="28"/>
          <w:szCs w:val="28"/>
          <w:lang w:eastAsia="ru-RU"/>
        </w:rPr>
        <w:t>ор</w:t>
      </w:r>
      <w:r w:rsidRPr="00D41F0F">
        <w:rPr>
          <w:rFonts w:ascii="Times New Roman" w:eastAsia="Times New Roman" w:hAnsi="Times New Roman" w:cs="Times New Roman"/>
          <w:color w:val="000000"/>
          <w:spacing w:val="-1"/>
          <w:sz w:val="28"/>
          <w:szCs w:val="28"/>
          <w:lang w:eastAsia="ru-RU"/>
        </w:rPr>
        <w:t>м</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1"/>
          <w:sz w:val="28"/>
          <w:szCs w:val="28"/>
          <w:lang w:eastAsia="ru-RU"/>
        </w:rPr>
        <w:t>ц</w:t>
      </w:r>
      <w:r w:rsidRPr="00D41F0F">
        <w:rPr>
          <w:rFonts w:ascii="Times New Roman" w:eastAsia="Times New Roman" w:hAnsi="Times New Roman" w:cs="Times New Roman"/>
          <w:color w:val="000000"/>
          <w:sz w:val="28"/>
          <w:szCs w:val="28"/>
          <w:lang w:eastAsia="ru-RU"/>
        </w:rPr>
        <w:t>ии</w:t>
      </w:r>
      <w:r w:rsidRPr="00D41F0F">
        <w:rPr>
          <w:rFonts w:ascii="Times New Roman" w:eastAsia="Times New Roman" w:hAnsi="Times New Roman" w:cs="Times New Roman"/>
          <w:color w:val="000000"/>
          <w:spacing w:val="82"/>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pacing w:val="82"/>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твержденным</w:t>
      </w:r>
      <w:r w:rsidRPr="00D41F0F">
        <w:rPr>
          <w:rFonts w:ascii="Times New Roman" w:eastAsia="Times New Roman" w:hAnsi="Times New Roman" w:cs="Times New Roman"/>
          <w:color w:val="000000"/>
          <w:spacing w:val="52"/>
          <w:sz w:val="28"/>
          <w:szCs w:val="28"/>
          <w:lang w:eastAsia="ru-RU"/>
        </w:rPr>
        <w:t xml:space="preserve"> </w:t>
      </w:r>
      <w:r w:rsidRPr="00D41F0F">
        <w:rPr>
          <w:rFonts w:ascii="Times New Roman" w:eastAsia="Times New Roman" w:hAnsi="Times New Roman" w:cs="Times New Roman"/>
          <w:color w:val="000000"/>
          <w:sz w:val="28"/>
          <w:szCs w:val="28"/>
          <w:lang w:eastAsia="ru-RU"/>
        </w:rPr>
        <w:t>пос</w:t>
      </w:r>
      <w:r w:rsidRPr="00D41F0F">
        <w:rPr>
          <w:rFonts w:ascii="Times New Roman" w:eastAsia="Times New Roman" w:hAnsi="Times New Roman" w:cs="Times New Roman"/>
          <w:color w:val="000000"/>
          <w:spacing w:val="-2"/>
          <w:sz w:val="28"/>
          <w:szCs w:val="28"/>
          <w:lang w:eastAsia="ru-RU"/>
        </w:rPr>
        <w:t>т</w:t>
      </w:r>
      <w:r w:rsidRPr="00D41F0F">
        <w:rPr>
          <w:rFonts w:ascii="Times New Roman" w:eastAsia="Times New Roman" w:hAnsi="Times New Roman" w:cs="Times New Roman"/>
          <w:color w:val="000000"/>
          <w:sz w:val="28"/>
          <w:szCs w:val="28"/>
          <w:lang w:eastAsia="ru-RU"/>
        </w:rPr>
        <w:t>ан</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вл</w:t>
      </w:r>
      <w:r w:rsidRPr="00D41F0F">
        <w:rPr>
          <w:rFonts w:ascii="Times New Roman" w:eastAsia="Times New Roman" w:hAnsi="Times New Roman" w:cs="Times New Roman"/>
          <w:color w:val="000000"/>
          <w:spacing w:val="-2"/>
          <w:sz w:val="28"/>
          <w:szCs w:val="28"/>
          <w:lang w:eastAsia="ru-RU"/>
        </w:rPr>
        <w:t>е</w:t>
      </w:r>
      <w:r w:rsidRPr="00D41F0F">
        <w:rPr>
          <w:rFonts w:ascii="Times New Roman" w:eastAsia="Times New Roman" w:hAnsi="Times New Roman" w:cs="Times New Roman"/>
          <w:color w:val="000000"/>
          <w:spacing w:val="3"/>
          <w:sz w:val="28"/>
          <w:szCs w:val="28"/>
          <w:lang w:eastAsia="ru-RU"/>
        </w:rPr>
        <w:t>н</w:t>
      </w:r>
      <w:r w:rsidRPr="00D41F0F">
        <w:rPr>
          <w:rFonts w:ascii="Times New Roman" w:eastAsia="Times New Roman" w:hAnsi="Times New Roman" w:cs="Times New Roman"/>
          <w:color w:val="000000"/>
          <w:sz w:val="28"/>
          <w:szCs w:val="28"/>
          <w:lang w:eastAsia="ru-RU"/>
        </w:rPr>
        <w:t>ием</w:t>
      </w:r>
      <w:r w:rsidRPr="00D41F0F">
        <w:rPr>
          <w:rFonts w:ascii="Times New Roman" w:eastAsia="Times New Roman" w:hAnsi="Times New Roman" w:cs="Times New Roman"/>
          <w:color w:val="000000"/>
          <w:spacing w:val="52"/>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2"/>
          <w:sz w:val="28"/>
          <w:szCs w:val="28"/>
          <w:lang w:eastAsia="ru-RU"/>
        </w:rPr>
        <w:t>в</w:t>
      </w:r>
      <w:r w:rsidRPr="00D41F0F">
        <w:rPr>
          <w:rFonts w:ascii="Times New Roman" w:eastAsia="Times New Roman" w:hAnsi="Times New Roman" w:cs="Times New Roman"/>
          <w:color w:val="000000"/>
          <w:sz w:val="28"/>
          <w:szCs w:val="28"/>
          <w:lang w:eastAsia="ru-RU"/>
        </w:rPr>
        <w:t>и</w:t>
      </w:r>
      <w:r w:rsidRPr="00D41F0F">
        <w:rPr>
          <w:rFonts w:ascii="Times New Roman" w:eastAsia="Times New Roman" w:hAnsi="Times New Roman" w:cs="Times New Roman"/>
          <w:color w:val="000000"/>
          <w:spacing w:val="-2"/>
          <w:sz w:val="28"/>
          <w:szCs w:val="28"/>
          <w:lang w:eastAsia="ru-RU"/>
        </w:rPr>
        <w:t>т</w:t>
      </w:r>
      <w:r w:rsidRPr="00D41F0F">
        <w:rPr>
          <w:rFonts w:ascii="Times New Roman" w:eastAsia="Times New Roman" w:hAnsi="Times New Roman" w:cs="Times New Roman"/>
          <w:color w:val="000000"/>
          <w:sz w:val="28"/>
          <w:szCs w:val="28"/>
          <w:lang w:eastAsia="ru-RU"/>
        </w:rPr>
        <w:t>ел</w:t>
      </w:r>
      <w:r w:rsidRPr="00D41F0F">
        <w:rPr>
          <w:rFonts w:ascii="Times New Roman" w:eastAsia="Times New Roman" w:hAnsi="Times New Roman" w:cs="Times New Roman"/>
          <w:color w:val="000000"/>
          <w:spacing w:val="-1"/>
          <w:sz w:val="28"/>
          <w:szCs w:val="28"/>
          <w:lang w:eastAsia="ru-RU"/>
        </w:rPr>
        <w:t>ь</w:t>
      </w:r>
      <w:r w:rsidRPr="00D41F0F">
        <w:rPr>
          <w:rFonts w:ascii="Times New Roman" w:eastAsia="Times New Roman" w:hAnsi="Times New Roman" w:cs="Times New Roman"/>
          <w:color w:val="000000"/>
          <w:sz w:val="28"/>
          <w:szCs w:val="28"/>
          <w:lang w:eastAsia="ru-RU"/>
        </w:rPr>
        <w:t>ства</w:t>
      </w:r>
      <w:r w:rsidRPr="00D41F0F">
        <w:rPr>
          <w:rFonts w:ascii="Times New Roman" w:eastAsia="Times New Roman" w:hAnsi="Times New Roman" w:cs="Times New Roman"/>
          <w:color w:val="000000"/>
          <w:spacing w:val="50"/>
          <w:sz w:val="28"/>
          <w:szCs w:val="28"/>
          <w:lang w:eastAsia="ru-RU"/>
        </w:rPr>
        <w:t xml:space="preserve"> </w:t>
      </w:r>
      <w:r w:rsidRPr="00D41F0F">
        <w:rPr>
          <w:rFonts w:ascii="Times New Roman" w:eastAsia="Times New Roman" w:hAnsi="Times New Roman" w:cs="Times New Roman"/>
          <w:color w:val="000000"/>
          <w:sz w:val="28"/>
          <w:szCs w:val="28"/>
          <w:lang w:eastAsia="ru-RU"/>
        </w:rPr>
        <w:t>Р</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ий</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к</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й</w:t>
      </w:r>
      <w:r w:rsidRPr="00D41F0F">
        <w:rPr>
          <w:rFonts w:ascii="Times New Roman" w:eastAsia="Times New Roman" w:hAnsi="Times New Roman" w:cs="Times New Roman"/>
          <w:color w:val="000000"/>
          <w:spacing w:val="51"/>
          <w:sz w:val="28"/>
          <w:szCs w:val="28"/>
          <w:lang w:eastAsia="ru-RU"/>
        </w:rPr>
        <w:t xml:space="preserve"> </w:t>
      </w:r>
      <w:r w:rsidRPr="00D41F0F">
        <w:rPr>
          <w:rFonts w:ascii="Times New Roman" w:eastAsia="Times New Roman" w:hAnsi="Times New Roman" w:cs="Times New Roman"/>
          <w:color w:val="000000"/>
          <w:sz w:val="28"/>
          <w:szCs w:val="28"/>
          <w:lang w:eastAsia="ru-RU"/>
        </w:rPr>
        <w:t>Федера</w:t>
      </w:r>
      <w:r w:rsidRPr="00D41F0F">
        <w:rPr>
          <w:rFonts w:ascii="Times New Roman" w:eastAsia="Times New Roman" w:hAnsi="Times New Roman" w:cs="Times New Roman"/>
          <w:color w:val="000000"/>
          <w:spacing w:val="-1"/>
          <w:sz w:val="28"/>
          <w:szCs w:val="28"/>
          <w:lang w:eastAsia="ru-RU"/>
        </w:rPr>
        <w:t>ц</w:t>
      </w:r>
      <w:r w:rsidRPr="00D41F0F">
        <w:rPr>
          <w:rFonts w:ascii="Times New Roman" w:eastAsia="Times New Roman" w:hAnsi="Times New Roman" w:cs="Times New Roman"/>
          <w:color w:val="000000"/>
          <w:sz w:val="28"/>
          <w:szCs w:val="28"/>
          <w:lang w:eastAsia="ru-RU"/>
        </w:rPr>
        <w:t>ии</w:t>
      </w:r>
      <w:r w:rsidRPr="00D41F0F">
        <w:rPr>
          <w:rFonts w:ascii="Times New Roman" w:eastAsia="Times New Roman" w:hAnsi="Times New Roman" w:cs="Times New Roman"/>
          <w:color w:val="000000"/>
          <w:spacing w:val="50"/>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от</w:t>
      </w:r>
      <w:r w:rsidRPr="00D41F0F">
        <w:rPr>
          <w:rFonts w:ascii="Times New Roman" w:eastAsia="Times New Roman" w:hAnsi="Times New Roman" w:cs="Times New Roman"/>
          <w:color w:val="000000"/>
          <w:spacing w:val="52"/>
          <w:sz w:val="28"/>
          <w:szCs w:val="28"/>
          <w:lang w:eastAsia="ru-RU"/>
        </w:rPr>
        <w:t xml:space="preserve"> </w:t>
      </w:r>
      <w:r w:rsidRPr="00D41F0F">
        <w:rPr>
          <w:rFonts w:ascii="Times New Roman" w:eastAsia="Times New Roman" w:hAnsi="Times New Roman" w:cs="Times New Roman"/>
          <w:color w:val="000000"/>
          <w:sz w:val="28"/>
          <w:szCs w:val="28"/>
          <w:lang w:eastAsia="ru-RU"/>
        </w:rPr>
        <w:t>10 сент</w:t>
      </w:r>
      <w:r w:rsidRPr="00D41F0F">
        <w:rPr>
          <w:rFonts w:ascii="Times New Roman" w:eastAsia="Times New Roman" w:hAnsi="Times New Roman" w:cs="Times New Roman"/>
          <w:color w:val="000000"/>
          <w:spacing w:val="-1"/>
          <w:sz w:val="28"/>
          <w:szCs w:val="28"/>
          <w:lang w:eastAsia="ru-RU"/>
        </w:rPr>
        <w:t>яб</w:t>
      </w:r>
      <w:r w:rsidRPr="00D41F0F">
        <w:rPr>
          <w:rFonts w:ascii="Times New Roman" w:eastAsia="Times New Roman" w:hAnsi="Times New Roman" w:cs="Times New Roman"/>
          <w:color w:val="000000"/>
          <w:sz w:val="28"/>
          <w:szCs w:val="28"/>
          <w:lang w:eastAsia="ru-RU"/>
        </w:rPr>
        <w:t>ря 2012</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г</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2"/>
          <w:sz w:val="28"/>
          <w:szCs w:val="28"/>
          <w:lang w:eastAsia="ru-RU"/>
        </w:rPr>
        <w:t xml:space="preserve"> </w:t>
      </w:r>
      <w:r w:rsidRPr="00D41F0F">
        <w:rPr>
          <w:rFonts w:ascii="Times New Roman" w:eastAsia="Times New Roman" w:hAnsi="Times New Roman" w:cs="Times New Roman"/>
          <w:color w:val="000000"/>
          <w:sz w:val="28"/>
          <w:szCs w:val="28"/>
          <w:lang w:eastAsia="ru-RU"/>
        </w:rPr>
        <w:t>№</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908.</w:t>
      </w:r>
    </w:p>
    <w:p w14:paraId="20D4C4D6" w14:textId="77777777" w:rsidR="00D41F0F" w:rsidRPr="00D41F0F" w:rsidRDefault="00D41F0F" w:rsidP="00D41F0F">
      <w:pPr>
        <w:spacing w:after="0" w:line="235" w:lineRule="auto"/>
        <w:ind w:left="1" w:right="-13"/>
        <w:jc w:val="both"/>
        <w:rPr>
          <w:rFonts w:ascii="Times New Roman" w:eastAsia="Times New Roman" w:hAnsi="Times New Roman" w:cs="Times New Roman"/>
          <w:color w:val="000000"/>
          <w:spacing w:val="4"/>
          <w:sz w:val="28"/>
          <w:szCs w:val="28"/>
          <w:lang w:eastAsia="ru-RU"/>
        </w:rPr>
      </w:pPr>
      <w:r w:rsidRPr="00D41F0F">
        <w:rPr>
          <w:rFonts w:ascii="Times New Roman" w:eastAsia="Times New Roman" w:hAnsi="Times New Roman" w:cs="Times New Roman"/>
          <w:color w:val="000000"/>
          <w:sz w:val="28"/>
          <w:szCs w:val="28"/>
          <w:lang w:eastAsia="ru-RU"/>
        </w:rPr>
        <w:t>2.2.</w:t>
      </w:r>
      <w:r w:rsidRPr="00D41F0F">
        <w:rPr>
          <w:rFonts w:ascii="Times New Roman" w:eastAsia="Times New Roman" w:hAnsi="Times New Roman" w:cs="Times New Roman"/>
          <w:color w:val="000000"/>
          <w:spacing w:val="4"/>
          <w:sz w:val="28"/>
          <w:szCs w:val="28"/>
          <w:lang w:eastAsia="ru-RU"/>
        </w:rPr>
        <w:t xml:space="preserve">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Правительством Российской Федерации; </w:t>
      </w:r>
    </w:p>
    <w:p w14:paraId="1D90122C" w14:textId="77777777" w:rsidR="00D41F0F" w:rsidRPr="00D41F0F" w:rsidRDefault="00D41F0F" w:rsidP="00D41F0F">
      <w:pPr>
        <w:spacing w:after="0" w:line="235" w:lineRule="auto"/>
        <w:ind w:left="1" w:right="-19"/>
        <w:jc w:val="both"/>
        <w:rPr>
          <w:rFonts w:ascii="Times New Roman" w:eastAsia="Times New Roman" w:hAnsi="Times New Roman" w:cs="Times New Roman"/>
          <w:sz w:val="20"/>
          <w:szCs w:val="20"/>
          <w:lang w:eastAsia="ru-RU"/>
        </w:rPr>
      </w:pPr>
      <w:r w:rsidRPr="00D41F0F">
        <w:rPr>
          <w:rFonts w:ascii="Times New Roman" w:eastAsia="Times New Roman" w:hAnsi="Times New Roman" w:cs="Times New Roman"/>
          <w:color w:val="000000"/>
          <w:sz w:val="28"/>
          <w:szCs w:val="28"/>
          <w:lang w:eastAsia="ru-RU"/>
        </w:rPr>
        <w:t>2.2.1.Пла</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иров</w:t>
      </w:r>
      <w:r w:rsidRPr="00D41F0F">
        <w:rPr>
          <w:rFonts w:ascii="Times New Roman" w:eastAsia="Times New Roman" w:hAnsi="Times New Roman" w:cs="Times New Roman"/>
          <w:color w:val="000000"/>
          <w:spacing w:val="-2"/>
          <w:sz w:val="28"/>
          <w:szCs w:val="28"/>
          <w:lang w:eastAsia="ru-RU"/>
        </w:rPr>
        <w:t>а</w:t>
      </w:r>
      <w:r w:rsidRPr="00D41F0F">
        <w:rPr>
          <w:rFonts w:ascii="Times New Roman" w:eastAsia="Times New Roman" w:hAnsi="Times New Roman" w:cs="Times New Roman"/>
          <w:color w:val="000000"/>
          <w:sz w:val="28"/>
          <w:szCs w:val="28"/>
          <w:lang w:eastAsia="ru-RU"/>
        </w:rPr>
        <w:t>ние</w:t>
      </w:r>
      <w:r w:rsidRPr="00D41F0F">
        <w:rPr>
          <w:rFonts w:ascii="Times New Roman" w:eastAsia="Times New Roman" w:hAnsi="Times New Roman" w:cs="Times New Roman"/>
          <w:color w:val="000000"/>
          <w:spacing w:val="37"/>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к</w:t>
      </w:r>
      <w:r w:rsidRPr="00D41F0F">
        <w:rPr>
          <w:rFonts w:ascii="Times New Roman" w:eastAsia="Times New Roman" w:hAnsi="Times New Roman" w:cs="Times New Roman"/>
          <w:color w:val="000000"/>
          <w:spacing w:val="35"/>
          <w:sz w:val="28"/>
          <w:szCs w:val="28"/>
          <w:lang w:eastAsia="ru-RU"/>
        </w:rPr>
        <w:t xml:space="preserve"> </w:t>
      </w:r>
      <w:r w:rsidRPr="00D41F0F">
        <w:rPr>
          <w:rFonts w:ascii="Times New Roman" w:eastAsia="Times New Roman" w:hAnsi="Times New Roman" w:cs="Times New Roman"/>
          <w:color w:val="000000"/>
          <w:sz w:val="28"/>
          <w:szCs w:val="28"/>
          <w:lang w:eastAsia="ru-RU"/>
        </w:rPr>
        <w:t>ос</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ществ</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z w:val="28"/>
          <w:szCs w:val="28"/>
          <w:lang w:eastAsia="ru-RU"/>
        </w:rPr>
        <w:t>яется</w:t>
      </w:r>
      <w:r w:rsidRPr="00D41F0F">
        <w:rPr>
          <w:rFonts w:ascii="Times New Roman" w:eastAsia="Times New Roman" w:hAnsi="Times New Roman" w:cs="Times New Roman"/>
          <w:color w:val="000000"/>
          <w:spacing w:val="35"/>
          <w:sz w:val="28"/>
          <w:szCs w:val="28"/>
          <w:lang w:eastAsia="ru-RU"/>
        </w:rPr>
        <w:t xml:space="preserve"> </w:t>
      </w:r>
      <w:r w:rsidRPr="00D41F0F">
        <w:rPr>
          <w:rFonts w:ascii="Times New Roman" w:eastAsia="Times New Roman" w:hAnsi="Times New Roman" w:cs="Times New Roman"/>
          <w:color w:val="000000"/>
          <w:sz w:val="28"/>
          <w:szCs w:val="28"/>
          <w:lang w:eastAsia="ru-RU"/>
        </w:rPr>
        <w:t>исходя</w:t>
      </w:r>
      <w:r w:rsidRPr="00D41F0F">
        <w:rPr>
          <w:rFonts w:ascii="Times New Roman" w:eastAsia="Times New Roman" w:hAnsi="Times New Roman" w:cs="Times New Roman"/>
          <w:color w:val="000000"/>
          <w:spacing w:val="35"/>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из</w:t>
      </w:r>
      <w:r w:rsidRPr="00D41F0F">
        <w:rPr>
          <w:rFonts w:ascii="Times New Roman" w:eastAsia="Times New Roman" w:hAnsi="Times New Roman" w:cs="Times New Roman"/>
          <w:color w:val="000000"/>
          <w:spacing w:val="35"/>
          <w:sz w:val="28"/>
          <w:szCs w:val="28"/>
          <w:lang w:eastAsia="ru-RU"/>
        </w:rPr>
        <w:t xml:space="preserve"> </w:t>
      </w:r>
      <w:r w:rsidRPr="00D41F0F">
        <w:rPr>
          <w:rFonts w:ascii="Times New Roman" w:eastAsia="Times New Roman" w:hAnsi="Times New Roman" w:cs="Times New Roman"/>
          <w:color w:val="000000"/>
          <w:sz w:val="28"/>
          <w:szCs w:val="28"/>
          <w:lang w:eastAsia="ru-RU"/>
        </w:rPr>
        <w:t>оценки</w:t>
      </w:r>
      <w:r w:rsidRPr="00D41F0F">
        <w:rPr>
          <w:rFonts w:ascii="Times New Roman" w:eastAsia="Times New Roman" w:hAnsi="Times New Roman" w:cs="Times New Roman"/>
          <w:color w:val="000000"/>
          <w:spacing w:val="36"/>
          <w:sz w:val="28"/>
          <w:szCs w:val="28"/>
          <w:lang w:eastAsia="ru-RU"/>
        </w:rPr>
        <w:t xml:space="preserve"> </w:t>
      </w:r>
      <w:r w:rsidRPr="00D41F0F">
        <w:rPr>
          <w:rFonts w:ascii="Times New Roman" w:eastAsia="Times New Roman" w:hAnsi="Times New Roman" w:cs="Times New Roman"/>
          <w:color w:val="000000"/>
          <w:sz w:val="28"/>
          <w:szCs w:val="28"/>
          <w:lang w:eastAsia="ru-RU"/>
        </w:rPr>
        <w:t>по</w:t>
      </w:r>
      <w:r w:rsidRPr="00D41F0F">
        <w:rPr>
          <w:rFonts w:ascii="Times New Roman" w:eastAsia="Times New Roman" w:hAnsi="Times New Roman" w:cs="Times New Roman"/>
          <w:color w:val="000000"/>
          <w:spacing w:val="-1"/>
          <w:sz w:val="28"/>
          <w:szCs w:val="28"/>
          <w:lang w:eastAsia="ru-RU"/>
        </w:rPr>
        <w:t>т</w:t>
      </w:r>
      <w:r w:rsidRPr="00D41F0F">
        <w:rPr>
          <w:rFonts w:ascii="Times New Roman" w:eastAsia="Times New Roman" w:hAnsi="Times New Roman" w:cs="Times New Roman"/>
          <w:color w:val="000000"/>
          <w:sz w:val="28"/>
          <w:szCs w:val="28"/>
          <w:lang w:eastAsia="ru-RU"/>
        </w:rPr>
        <w:t>реб</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ос</w:t>
      </w:r>
      <w:r w:rsidRPr="00D41F0F">
        <w:rPr>
          <w:rFonts w:ascii="Times New Roman" w:eastAsia="Times New Roman" w:hAnsi="Times New Roman" w:cs="Times New Roman"/>
          <w:color w:val="000000"/>
          <w:spacing w:val="-3"/>
          <w:sz w:val="28"/>
          <w:szCs w:val="28"/>
          <w:lang w:eastAsia="ru-RU"/>
        </w:rPr>
        <w:t>т</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й заказчика</w:t>
      </w:r>
      <w:r w:rsidRPr="00D41F0F">
        <w:rPr>
          <w:rFonts w:ascii="Times New Roman" w:eastAsia="Times New Roman" w:hAnsi="Times New Roman" w:cs="Times New Roman"/>
          <w:color w:val="000000"/>
          <w:spacing w:val="33"/>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30"/>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т</w:t>
      </w:r>
      <w:r w:rsidRPr="00D41F0F">
        <w:rPr>
          <w:rFonts w:ascii="Times New Roman" w:eastAsia="Times New Roman" w:hAnsi="Times New Roman" w:cs="Times New Roman"/>
          <w:color w:val="000000"/>
          <w:sz w:val="28"/>
          <w:szCs w:val="28"/>
          <w:lang w:eastAsia="ru-RU"/>
        </w:rPr>
        <w:t>ова</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1"/>
          <w:sz w:val="28"/>
          <w:szCs w:val="28"/>
          <w:lang w:eastAsia="ru-RU"/>
        </w:rPr>
        <w:t>х</w:t>
      </w:r>
      <w:r w:rsidRPr="00D41F0F">
        <w:rPr>
          <w:rFonts w:ascii="Times New Roman" w:eastAsia="Times New Roman" w:hAnsi="Times New Roman" w:cs="Times New Roman"/>
          <w:color w:val="000000"/>
          <w:sz w:val="28"/>
          <w:szCs w:val="28"/>
          <w:lang w:eastAsia="ru-RU"/>
        </w:rPr>
        <w:t>,</w:t>
      </w:r>
      <w:r w:rsidRPr="00D41F0F">
        <w:rPr>
          <w:rFonts w:ascii="Times New Roman" w:eastAsia="Times New Roman" w:hAnsi="Times New Roman" w:cs="Times New Roman"/>
          <w:color w:val="000000"/>
          <w:spacing w:val="32"/>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z w:val="28"/>
          <w:szCs w:val="28"/>
          <w:lang w:eastAsia="ru-RU"/>
        </w:rPr>
        <w:t>аб</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тах,</w:t>
      </w:r>
      <w:r w:rsidRPr="00D41F0F">
        <w:rPr>
          <w:rFonts w:ascii="Times New Roman" w:eastAsia="Times New Roman" w:hAnsi="Times New Roman" w:cs="Times New Roman"/>
          <w:color w:val="000000"/>
          <w:spacing w:val="30"/>
          <w:sz w:val="28"/>
          <w:szCs w:val="28"/>
          <w:lang w:eastAsia="ru-RU"/>
        </w:rPr>
        <w:t xml:space="preserve"> </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га</w:t>
      </w:r>
      <w:r w:rsidRPr="00D41F0F">
        <w:rPr>
          <w:rFonts w:ascii="Times New Roman" w:eastAsia="Times New Roman" w:hAnsi="Times New Roman" w:cs="Times New Roman"/>
          <w:color w:val="000000"/>
          <w:spacing w:val="1"/>
          <w:sz w:val="28"/>
          <w:szCs w:val="28"/>
          <w:lang w:eastAsia="ru-RU"/>
        </w:rPr>
        <w:t>х</w:t>
      </w:r>
      <w:r w:rsidRPr="00D41F0F">
        <w:rPr>
          <w:rFonts w:ascii="Times New Roman" w:eastAsia="Times New Roman" w:hAnsi="Times New Roman" w:cs="Times New Roman"/>
          <w:color w:val="000000"/>
          <w:sz w:val="28"/>
          <w:szCs w:val="28"/>
          <w:lang w:eastAsia="ru-RU"/>
        </w:rPr>
        <w:t>.</w:t>
      </w:r>
      <w:r w:rsidRPr="00D41F0F">
        <w:rPr>
          <w:rFonts w:ascii="Times New Roman" w:eastAsia="Times New Roman" w:hAnsi="Times New Roman" w:cs="Times New Roman"/>
          <w:color w:val="000000"/>
          <w:spacing w:val="32"/>
          <w:sz w:val="28"/>
          <w:szCs w:val="28"/>
          <w:lang w:eastAsia="ru-RU"/>
        </w:rPr>
        <w:t xml:space="preserve"> </w:t>
      </w:r>
      <w:r w:rsidRPr="00D41F0F">
        <w:rPr>
          <w:rFonts w:ascii="Times New Roman" w:eastAsia="Times New Roman" w:hAnsi="Times New Roman" w:cs="Times New Roman"/>
          <w:color w:val="000000"/>
          <w:sz w:val="28"/>
          <w:szCs w:val="28"/>
          <w:lang w:eastAsia="ru-RU"/>
        </w:rPr>
        <w:t>Планир</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1"/>
          <w:sz w:val="28"/>
          <w:szCs w:val="28"/>
          <w:lang w:eastAsia="ru-RU"/>
        </w:rPr>
        <w:t>а</w:t>
      </w:r>
      <w:r w:rsidRPr="00D41F0F">
        <w:rPr>
          <w:rFonts w:ascii="Times New Roman" w:eastAsia="Times New Roman" w:hAnsi="Times New Roman" w:cs="Times New Roman"/>
          <w:color w:val="000000"/>
          <w:sz w:val="28"/>
          <w:szCs w:val="28"/>
          <w:lang w:eastAsia="ru-RU"/>
        </w:rPr>
        <w:t>н</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е</w:t>
      </w:r>
      <w:r w:rsidRPr="00D41F0F">
        <w:rPr>
          <w:rFonts w:ascii="Times New Roman" w:eastAsia="Times New Roman" w:hAnsi="Times New Roman" w:cs="Times New Roman"/>
          <w:color w:val="000000"/>
          <w:spacing w:val="32"/>
          <w:sz w:val="28"/>
          <w:szCs w:val="28"/>
          <w:lang w:eastAsia="ru-RU"/>
        </w:rPr>
        <w:t xml:space="preserve"> </w:t>
      </w:r>
      <w:r w:rsidRPr="00D41F0F">
        <w:rPr>
          <w:rFonts w:ascii="Times New Roman" w:eastAsia="Times New Roman" w:hAnsi="Times New Roman" w:cs="Times New Roman"/>
          <w:color w:val="000000"/>
          <w:sz w:val="28"/>
          <w:szCs w:val="28"/>
          <w:lang w:eastAsia="ru-RU"/>
        </w:rPr>
        <w:t>з</w:t>
      </w:r>
      <w:r w:rsidRPr="00D41F0F">
        <w:rPr>
          <w:rFonts w:ascii="Times New Roman" w:eastAsia="Times New Roman" w:hAnsi="Times New Roman" w:cs="Times New Roman"/>
          <w:color w:val="000000"/>
          <w:spacing w:val="-2"/>
          <w:sz w:val="28"/>
          <w:szCs w:val="28"/>
          <w:lang w:eastAsia="ru-RU"/>
        </w:rPr>
        <w:t>а</w:t>
      </w:r>
      <w:r w:rsidRPr="00D41F0F">
        <w:rPr>
          <w:rFonts w:ascii="Times New Roman" w:eastAsia="Times New Roman" w:hAnsi="Times New Roman" w:cs="Times New Roman"/>
          <w:color w:val="000000"/>
          <w:sz w:val="28"/>
          <w:szCs w:val="28"/>
          <w:lang w:eastAsia="ru-RU"/>
        </w:rPr>
        <w:t>купок</w:t>
      </w:r>
      <w:r w:rsidRPr="00D41F0F">
        <w:rPr>
          <w:rFonts w:ascii="Times New Roman" w:eastAsia="Times New Roman" w:hAnsi="Times New Roman" w:cs="Times New Roman"/>
          <w:color w:val="000000"/>
          <w:spacing w:val="33"/>
          <w:sz w:val="28"/>
          <w:szCs w:val="28"/>
          <w:lang w:eastAsia="ru-RU"/>
        </w:rPr>
        <w:t xml:space="preserve"> </w:t>
      </w:r>
      <w:r w:rsidRPr="00D41F0F">
        <w:rPr>
          <w:rFonts w:ascii="Times New Roman" w:eastAsia="Times New Roman" w:hAnsi="Times New Roman" w:cs="Times New Roman"/>
          <w:color w:val="000000"/>
          <w:sz w:val="28"/>
          <w:szCs w:val="28"/>
          <w:lang w:eastAsia="ru-RU"/>
        </w:rPr>
        <w:t>това</w:t>
      </w:r>
      <w:r w:rsidRPr="00D41F0F">
        <w:rPr>
          <w:rFonts w:ascii="Times New Roman" w:eastAsia="Times New Roman" w:hAnsi="Times New Roman" w:cs="Times New Roman"/>
          <w:color w:val="000000"/>
          <w:spacing w:val="-2"/>
          <w:sz w:val="28"/>
          <w:szCs w:val="28"/>
          <w:lang w:eastAsia="ru-RU"/>
        </w:rPr>
        <w:t>р</w:t>
      </w:r>
      <w:r w:rsidRPr="00D41F0F">
        <w:rPr>
          <w:rFonts w:ascii="Times New Roman" w:eastAsia="Times New Roman" w:hAnsi="Times New Roman" w:cs="Times New Roman"/>
          <w:color w:val="000000"/>
          <w:sz w:val="28"/>
          <w:szCs w:val="28"/>
          <w:lang w:eastAsia="ru-RU"/>
        </w:rPr>
        <w:t>ов,</w:t>
      </w:r>
      <w:r w:rsidRPr="00D41F0F">
        <w:rPr>
          <w:rFonts w:ascii="Times New Roman" w:eastAsia="Times New Roman" w:hAnsi="Times New Roman" w:cs="Times New Roman"/>
          <w:color w:val="000000"/>
          <w:spacing w:val="30"/>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pacing w:val="-1"/>
          <w:sz w:val="28"/>
          <w:szCs w:val="28"/>
          <w:lang w:eastAsia="ru-RU"/>
        </w:rPr>
        <w:t>аб</w:t>
      </w:r>
      <w:r w:rsidRPr="00D41F0F">
        <w:rPr>
          <w:rFonts w:ascii="Times New Roman" w:eastAsia="Times New Roman" w:hAnsi="Times New Roman" w:cs="Times New Roman"/>
          <w:color w:val="000000"/>
          <w:sz w:val="28"/>
          <w:szCs w:val="28"/>
          <w:lang w:eastAsia="ru-RU"/>
        </w:rPr>
        <w:t>о</w:t>
      </w:r>
      <w:r w:rsidRPr="00D41F0F">
        <w:rPr>
          <w:rFonts w:ascii="Times New Roman" w:eastAsia="Times New Roman" w:hAnsi="Times New Roman" w:cs="Times New Roman"/>
          <w:color w:val="000000"/>
          <w:spacing w:val="-2"/>
          <w:sz w:val="28"/>
          <w:szCs w:val="28"/>
          <w:lang w:eastAsia="ru-RU"/>
        </w:rPr>
        <w:t>т</w:t>
      </w:r>
      <w:r w:rsidRPr="00D41F0F">
        <w:rPr>
          <w:rFonts w:ascii="Times New Roman" w:eastAsia="Times New Roman" w:hAnsi="Times New Roman" w:cs="Times New Roman"/>
          <w:color w:val="000000"/>
          <w:sz w:val="28"/>
          <w:szCs w:val="28"/>
          <w:lang w:eastAsia="ru-RU"/>
        </w:rPr>
        <w:t xml:space="preserve">, </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слуг</w:t>
      </w:r>
      <w:r w:rsidRPr="00D41F0F">
        <w:rPr>
          <w:rFonts w:ascii="Times New Roman" w:eastAsia="Times New Roman" w:hAnsi="Times New Roman" w:cs="Times New Roman"/>
          <w:color w:val="000000"/>
          <w:spacing w:val="38"/>
          <w:sz w:val="28"/>
          <w:szCs w:val="28"/>
          <w:lang w:eastAsia="ru-RU"/>
        </w:rPr>
        <w:t xml:space="preserve"> </w:t>
      </w:r>
      <w:r w:rsidRPr="00D41F0F">
        <w:rPr>
          <w:rFonts w:ascii="Times New Roman" w:eastAsia="Times New Roman" w:hAnsi="Times New Roman" w:cs="Times New Roman"/>
          <w:color w:val="000000"/>
          <w:sz w:val="28"/>
          <w:szCs w:val="28"/>
          <w:lang w:eastAsia="ru-RU"/>
        </w:rPr>
        <w:t>заказчиком</w:t>
      </w:r>
      <w:r w:rsidRPr="00D41F0F">
        <w:rPr>
          <w:rFonts w:ascii="Times New Roman" w:eastAsia="Times New Roman" w:hAnsi="Times New Roman" w:cs="Times New Roman"/>
          <w:color w:val="000000"/>
          <w:spacing w:val="36"/>
          <w:sz w:val="28"/>
          <w:szCs w:val="28"/>
          <w:lang w:eastAsia="ru-RU"/>
        </w:rPr>
        <w:t xml:space="preserve"> </w:t>
      </w:r>
      <w:r w:rsidRPr="00D41F0F">
        <w:rPr>
          <w:rFonts w:ascii="Times New Roman" w:eastAsia="Times New Roman" w:hAnsi="Times New Roman" w:cs="Times New Roman"/>
          <w:color w:val="000000"/>
          <w:sz w:val="28"/>
          <w:szCs w:val="28"/>
          <w:lang w:eastAsia="ru-RU"/>
        </w:rPr>
        <w:t>про</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z w:val="28"/>
          <w:szCs w:val="28"/>
          <w:lang w:eastAsia="ru-RU"/>
        </w:rPr>
        <w:t>одит</w:t>
      </w:r>
      <w:r w:rsidRPr="00D41F0F">
        <w:rPr>
          <w:rFonts w:ascii="Times New Roman" w:eastAsia="Times New Roman" w:hAnsi="Times New Roman" w:cs="Times New Roman"/>
          <w:color w:val="000000"/>
          <w:spacing w:val="-2"/>
          <w:sz w:val="28"/>
          <w:szCs w:val="28"/>
          <w:lang w:eastAsia="ru-RU"/>
        </w:rPr>
        <w:t>с</w:t>
      </w:r>
      <w:r w:rsidRPr="00D41F0F">
        <w:rPr>
          <w:rFonts w:ascii="Times New Roman" w:eastAsia="Times New Roman" w:hAnsi="Times New Roman" w:cs="Times New Roman"/>
          <w:color w:val="000000"/>
          <w:sz w:val="28"/>
          <w:szCs w:val="28"/>
          <w:lang w:eastAsia="ru-RU"/>
        </w:rPr>
        <w:t>я</w:t>
      </w:r>
      <w:r w:rsidRPr="00D41F0F">
        <w:rPr>
          <w:rFonts w:ascii="Times New Roman" w:eastAsia="Times New Roman" w:hAnsi="Times New Roman" w:cs="Times New Roman"/>
          <w:color w:val="000000"/>
          <w:spacing w:val="37"/>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тем</w:t>
      </w:r>
      <w:r w:rsidRPr="00D41F0F">
        <w:rPr>
          <w:rFonts w:ascii="Times New Roman" w:eastAsia="Times New Roman" w:hAnsi="Times New Roman" w:cs="Times New Roman"/>
          <w:color w:val="000000"/>
          <w:spacing w:val="37"/>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став</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z w:val="28"/>
          <w:szCs w:val="28"/>
          <w:lang w:eastAsia="ru-RU"/>
        </w:rPr>
        <w:t>ен</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я</w:t>
      </w:r>
      <w:r w:rsidRPr="00D41F0F">
        <w:rPr>
          <w:rFonts w:ascii="Times New Roman" w:eastAsia="Times New Roman" w:hAnsi="Times New Roman" w:cs="Times New Roman"/>
          <w:color w:val="000000"/>
          <w:spacing w:val="37"/>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z w:val="28"/>
          <w:szCs w:val="28"/>
          <w:lang w:eastAsia="ru-RU"/>
        </w:rPr>
        <w:t>л</w:t>
      </w:r>
      <w:r w:rsidRPr="00D41F0F">
        <w:rPr>
          <w:rFonts w:ascii="Times New Roman" w:eastAsia="Times New Roman" w:hAnsi="Times New Roman" w:cs="Times New Roman"/>
          <w:color w:val="000000"/>
          <w:spacing w:val="-2"/>
          <w:sz w:val="28"/>
          <w:szCs w:val="28"/>
          <w:lang w:eastAsia="ru-RU"/>
        </w:rPr>
        <w:t>а</w:t>
      </w:r>
      <w:r w:rsidRPr="00D41F0F">
        <w:rPr>
          <w:rFonts w:ascii="Times New Roman" w:eastAsia="Times New Roman" w:hAnsi="Times New Roman" w:cs="Times New Roman"/>
          <w:color w:val="000000"/>
          <w:sz w:val="28"/>
          <w:szCs w:val="28"/>
          <w:lang w:eastAsia="ru-RU"/>
        </w:rPr>
        <w:t>на</w:t>
      </w:r>
      <w:r w:rsidRPr="00D41F0F">
        <w:rPr>
          <w:rFonts w:ascii="Times New Roman" w:eastAsia="Times New Roman" w:hAnsi="Times New Roman" w:cs="Times New Roman"/>
          <w:color w:val="000000"/>
          <w:spacing w:val="37"/>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пки</w:t>
      </w:r>
      <w:r w:rsidRPr="00D41F0F">
        <w:rPr>
          <w:rFonts w:ascii="Times New Roman" w:eastAsia="Times New Roman" w:hAnsi="Times New Roman" w:cs="Times New Roman"/>
          <w:color w:val="000000"/>
          <w:spacing w:val="39"/>
          <w:sz w:val="28"/>
          <w:szCs w:val="28"/>
          <w:lang w:eastAsia="ru-RU"/>
        </w:rPr>
        <w:t xml:space="preserve"> </w:t>
      </w:r>
      <w:r w:rsidRPr="00D41F0F">
        <w:rPr>
          <w:rFonts w:ascii="Times New Roman" w:eastAsia="Times New Roman" w:hAnsi="Times New Roman" w:cs="Times New Roman"/>
          <w:color w:val="000000"/>
          <w:spacing w:val="8"/>
          <w:sz w:val="28"/>
          <w:szCs w:val="28"/>
          <w:lang w:eastAsia="ru-RU"/>
        </w:rPr>
        <w:t>н</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35"/>
          <w:sz w:val="28"/>
          <w:szCs w:val="28"/>
          <w:lang w:eastAsia="ru-RU"/>
        </w:rPr>
        <w:t xml:space="preserve"> </w:t>
      </w:r>
      <w:r w:rsidRPr="00D41F0F">
        <w:rPr>
          <w:rFonts w:ascii="Times New Roman" w:eastAsia="Times New Roman" w:hAnsi="Times New Roman" w:cs="Times New Roman"/>
          <w:color w:val="000000"/>
          <w:sz w:val="28"/>
          <w:szCs w:val="28"/>
          <w:lang w:eastAsia="ru-RU"/>
        </w:rPr>
        <w:t>календ</w:t>
      </w:r>
      <w:r w:rsidRPr="00D41F0F">
        <w:rPr>
          <w:rFonts w:ascii="Times New Roman" w:eastAsia="Times New Roman" w:hAnsi="Times New Roman" w:cs="Times New Roman"/>
          <w:color w:val="000000"/>
          <w:spacing w:val="-1"/>
          <w:sz w:val="28"/>
          <w:szCs w:val="28"/>
          <w:lang w:eastAsia="ru-RU"/>
        </w:rPr>
        <w:t>а</w:t>
      </w:r>
      <w:r w:rsidRPr="00D41F0F">
        <w:rPr>
          <w:rFonts w:ascii="Times New Roman" w:eastAsia="Times New Roman" w:hAnsi="Times New Roman" w:cs="Times New Roman"/>
          <w:color w:val="000000"/>
          <w:sz w:val="28"/>
          <w:szCs w:val="28"/>
          <w:lang w:eastAsia="ru-RU"/>
        </w:rPr>
        <w:t>рный</w:t>
      </w:r>
      <w:r w:rsidRPr="00D41F0F">
        <w:rPr>
          <w:rFonts w:ascii="Times New Roman" w:eastAsia="Times New Roman" w:hAnsi="Times New Roman" w:cs="Times New Roman"/>
          <w:color w:val="000000"/>
          <w:spacing w:val="12"/>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го</w:t>
      </w:r>
      <w:r w:rsidRPr="00D41F0F">
        <w:rPr>
          <w:rFonts w:ascii="Times New Roman" w:eastAsia="Times New Roman" w:hAnsi="Times New Roman" w:cs="Times New Roman"/>
          <w:color w:val="000000"/>
          <w:sz w:val="28"/>
          <w:szCs w:val="28"/>
          <w:lang w:eastAsia="ru-RU"/>
        </w:rPr>
        <w:t>д</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pacing w:val="12"/>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е</w:t>
      </w:r>
      <w:r w:rsidRPr="00D41F0F">
        <w:rPr>
          <w:rFonts w:ascii="Times New Roman" w:eastAsia="Times New Roman" w:hAnsi="Times New Roman" w:cs="Times New Roman"/>
          <w:color w:val="000000"/>
          <w:sz w:val="28"/>
          <w:szCs w:val="28"/>
          <w:lang w:eastAsia="ru-RU"/>
        </w:rPr>
        <w:t>го</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z w:val="28"/>
          <w:szCs w:val="28"/>
          <w:lang w:eastAsia="ru-RU"/>
        </w:rPr>
        <w:t>разм</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щения</w:t>
      </w:r>
      <w:r w:rsidRPr="00D41F0F">
        <w:rPr>
          <w:rFonts w:ascii="Times New Roman" w:eastAsia="Times New Roman" w:hAnsi="Times New Roman" w:cs="Times New Roman"/>
          <w:color w:val="000000"/>
          <w:spacing w:val="11"/>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pacing w:val="8"/>
          <w:sz w:val="28"/>
          <w:szCs w:val="28"/>
          <w:lang w:eastAsia="ru-RU"/>
        </w:rPr>
        <w:t xml:space="preserve"> </w:t>
      </w:r>
      <w:r w:rsidRPr="00D41F0F">
        <w:rPr>
          <w:rFonts w:ascii="Times New Roman" w:eastAsia="Times New Roman" w:hAnsi="Times New Roman" w:cs="Times New Roman"/>
          <w:color w:val="000000"/>
          <w:sz w:val="28"/>
          <w:szCs w:val="28"/>
          <w:lang w:eastAsia="ru-RU"/>
        </w:rPr>
        <w:t>ЕИС.</w:t>
      </w:r>
      <w:r w:rsidRPr="00D41F0F">
        <w:rPr>
          <w:rFonts w:ascii="Times New Roman" w:eastAsia="Times New Roman" w:hAnsi="Times New Roman" w:cs="Times New Roman"/>
          <w:color w:val="000000"/>
          <w:spacing w:val="11"/>
          <w:sz w:val="28"/>
          <w:szCs w:val="28"/>
          <w:lang w:eastAsia="ru-RU"/>
        </w:rPr>
        <w:t xml:space="preserve"> </w:t>
      </w:r>
      <w:r w:rsidRPr="00D41F0F">
        <w:rPr>
          <w:rFonts w:ascii="Times New Roman" w:eastAsia="Times New Roman" w:hAnsi="Times New Roman" w:cs="Times New Roman"/>
          <w:color w:val="000000"/>
          <w:sz w:val="28"/>
          <w:szCs w:val="28"/>
          <w:lang w:eastAsia="ru-RU"/>
        </w:rPr>
        <w:t>План</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пки</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z w:val="28"/>
          <w:szCs w:val="28"/>
          <w:lang w:eastAsia="ru-RU"/>
        </w:rPr>
        <w:t>являет</w:t>
      </w:r>
      <w:r w:rsidRPr="00D41F0F">
        <w:rPr>
          <w:rFonts w:ascii="Times New Roman" w:eastAsia="Times New Roman" w:hAnsi="Times New Roman" w:cs="Times New Roman"/>
          <w:color w:val="000000"/>
          <w:spacing w:val="-2"/>
          <w:sz w:val="28"/>
          <w:szCs w:val="28"/>
          <w:lang w:eastAsia="ru-RU"/>
        </w:rPr>
        <w:t>с</w:t>
      </w:r>
      <w:r w:rsidRPr="00D41F0F">
        <w:rPr>
          <w:rFonts w:ascii="Times New Roman" w:eastAsia="Times New Roman" w:hAnsi="Times New Roman" w:cs="Times New Roman"/>
          <w:color w:val="000000"/>
          <w:sz w:val="28"/>
          <w:szCs w:val="28"/>
          <w:lang w:eastAsia="ru-RU"/>
        </w:rPr>
        <w:t>я</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z w:val="28"/>
          <w:szCs w:val="28"/>
          <w:lang w:eastAsia="ru-RU"/>
        </w:rPr>
        <w:t>осно</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2"/>
          <w:sz w:val="28"/>
          <w:szCs w:val="28"/>
          <w:lang w:eastAsia="ru-RU"/>
        </w:rPr>
        <w:t>н</w:t>
      </w:r>
      <w:r w:rsidRPr="00D41F0F">
        <w:rPr>
          <w:rFonts w:ascii="Times New Roman" w:eastAsia="Times New Roman" w:hAnsi="Times New Roman" w:cs="Times New Roman"/>
          <w:color w:val="000000"/>
          <w:sz w:val="28"/>
          <w:szCs w:val="28"/>
          <w:lang w:eastAsia="ru-RU"/>
        </w:rPr>
        <w:t>ием</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z w:val="28"/>
          <w:szCs w:val="28"/>
          <w:lang w:eastAsia="ru-RU"/>
        </w:rPr>
        <w:t>ля</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z w:val="28"/>
          <w:szCs w:val="28"/>
          <w:lang w:eastAsia="ru-RU"/>
        </w:rPr>
        <w:t>ос</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ществ</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z w:val="28"/>
          <w:szCs w:val="28"/>
          <w:lang w:eastAsia="ru-RU"/>
        </w:rPr>
        <w:t>е</w:t>
      </w:r>
      <w:r w:rsidRPr="00D41F0F">
        <w:rPr>
          <w:rFonts w:ascii="Times New Roman" w:eastAsia="Times New Roman" w:hAnsi="Times New Roman" w:cs="Times New Roman"/>
          <w:color w:val="000000"/>
          <w:spacing w:val="-2"/>
          <w:sz w:val="28"/>
          <w:szCs w:val="28"/>
          <w:lang w:eastAsia="ru-RU"/>
        </w:rPr>
        <w:t>н</w:t>
      </w:r>
      <w:r w:rsidRPr="00D41F0F">
        <w:rPr>
          <w:rFonts w:ascii="Times New Roman" w:eastAsia="Times New Roman" w:hAnsi="Times New Roman" w:cs="Times New Roman"/>
          <w:color w:val="000000"/>
          <w:sz w:val="28"/>
          <w:szCs w:val="28"/>
          <w:lang w:eastAsia="ru-RU"/>
        </w:rPr>
        <w:t>ия зак</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п</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pacing w:val="-1"/>
          <w:sz w:val="28"/>
          <w:szCs w:val="28"/>
          <w:lang w:eastAsia="ru-RU"/>
        </w:rPr>
        <w:t>к</w:t>
      </w:r>
      <w:r w:rsidRPr="00D41F0F">
        <w:rPr>
          <w:rFonts w:ascii="Times New Roman" w:eastAsia="Times New Roman" w:hAnsi="Times New Roman" w:cs="Times New Roman"/>
          <w:color w:val="000000"/>
          <w:sz w:val="28"/>
          <w:szCs w:val="28"/>
          <w:lang w:eastAsia="ru-RU"/>
        </w:rPr>
        <w:t>;</w:t>
      </w:r>
    </w:p>
    <w:p w14:paraId="3B15DFF3" w14:textId="77777777" w:rsidR="00D41F0F" w:rsidRPr="00D41F0F" w:rsidRDefault="00D41F0F" w:rsidP="00D41F0F">
      <w:pPr>
        <w:spacing w:after="0" w:line="235" w:lineRule="auto"/>
        <w:ind w:left="1" w:right="-10"/>
        <w:jc w:val="both"/>
        <w:rPr>
          <w:rFonts w:ascii="Times New Roman" w:eastAsia="Times New Roman" w:hAnsi="Times New Roman" w:cs="Times New Roman"/>
          <w:sz w:val="20"/>
          <w:szCs w:val="20"/>
          <w:lang w:eastAsia="ru-RU"/>
        </w:rPr>
      </w:pPr>
      <w:r w:rsidRPr="00D41F0F">
        <w:rPr>
          <w:rFonts w:ascii="Times New Roman" w:eastAsia="Times New Roman" w:hAnsi="Times New Roman" w:cs="Times New Roman"/>
          <w:color w:val="000000"/>
          <w:sz w:val="28"/>
          <w:szCs w:val="28"/>
          <w:lang w:eastAsia="ru-RU"/>
        </w:rPr>
        <w:t>2.2.2.П</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z w:val="28"/>
          <w:szCs w:val="28"/>
          <w:lang w:eastAsia="ru-RU"/>
        </w:rPr>
        <w:t>ан</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пки</w:t>
      </w:r>
      <w:r w:rsidRPr="00D41F0F">
        <w:rPr>
          <w:rFonts w:ascii="Times New Roman" w:eastAsia="Times New Roman" w:hAnsi="Times New Roman" w:cs="Times New Roman"/>
          <w:color w:val="000000"/>
          <w:spacing w:val="5"/>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6"/>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чер</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дной</w:t>
      </w:r>
      <w:r w:rsidRPr="00D41F0F">
        <w:rPr>
          <w:rFonts w:ascii="Times New Roman" w:eastAsia="Times New Roman" w:hAnsi="Times New Roman" w:cs="Times New Roman"/>
          <w:color w:val="000000"/>
          <w:spacing w:val="7"/>
          <w:sz w:val="28"/>
          <w:szCs w:val="28"/>
          <w:lang w:eastAsia="ru-RU"/>
        </w:rPr>
        <w:t xml:space="preserve"> </w:t>
      </w:r>
      <w:r w:rsidRPr="00D41F0F">
        <w:rPr>
          <w:rFonts w:ascii="Times New Roman" w:eastAsia="Times New Roman" w:hAnsi="Times New Roman" w:cs="Times New Roman"/>
          <w:color w:val="000000"/>
          <w:sz w:val="28"/>
          <w:szCs w:val="28"/>
          <w:lang w:eastAsia="ru-RU"/>
        </w:rPr>
        <w:t>календар</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ый</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го</w:t>
      </w:r>
      <w:r w:rsidRPr="00D41F0F">
        <w:rPr>
          <w:rFonts w:ascii="Times New Roman" w:eastAsia="Times New Roman" w:hAnsi="Times New Roman" w:cs="Times New Roman"/>
          <w:color w:val="000000"/>
          <w:sz w:val="28"/>
          <w:szCs w:val="28"/>
          <w:lang w:eastAsia="ru-RU"/>
        </w:rPr>
        <w:t>д</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ф</w:t>
      </w:r>
      <w:r w:rsidRPr="00D41F0F">
        <w:rPr>
          <w:rFonts w:ascii="Times New Roman" w:eastAsia="Times New Roman" w:hAnsi="Times New Roman" w:cs="Times New Roman"/>
          <w:color w:val="000000"/>
          <w:sz w:val="28"/>
          <w:szCs w:val="28"/>
          <w:lang w:eastAsia="ru-RU"/>
        </w:rPr>
        <w:t>орм</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р</w:t>
      </w:r>
      <w:r w:rsidRPr="00D41F0F">
        <w:rPr>
          <w:rFonts w:ascii="Times New Roman" w:eastAsia="Times New Roman" w:hAnsi="Times New Roman" w:cs="Times New Roman"/>
          <w:color w:val="000000"/>
          <w:spacing w:val="-4"/>
          <w:sz w:val="28"/>
          <w:szCs w:val="28"/>
          <w:lang w:eastAsia="ru-RU"/>
        </w:rPr>
        <w:t>у</w:t>
      </w:r>
      <w:r w:rsidRPr="00D41F0F">
        <w:rPr>
          <w:rFonts w:ascii="Times New Roman" w:eastAsia="Times New Roman" w:hAnsi="Times New Roman" w:cs="Times New Roman"/>
          <w:color w:val="000000"/>
          <w:sz w:val="28"/>
          <w:szCs w:val="28"/>
          <w:lang w:eastAsia="ru-RU"/>
        </w:rPr>
        <w:t>ется</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z w:val="28"/>
          <w:szCs w:val="28"/>
          <w:lang w:eastAsia="ru-RU"/>
        </w:rPr>
        <w:t>на</w:t>
      </w:r>
      <w:r w:rsidRPr="00D41F0F">
        <w:rPr>
          <w:rFonts w:ascii="Times New Roman" w:eastAsia="Times New Roman" w:hAnsi="Times New Roman" w:cs="Times New Roman"/>
          <w:color w:val="000000"/>
          <w:spacing w:val="8"/>
          <w:sz w:val="28"/>
          <w:szCs w:val="28"/>
          <w:lang w:eastAsia="ru-RU"/>
        </w:rPr>
        <w:t xml:space="preserve"> </w:t>
      </w:r>
      <w:r w:rsidRPr="00D41F0F">
        <w:rPr>
          <w:rFonts w:ascii="Times New Roman" w:eastAsia="Times New Roman" w:hAnsi="Times New Roman" w:cs="Times New Roman"/>
          <w:color w:val="000000"/>
          <w:sz w:val="28"/>
          <w:szCs w:val="28"/>
          <w:lang w:eastAsia="ru-RU"/>
        </w:rPr>
        <w:t>осно</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1"/>
          <w:sz w:val="28"/>
          <w:szCs w:val="28"/>
          <w:lang w:eastAsia="ru-RU"/>
        </w:rPr>
        <w:t>ни</w:t>
      </w:r>
      <w:r w:rsidRPr="00D41F0F">
        <w:rPr>
          <w:rFonts w:ascii="Times New Roman" w:eastAsia="Times New Roman" w:hAnsi="Times New Roman" w:cs="Times New Roman"/>
          <w:color w:val="000000"/>
          <w:sz w:val="28"/>
          <w:szCs w:val="28"/>
          <w:lang w:eastAsia="ru-RU"/>
        </w:rPr>
        <w:t>и заявок</w:t>
      </w:r>
      <w:r w:rsidRPr="00D41F0F">
        <w:rPr>
          <w:rFonts w:ascii="Times New Roman" w:eastAsia="Times New Roman" w:hAnsi="Times New Roman" w:cs="Times New Roman"/>
          <w:color w:val="000000"/>
          <w:spacing w:val="29"/>
          <w:sz w:val="28"/>
          <w:szCs w:val="28"/>
          <w:lang w:eastAsia="ru-RU"/>
        </w:rPr>
        <w:t xml:space="preserve"> </w:t>
      </w:r>
      <w:r w:rsidRPr="00D41F0F">
        <w:rPr>
          <w:rFonts w:ascii="Times New Roman" w:eastAsia="Times New Roman" w:hAnsi="Times New Roman" w:cs="Times New Roman"/>
          <w:color w:val="000000"/>
          <w:sz w:val="28"/>
          <w:szCs w:val="28"/>
          <w:lang w:eastAsia="ru-RU"/>
        </w:rPr>
        <w:t>стр</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кт</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рных</w:t>
      </w:r>
      <w:r w:rsidRPr="00D41F0F">
        <w:rPr>
          <w:rFonts w:ascii="Times New Roman" w:eastAsia="Times New Roman" w:hAnsi="Times New Roman" w:cs="Times New Roman"/>
          <w:color w:val="000000"/>
          <w:spacing w:val="30"/>
          <w:sz w:val="28"/>
          <w:szCs w:val="28"/>
          <w:lang w:eastAsia="ru-RU"/>
        </w:rPr>
        <w:t xml:space="preserve"> </w:t>
      </w:r>
      <w:r w:rsidRPr="00D41F0F">
        <w:rPr>
          <w:rFonts w:ascii="Times New Roman" w:eastAsia="Times New Roman" w:hAnsi="Times New Roman" w:cs="Times New Roman"/>
          <w:color w:val="000000"/>
          <w:sz w:val="28"/>
          <w:szCs w:val="28"/>
          <w:lang w:eastAsia="ru-RU"/>
        </w:rPr>
        <w:t>подраз</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z w:val="28"/>
          <w:szCs w:val="28"/>
          <w:lang w:eastAsia="ru-RU"/>
        </w:rPr>
        <w:t>еле</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ий</w:t>
      </w:r>
      <w:r w:rsidRPr="00D41F0F">
        <w:rPr>
          <w:rFonts w:ascii="Times New Roman" w:eastAsia="Times New Roman" w:hAnsi="Times New Roman" w:cs="Times New Roman"/>
          <w:color w:val="000000"/>
          <w:spacing w:val="31"/>
          <w:sz w:val="28"/>
          <w:szCs w:val="28"/>
          <w:lang w:eastAsia="ru-RU"/>
        </w:rPr>
        <w:t xml:space="preserve"> </w:t>
      </w:r>
      <w:r w:rsidRPr="00D41F0F">
        <w:rPr>
          <w:rFonts w:ascii="Times New Roman" w:eastAsia="Times New Roman" w:hAnsi="Times New Roman" w:cs="Times New Roman"/>
          <w:color w:val="000000"/>
          <w:sz w:val="28"/>
          <w:szCs w:val="28"/>
          <w:lang w:eastAsia="ru-RU"/>
        </w:rPr>
        <w:t>з</w:t>
      </w:r>
      <w:r w:rsidRPr="00D41F0F">
        <w:rPr>
          <w:rFonts w:ascii="Times New Roman" w:eastAsia="Times New Roman" w:hAnsi="Times New Roman" w:cs="Times New Roman"/>
          <w:color w:val="000000"/>
          <w:spacing w:val="-2"/>
          <w:sz w:val="28"/>
          <w:szCs w:val="28"/>
          <w:lang w:eastAsia="ru-RU"/>
        </w:rPr>
        <w:t>ак</w:t>
      </w:r>
      <w:r w:rsidRPr="00D41F0F">
        <w:rPr>
          <w:rFonts w:ascii="Times New Roman" w:eastAsia="Times New Roman" w:hAnsi="Times New Roman" w:cs="Times New Roman"/>
          <w:color w:val="000000"/>
          <w:sz w:val="28"/>
          <w:szCs w:val="28"/>
          <w:lang w:eastAsia="ru-RU"/>
        </w:rPr>
        <w:t>азч</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pacing w:val="-1"/>
          <w:sz w:val="28"/>
          <w:szCs w:val="28"/>
          <w:lang w:eastAsia="ru-RU"/>
        </w:rPr>
        <w:t>к</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30"/>
          <w:sz w:val="28"/>
          <w:szCs w:val="28"/>
          <w:lang w:eastAsia="ru-RU"/>
        </w:rPr>
        <w:t xml:space="preserve"> </w:t>
      </w:r>
      <w:r w:rsidRPr="00D41F0F">
        <w:rPr>
          <w:rFonts w:ascii="Times New Roman" w:eastAsia="Times New Roman" w:hAnsi="Times New Roman" w:cs="Times New Roman"/>
          <w:color w:val="000000"/>
          <w:sz w:val="28"/>
          <w:szCs w:val="28"/>
          <w:lang w:eastAsia="ru-RU"/>
        </w:rPr>
        <w:t>и</w:t>
      </w:r>
      <w:r w:rsidRPr="00D41F0F">
        <w:rPr>
          <w:rFonts w:ascii="Times New Roman" w:eastAsia="Times New Roman" w:hAnsi="Times New Roman" w:cs="Times New Roman"/>
          <w:color w:val="000000"/>
          <w:spacing w:val="32"/>
          <w:sz w:val="28"/>
          <w:szCs w:val="28"/>
          <w:lang w:eastAsia="ru-RU"/>
        </w:rPr>
        <w:t xml:space="preserve"> </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твер</w:t>
      </w:r>
      <w:r w:rsidRPr="00D41F0F">
        <w:rPr>
          <w:rFonts w:ascii="Times New Roman" w:eastAsia="Times New Roman" w:hAnsi="Times New Roman" w:cs="Times New Roman"/>
          <w:color w:val="000000"/>
          <w:spacing w:val="-1"/>
          <w:sz w:val="28"/>
          <w:szCs w:val="28"/>
          <w:lang w:eastAsia="ru-RU"/>
        </w:rPr>
        <w:t>ж</w:t>
      </w:r>
      <w:r w:rsidRPr="00D41F0F">
        <w:rPr>
          <w:rFonts w:ascii="Times New Roman" w:eastAsia="Times New Roman" w:hAnsi="Times New Roman" w:cs="Times New Roman"/>
          <w:color w:val="000000"/>
          <w:sz w:val="28"/>
          <w:szCs w:val="28"/>
          <w:lang w:eastAsia="ru-RU"/>
        </w:rPr>
        <w:t>да</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тся</w:t>
      </w:r>
      <w:r w:rsidRPr="00D41F0F">
        <w:rPr>
          <w:rFonts w:ascii="Times New Roman" w:eastAsia="Times New Roman" w:hAnsi="Times New Roman" w:cs="Times New Roman"/>
          <w:color w:val="000000"/>
          <w:spacing w:val="30"/>
          <w:sz w:val="28"/>
          <w:szCs w:val="28"/>
          <w:lang w:eastAsia="ru-RU"/>
        </w:rPr>
        <w:t xml:space="preserve"> </w:t>
      </w:r>
      <w:r w:rsidRPr="00D41F0F">
        <w:rPr>
          <w:rFonts w:ascii="Times New Roman" w:eastAsia="Times New Roman" w:hAnsi="Times New Roman" w:cs="Times New Roman"/>
          <w:color w:val="000000"/>
          <w:sz w:val="28"/>
          <w:szCs w:val="28"/>
          <w:lang w:eastAsia="ru-RU"/>
        </w:rPr>
        <w:t>прика</w:t>
      </w:r>
      <w:r w:rsidRPr="00D41F0F">
        <w:rPr>
          <w:rFonts w:ascii="Times New Roman" w:eastAsia="Times New Roman" w:hAnsi="Times New Roman" w:cs="Times New Roman"/>
          <w:color w:val="000000"/>
          <w:spacing w:val="-1"/>
          <w:sz w:val="28"/>
          <w:szCs w:val="28"/>
          <w:lang w:eastAsia="ru-RU"/>
        </w:rPr>
        <w:t>з</w:t>
      </w:r>
      <w:r w:rsidRPr="00D41F0F">
        <w:rPr>
          <w:rFonts w:ascii="Times New Roman" w:eastAsia="Times New Roman" w:hAnsi="Times New Roman" w:cs="Times New Roman"/>
          <w:color w:val="000000"/>
          <w:sz w:val="28"/>
          <w:szCs w:val="28"/>
          <w:lang w:eastAsia="ru-RU"/>
        </w:rPr>
        <w:t>ом</w:t>
      </w:r>
      <w:r w:rsidRPr="00D41F0F">
        <w:rPr>
          <w:rFonts w:ascii="Times New Roman" w:eastAsia="Times New Roman" w:hAnsi="Times New Roman" w:cs="Times New Roman"/>
          <w:color w:val="000000"/>
          <w:spacing w:val="30"/>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ч</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z w:val="28"/>
          <w:szCs w:val="28"/>
          <w:lang w:eastAsia="ru-RU"/>
        </w:rPr>
        <w:t>еж</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ния;</w:t>
      </w:r>
    </w:p>
    <w:p w14:paraId="513D4F6F" w14:textId="77777777" w:rsidR="00D41F0F" w:rsidRPr="00D41F0F" w:rsidRDefault="00D41F0F" w:rsidP="00D41F0F">
      <w:pPr>
        <w:spacing w:after="0" w:line="240" w:lineRule="auto"/>
        <w:ind w:left="1" w:right="-20"/>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pacing w:val="1"/>
          <w:sz w:val="28"/>
          <w:szCs w:val="28"/>
          <w:lang w:eastAsia="ru-RU"/>
        </w:rPr>
        <w:t>2</w:t>
      </w:r>
      <w:r w:rsidRPr="00D41F0F">
        <w:rPr>
          <w:rFonts w:ascii="Times New Roman" w:eastAsia="Times New Roman" w:hAnsi="Times New Roman" w:cs="Times New Roman"/>
          <w:color w:val="000000"/>
          <w:sz w:val="28"/>
          <w:szCs w:val="28"/>
          <w:lang w:eastAsia="ru-RU"/>
        </w:rPr>
        <w:t>.2</w:t>
      </w:r>
      <w:r w:rsidRPr="00D41F0F">
        <w:rPr>
          <w:rFonts w:ascii="Times New Roman" w:eastAsia="Times New Roman" w:hAnsi="Times New Roman" w:cs="Times New Roman"/>
          <w:color w:val="000000"/>
          <w:spacing w:val="-1"/>
          <w:sz w:val="28"/>
          <w:szCs w:val="28"/>
          <w:lang w:eastAsia="ru-RU"/>
        </w:rPr>
        <w:t>.</w:t>
      </w:r>
      <w:r w:rsidRPr="00D41F0F">
        <w:rPr>
          <w:rFonts w:ascii="Times New Roman" w:eastAsia="Times New Roman" w:hAnsi="Times New Roman" w:cs="Times New Roman"/>
          <w:color w:val="000000"/>
          <w:sz w:val="28"/>
          <w:szCs w:val="28"/>
          <w:lang w:eastAsia="ru-RU"/>
        </w:rPr>
        <w:t>3.</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z w:val="28"/>
          <w:szCs w:val="28"/>
          <w:lang w:eastAsia="ru-RU"/>
        </w:rPr>
        <w:t>лан</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пки д</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л</w:t>
      </w:r>
      <w:r w:rsidRPr="00D41F0F">
        <w:rPr>
          <w:rFonts w:ascii="Times New Roman" w:eastAsia="Times New Roman" w:hAnsi="Times New Roman" w:cs="Times New Roman"/>
          <w:color w:val="000000"/>
          <w:spacing w:val="-1"/>
          <w:sz w:val="28"/>
          <w:szCs w:val="28"/>
          <w:lang w:eastAsia="ru-RU"/>
        </w:rPr>
        <w:t>ж</w:t>
      </w:r>
      <w:r w:rsidRPr="00D41F0F">
        <w:rPr>
          <w:rFonts w:ascii="Times New Roman" w:eastAsia="Times New Roman" w:hAnsi="Times New Roman" w:cs="Times New Roman"/>
          <w:color w:val="000000"/>
          <w:sz w:val="28"/>
          <w:szCs w:val="28"/>
          <w:lang w:eastAsia="ru-RU"/>
        </w:rPr>
        <w:t>ен</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 xml:space="preserve">иметь </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z w:val="28"/>
          <w:szCs w:val="28"/>
          <w:lang w:eastAsia="ru-RU"/>
        </w:rPr>
        <w:t>окв</w:t>
      </w:r>
      <w:r w:rsidRPr="00D41F0F">
        <w:rPr>
          <w:rFonts w:ascii="Times New Roman" w:eastAsia="Times New Roman" w:hAnsi="Times New Roman" w:cs="Times New Roman"/>
          <w:color w:val="000000"/>
          <w:spacing w:val="-1"/>
          <w:sz w:val="28"/>
          <w:szCs w:val="28"/>
          <w:lang w:eastAsia="ru-RU"/>
        </w:rPr>
        <w:t>а</w:t>
      </w:r>
      <w:r w:rsidRPr="00D41F0F">
        <w:rPr>
          <w:rFonts w:ascii="Times New Roman" w:eastAsia="Times New Roman" w:hAnsi="Times New Roman" w:cs="Times New Roman"/>
          <w:color w:val="000000"/>
          <w:sz w:val="28"/>
          <w:szCs w:val="28"/>
          <w:lang w:eastAsia="ru-RU"/>
        </w:rPr>
        <w:t>рта</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z w:val="28"/>
          <w:szCs w:val="28"/>
          <w:lang w:eastAsia="ru-RU"/>
        </w:rPr>
        <w:t>ьн</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ю раз</w:t>
      </w:r>
      <w:r w:rsidRPr="00D41F0F">
        <w:rPr>
          <w:rFonts w:ascii="Times New Roman" w:eastAsia="Times New Roman" w:hAnsi="Times New Roman" w:cs="Times New Roman"/>
          <w:color w:val="000000"/>
          <w:spacing w:val="1"/>
          <w:sz w:val="28"/>
          <w:szCs w:val="28"/>
          <w:lang w:eastAsia="ru-RU"/>
        </w:rPr>
        <w:t>б</w:t>
      </w:r>
      <w:r w:rsidRPr="00D41F0F">
        <w:rPr>
          <w:rFonts w:ascii="Times New Roman" w:eastAsia="Times New Roman" w:hAnsi="Times New Roman" w:cs="Times New Roman"/>
          <w:color w:val="000000"/>
          <w:sz w:val="28"/>
          <w:szCs w:val="28"/>
          <w:lang w:eastAsia="ru-RU"/>
        </w:rPr>
        <w:t>и</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z w:val="28"/>
          <w:szCs w:val="28"/>
          <w:lang w:eastAsia="ru-RU"/>
        </w:rPr>
        <w:t>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w:t>
      </w:r>
    </w:p>
    <w:p w14:paraId="381D2D37" w14:textId="77777777" w:rsidR="00D41F0F" w:rsidRPr="00D41F0F" w:rsidRDefault="00D41F0F" w:rsidP="00D41F0F">
      <w:pPr>
        <w:spacing w:after="0" w:line="235" w:lineRule="auto"/>
        <w:ind w:left="1" w:right="-64"/>
        <w:jc w:val="both"/>
        <w:rPr>
          <w:rFonts w:ascii="Times New Roman" w:eastAsia="Times New Roman" w:hAnsi="Times New Roman" w:cs="Times New Roman"/>
          <w:sz w:val="20"/>
          <w:szCs w:val="20"/>
          <w:lang w:eastAsia="ru-RU"/>
        </w:rPr>
      </w:pPr>
      <w:r w:rsidRPr="00D41F0F">
        <w:rPr>
          <w:rFonts w:ascii="Times New Roman" w:eastAsia="Times New Roman" w:hAnsi="Times New Roman" w:cs="Times New Roman"/>
          <w:color w:val="000000"/>
          <w:sz w:val="28"/>
          <w:szCs w:val="28"/>
          <w:lang w:eastAsia="ru-RU"/>
        </w:rPr>
        <w:t>2.2.4.</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змен</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ния в</w:t>
      </w:r>
      <w:r w:rsidRPr="00D41F0F">
        <w:rPr>
          <w:rFonts w:ascii="Times New Roman" w:eastAsia="Times New Roman" w:hAnsi="Times New Roman" w:cs="Times New Roman"/>
          <w:color w:val="000000"/>
          <w:spacing w:val="-1"/>
          <w:sz w:val="28"/>
          <w:szCs w:val="28"/>
          <w:lang w:eastAsia="ru-RU"/>
        </w:rPr>
        <w:t xml:space="preserve"> пл</w:t>
      </w:r>
      <w:r w:rsidRPr="00D41F0F">
        <w:rPr>
          <w:rFonts w:ascii="Times New Roman" w:eastAsia="Times New Roman" w:hAnsi="Times New Roman" w:cs="Times New Roman"/>
          <w:color w:val="000000"/>
          <w:sz w:val="28"/>
          <w:szCs w:val="28"/>
          <w:lang w:eastAsia="ru-RU"/>
        </w:rPr>
        <w:t>ан</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пки</w:t>
      </w:r>
      <w:r w:rsidRPr="00D41F0F">
        <w:rPr>
          <w:rFonts w:ascii="Times New Roman" w:eastAsia="Times New Roman" w:hAnsi="Times New Roman" w:cs="Times New Roman"/>
          <w:color w:val="000000"/>
          <w:spacing w:val="2"/>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м</w:t>
      </w:r>
      <w:r w:rsidRPr="00D41F0F">
        <w:rPr>
          <w:rFonts w:ascii="Times New Roman" w:eastAsia="Times New Roman" w:hAnsi="Times New Roman" w:cs="Times New Roman"/>
          <w:color w:val="000000"/>
          <w:sz w:val="28"/>
          <w:szCs w:val="28"/>
          <w:lang w:eastAsia="ru-RU"/>
        </w:rPr>
        <w:t>ог</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 xml:space="preserve">т </w:t>
      </w:r>
      <w:r w:rsidRPr="00D41F0F">
        <w:rPr>
          <w:rFonts w:ascii="Times New Roman" w:eastAsia="Times New Roman" w:hAnsi="Times New Roman" w:cs="Times New Roman"/>
          <w:color w:val="000000"/>
          <w:spacing w:val="1"/>
          <w:sz w:val="28"/>
          <w:szCs w:val="28"/>
          <w:lang w:eastAsia="ru-RU"/>
        </w:rPr>
        <w:t>вно</w:t>
      </w:r>
      <w:r w:rsidRPr="00D41F0F">
        <w:rPr>
          <w:rFonts w:ascii="Times New Roman" w:eastAsia="Times New Roman" w:hAnsi="Times New Roman" w:cs="Times New Roman"/>
          <w:color w:val="000000"/>
          <w:spacing w:val="-2"/>
          <w:sz w:val="28"/>
          <w:szCs w:val="28"/>
          <w:lang w:eastAsia="ru-RU"/>
        </w:rPr>
        <w:t>с</w:t>
      </w:r>
      <w:r w:rsidRPr="00D41F0F">
        <w:rPr>
          <w:rFonts w:ascii="Times New Roman" w:eastAsia="Times New Roman" w:hAnsi="Times New Roman" w:cs="Times New Roman"/>
          <w:color w:val="000000"/>
          <w:sz w:val="28"/>
          <w:szCs w:val="28"/>
          <w:lang w:eastAsia="ru-RU"/>
        </w:rPr>
        <w:t>иться в сл</w:t>
      </w:r>
      <w:r w:rsidRPr="00D41F0F">
        <w:rPr>
          <w:rFonts w:ascii="Times New Roman" w:eastAsia="Times New Roman" w:hAnsi="Times New Roman" w:cs="Times New Roman"/>
          <w:color w:val="000000"/>
          <w:spacing w:val="-3"/>
          <w:sz w:val="28"/>
          <w:szCs w:val="28"/>
          <w:lang w:eastAsia="ru-RU"/>
        </w:rPr>
        <w:t>е</w:t>
      </w:r>
      <w:r w:rsidRPr="00D41F0F">
        <w:rPr>
          <w:rFonts w:ascii="Times New Roman" w:eastAsia="Times New Roman" w:hAnsi="Times New Roman" w:cs="Times New Roman"/>
          <w:color w:val="000000"/>
          <w:sz w:val="28"/>
          <w:szCs w:val="28"/>
          <w:lang w:eastAsia="ru-RU"/>
        </w:rPr>
        <w:t>д</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pacing w:val="-1"/>
          <w:sz w:val="28"/>
          <w:szCs w:val="28"/>
          <w:lang w:eastAsia="ru-RU"/>
        </w:rPr>
        <w:t>ю</w:t>
      </w:r>
      <w:r w:rsidRPr="00D41F0F">
        <w:rPr>
          <w:rFonts w:ascii="Times New Roman" w:eastAsia="Times New Roman" w:hAnsi="Times New Roman" w:cs="Times New Roman"/>
          <w:color w:val="000000"/>
          <w:spacing w:val="2"/>
          <w:sz w:val="28"/>
          <w:szCs w:val="28"/>
          <w:lang w:eastAsia="ru-RU"/>
        </w:rPr>
        <w:t>щ</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х</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чаях, ес</w:t>
      </w:r>
      <w:r w:rsidRPr="00D41F0F">
        <w:rPr>
          <w:rFonts w:ascii="Times New Roman" w:eastAsia="Times New Roman" w:hAnsi="Times New Roman" w:cs="Times New Roman"/>
          <w:color w:val="000000"/>
          <w:spacing w:val="-3"/>
          <w:sz w:val="28"/>
          <w:szCs w:val="28"/>
          <w:lang w:eastAsia="ru-RU"/>
        </w:rPr>
        <w:t>л</w:t>
      </w:r>
      <w:r w:rsidRPr="00D41F0F">
        <w:rPr>
          <w:rFonts w:ascii="Times New Roman" w:eastAsia="Times New Roman" w:hAnsi="Times New Roman" w:cs="Times New Roman"/>
          <w:color w:val="000000"/>
          <w:sz w:val="28"/>
          <w:szCs w:val="28"/>
          <w:lang w:eastAsia="ru-RU"/>
        </w:rPr>
        <w:t>и: внес</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ны</w:t>
      </w:r>
      <w:r w:rsidRPr="00D41F0F">
        <w:rPr>
          <w:rFonts w:ascii="Times New Roman" w:eastAsia="Times New Roman" w:hAnsi="Times New Roman" w:cs="Times New Roman"/>
          <w:color w:val="000000"/>
          <w:spacing w:val="23"/>
          <w:sz w:val="28"/>
          <w:szCs w:val="28"/>
          <w:lang w:eastAsia="ru-RU"/>
        </w:rPr>
        <w:t xml:space="preserve"> </w:t>
      </w:r>
      <w:r w:rsidRPr="00D41F0F">
        <w:rPr>
          <w:rFonts w:ascii="Times New Roman" w:eastAsia="Times New Roman" w:hAnsi="Times New Roman" w:cs="Times New Roman"/>
          <w:color w:val="000000"/>
          <w:sz w:val="28"/>
          <w:szCs w:val="28"/>
          <w:lang w:eastAsia="ru-RU"/>
        </w:rPr>
        <w:t>измен</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ния</w:t>
      </w:r>
      <w:r w:rsidRPr="00D41F0F">
        <w:rPr>
          <w:rFonts w:ascii="Times New Roman" w:eastAsia="Times New Roman" w:hAnsi="Times New Roman" w:cs="Times New Roman"/>
          <w:color w:val="000000"/>
          <w:spacing w:val="23"/>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pacing w:val="25"/>
          <w:sz w:val="28"/>
          <w:szCs w:val="28"/>
          <w:lang w:eastAsia="ru-RU"/>
        </w:rPr>
        <w:t xml:space="preserve"> </w:t>
      </w:r>
      <w:r w:rsidRPr="00D41F0F">
        <w:rPr>
          <w:rFonts w:ascii="Times New Roman" w:eastAsia="Times New Roman" w:hAnsi="Times New Roman" w:cs="Times New Roman"/>
          <w:color w:val="000000"/>
          <w:sz w:val="28"/>
          <w:szCs w:val="28"/>
          <w:lang w:eastAsia="ru-RU"/>
        </w:rPr>
        <w:t>план</w:t>
      </w:r>
      <w:r w:rsidRPr="00D41F0F">
        <w:rPr>
          <w:rFonts w:ascii="Times New Roman" w:eastAsia="Times New Roman" w:hAnsi="Times New Roman" w:cs="Times New Roman"/>
          <w:color w:val="000000"/>
          <w:spacing w:val="23"/>
          <w:sz w:val="28"/>
          <w:szCs w:val="28"/>
          <w:lang w:eastAsia="ru-RU"/>
        </w:rPr>
        <w:t xml:space="preserve"> </w:t>
      </w:r>
      <w:r w:rsidRPr="00D41F0F">
        <w:rPr>
          <w:rFonts w:ascii="Times New Roman" w:eastAsia="Times New Roman" w:hAnsi="Times New Roman" w:cs="Times New Roman"/>
          <w:color w:val="000000"/>
          <w:sz w:val="28"/>
          <w:szCs w:val="28"/>
          <w:lang w:eastAsia="ru-RU"/>
        </w:rPr>
        <w:t>финансо</w:t>
      </w:r>
      <w:r w:rsidRPr="00D41F0F">
        <w:rPr>
          <w:rFonts w:ascii="Times New Roman" w:eastAsia="Times New Roman" w:hAnsi="Times New Roman" w:cs="Times New Roman"/>
          <w:color w:val="000000"/>
          <w:spacing w:val="-2"/>
          <w:sz w:val="28"/>
          <w:szCs w:val="28"/>
          <w:lang w:eastAsia="ru-RU"/>
        </w:rPr>
        <w:t>в</w:t>
      </w:r>
      <w:r w:rsidRPr="00D41F0F">
        <w:rPr>
          <w:rFonts w:ascii="Times New Roman" w:eastAsia="Times New Roman" w:hAnsi="Times New Roman" w:cs="Times New Roman"/>
          <w:color w:val="000000"/>
          <w:spacing w:val="5"/>
          <w:sz w:val="28"/>
          <w:szCs w:val="28"/>
          <w:lang w:eastAsia="ru-RU"/>
        </w:rPr>
        <w:t>о</w:t>
      </w:r>
      <w:r w:rsidRPr="00D41F0F">
        <w:rPr>
          <w:rFonts w:ascii="Times New Roman" w:eastAsia="Times New Roman" w:hAnsi="Times New Roman" w:cs="Times New Roman"/>
          <w:color w:val="000000"/>
          <w:sz w:val="28"/>
          <w:szCs w:val="28"/>
          <w:lang w:eastAsia="ru-RU"/>
        </w:rPr>
        <w:t>-хозяйстве</w:t>
      </w:r>
      <w:r w:rsidRPr="00D41F0F">
        <w:rPr>
          <w:rFonts w:ascii="Times New Roman" w:eastAsia="Times New Roman" w:hAnsi="Times New Roman" w:cs="Times New Roman"/>
          <w:color w:val="000000"/>
          <w:spacing w:val="-2"/>
          <w:sz w:val="28"/>
          <w:szCs w:val="28"/>
          <w:lang w:eastAsia="ru-RU"/>
        </w:rPr>
        <w:t>н</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ой</w:t>
      </w:r>
      <w:r w:rsidRPr="00D41F0F">
        <w:rPr>
          <w:rFonts w:ascii="Times New Roman" w:eastAsia="Times New Roman" w:hAnsi="Times New Roman" w:cs="Times New Roman"/>
          <w:color w:val="000000"/>
          <w:spacing w:val="24"/>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z w:val="28"/>
          <w:szCs w:val="28"/>
          <w:lang w:eastAsia="ru-RU"/>
        </w:rPr>
        <w:t>ея</w:t>
      </w:r>
      <w:r w:rsidRPr="00D41F0F">
        <w:rPr>
          <w:rFonts w:ascii="Times New Roman" w:eastAsia="Times New Roman" w:hAnsi="Times New Roman" w:cs="Times New Roman"/>
          <w:color w:val="000000"/>
          <w:spacing w:val="-1"/>
          <w:sz w:val="28"/>
          <w:szCs w:val="28"/>
          <w:lang w:eastAsia="ru-RU"/>
        </w:rPr>
        <w:t>тель</w:t>
      </w:r>
      <w:r w:rsidRPr="00D41F0F">
        <w:rPr>
          <w:rFonts w:ascii="Times New Roman" w:eastAsia="Times New Roman" w:hAnsi="Times New Roman" w:cs="Times New Roman"/>
          <w:color w:val="000000"/>
          <w:sz w:val="28"/>
          <w:szCs w:val="28"/>
          <w:lang w:eastAsia="ru-RU"/>
        </w:rPr>
        <w:t>нос</w:t>
      </w:r>
      <w:r w:rsidRPr="00D41F0F">
        <w:rPr>
          <w:rFonts w:ascii="Times New Roman" w:eastAsia="Times New Roman" w:hAnsi="Times New Roman" w:cs="Times New Roman"/>
          <w:color w:val="000000"/>
          <w:spacing w:val="-2"/>
          <w:sz w:val="28"/>
          <w:szCs w:val="28"/>
          <w:lang w:eastAsia="ru-RU"/>
        </w:rPr>
        <w:t>т</w:t>
      </w:r>
      <w:r w:rsidRPr="00D41F0F">
        <w:rPr>
          <w:rFonts w:ascii="Times New Roman" w:eastAsia="Times New Roman" w:hAnsi="Times New Roman" w:cs="Times New Roman"/>
          <w:color w:val="000000"/>
          <w:sz w:val="28"/>
          <w:szCs w:val="28"/>
          <w:lang w:eastAsia="ru-RU"/>
        </w:rPr>
        <w:t>и</w:t>
      </w:r>
      <w:r w:rsidRPr="00D41F0F">
        <w:rPr>
          <w:rFonts w:ascii="Times New Roman" w:eastAsia="Times New Roman" w:hAnsi="Times New Roman" w:cs="Times New Roman"/>
          <w:color w:val="000000"/>
          <w:spacing w:val="26"/>
          <w:sz w:val="28"/>
          <w:szCs w:val="28"/>
          <w:lang w:eastAsia="ru-RU"/>
        </w:rPr>
        <w:t xml:space="preserve"> </w:t>
      </w:r>
      <w:r w:rsidRPr="00D41F0F">
        <w:rPr>
          <w:rFonts w:ascii="Times New Roman" w:eastAsia="Times New Roman" w:hAnsi="Times New Roman" w:cs="Times New Roman"/>
          <w:color w:val="000000"/>
          <w:sz w:val="28"/>
          <w:szCs w:val="28"/>
          <w:lang w:eastAsia="ru-RU"/>
        </w:rPr>
        <w:t>зака</w:t>
      </w:r>
      <w:r w:rsidRPr="00D41F0F">
        <w:rPr>
          <w:rFonts w:ascii="Times New Roman" w:eastAsia="Times New Roman" w:hAnsi="Times New Roman" w:cs="Times New Roman"/>
          <w:color w:val="000000"/>
          <w:spacing w:val="-2"/>
          <w:sz w:val="28"/>
          <w:szCs w:val="28"/>
          <w:lang w:eastAsia="ru-RU"/>
        </w:rPr>
        <w:t>з</w:t>
      </w:r>
      <w:r w:rsidRPr="00D41F0F">
        <w:rPr>
          <w:rFonts w:ascii="Times New Roman" w:eastAsia="Times New Roman" w:hAnsi="Times New Roman" w:cs="Times New Roman"/>
          <w:color w:val="000000"/>
          <w:sz w:val="28"/>
          <w:szCs w:val="28"/>
          <w:lang w:eastAsia="ru-RU"/>
        </w:rPr>
        <w:t>ч</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pacing w:val="-1"/>
          <w:sz w:val="28"/>
          <w:szCs w:val="28"/>
          <w:lang w:eastAsia="ru-RU"/>
        </w:rPr>
        <w:t>к</w:t>
      </w:r>
      <w:r w:rsidRPr="00D41F0F">
        <w:rPr>
          <w:rFonts w:ascii="Times New Roman" w:eastAsia="Times New Roman" w:hAnsi="Times New Roman" w:cs="Times New Roman"/>
          <w:color w:val="000000"/>
          <w:sz w:val="28"/>
          <w:szCs w:val="28"/>
          <w:lang w:eastAsia="ru-RU"/>
        </w:rPr>
        <w:t xml:space="preserve">а, возникла </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ли</w:t>
      </w:r>
      <w:r w:rsidRPr="00D41F0F">
        <w:rPr>
          <w:rFonts w:ascii="Times New Roman" w:eastAsia="Times New Roman" w:hAnsi="Times New Roman" w:cs="Times New Roman"/>
          <w:color w:val="000000"/>
          <w:spacing w:val="5"/>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pacing w:val="-2"/>
          <w:sz w:val="28"/>
          <w:szCs w:val="28"/>
          <w:lang w:eastAsia="ru-RU"/>
        </w:rPr>
        <w:t>з</w:t>
      </w:r>
      <w:r w:rsidRPr="00D41F0F">
        <w:rPr>
          <w:rFonts w:ascii="Times New Roman" w:eastAsia="Times New Roman" w:hAnsi="Times New Roman" w:cs="Times New Roman"/>
          <w:color w:val="000000"/>
          <w:sz w:val="28"/>
          <w:szCs w:val="28"/>
          <w:lang w:eastAsia="ru-RU"/>
        </w:rPr>
        <w:t>ме</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илась</w:t>
      </w:r>
      <w:r w:rsidRPr="00D41F0F">
        <w:rPr>
          <w:rFonts w:ascii="Times New Roman" w:eastAsia="Times New Roman" w:hAnsi="Times New Roman" w:cs="Times New Roman"/>
          <w:color w:val="000000"/>
          <w:spacing w:val="3"/>
          <w:sz w:val="28"/>
          <w:szCs w:val="28"/>
          <w:lang w:eastAsia="ru-RU"/>
        </w:rPr>
        <w:t xml:space="preserve"> </w:t>
      </w:r>
      <w:r w:rsidRPr="00D41F0F">
        <w:rPr>
          <w:rFonts w:ascii="Times New Roman" w:eastAsia="Times New Roman" w:hAnsi="Times New Roman" w:cs="Times New Roman"/>
          <w:color w:val="000000"/>
          <w:sz w:val="28"/>
          <w:szCs w:val="28"/>
          <w:lang w:eastAsia="ru-RU"/>
        </w:rPr>
        <w:t>потре</w:t>
      </w:r>
      <w:r w:rsidRPr="00D41F0F">
        <w:rPr>
          <w:rFonts w:ascii="Times New Roman" w:eastAsia="Times New Roman" w:hAnsi="Times New Roman" w:cs="Times New Roman"/>
          <w:color w:val="000000"/>
          <w:spacing w:val="-1"/>
          <w:sz w:val="28"/>
          <w:szCs w:val="28"/>
          <w:lang w:eastAsia="ru-RU"/>
        </w:rPr>
        <w:t>бн</w:t>
      </w:r>
      <w:r w:rsidRPr="00D41F0F">
        <w:rPr>
          <w:rFonts w:ascii="Times New Roman" w:eastAsia="Times New Roman" w:hAnsi="Times New Roman" w:cs="Times New Roman"/>
          <w:color w:val="000000"/>
          <w:sz w:val="28"/>
          <w:szCs w:val="28"/>
          <w:lang w:eastAsia="ru-RU"/>
        </w:rPr>
        <w:t>ость</w:t>
      </w:r>
      <w:r w:rsidRPr="00D41F0F">
        <w:rPr>
          <w:rFonts w:ascii="Times New Roman" w:eastAsia="Times New Roman" w:hAnsi="Times New Roman" w:cs="Times New Roman"/>
          <w:color w:val="000000"/>
          <w:spacing w:val="3"/>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2"/>
          <w:sz w:val="28"/>
          <w:szCs w:val="28"/>
          <w:lang w:eastAsia="ru-RU"/>
        </w:rPr>
        <w:t xml:space="preserve"> </w:t>
      </w:r>
      <w:r w:rsidRPr="00D41F0F">
        <w:rPr>
          <w:rFonts w:ascii="Times New Roman" w:eastAsia="Times New Roman" w:hAnsi="Times New Roman" w:cs="Times New Roman"/>
          <w:color w:val="000000"/>
          <w:sz w:val="28"/>
          <w:szCs w:val="28"/>
          <w:lang w:eastAsia="ru-RU"/>
        </w:rPr>
        <w:t>товарах,</w:t>
      </w:r>
      <w:r w:rsidRPr="00D41F0F">
        <w:rPr>
          <w:rFonts w:ascii="Times New Roman" w:eastAsia="Times New Roman" w:hAnsi="Times New Roman" w:cs="Times New Roman"/>
          <w:color w:val="000000"/>
          <w:spacing w:val="1"/>
          <w:sz w:val="28"/>
          <w:szCs w:val="28"/>
          <w:lang w:eastAsia="ru-RU"/>
        </w:rPr>
        <w:t xml:space="preserve"> р</w:t>
      </w:r>
      <w:r w:rsidRPr="00D41F0F">
        <w:rPr>
          <w:rFonts w:ascii="Times New Roman" w:eastAsia="Times New Roman" w:hAnsi="Times New Roman" w:cs="Times New Roman"/>
          <w:color w:val="000000"/>
          <w:spacing w:val="-1"/>
          <w:sz w:val="28"/>
          <w:szCs w:val="28"/>
          <w:lang w:eastAsia="ru-RU"/>
        </w:rPr>
        <w:t>а</w:t>
      </w:r>
      <w:r w:rsidRPr="00D41F0F">
        <w:rPr>
          <w:rFonts w:ascii="Times New Roman" w:eastAsia="Times New Roman" w:hAnsi="Times New Roman" w:cs="Times New Roman"/>
          <w:color w:val="000000"/>
          <w:sz w:val="28"/>
          <w:szCs w:val="28"/>
          <w:lang w:eastAsia="ru-RU"/>
        </w:rPr>
        <w:t>б</w:t>
      </w:r>
      <w:r w:rsidRPr="00D41F0F">
        <w:rPr>
          <w:rFonts w:ascii="Times New Roman" w:eastAsia="Times New Roman" w:hAnsi="Times New Roman" w:cs="Times New Roman"/>
          <w:color w:val="000000"/>
          <w:spacing w:val="2"/>
          <w:sz w:val="28"/>
          <w:szCs w:val="28"/>
          <w:lang w:eastAsia="ru-RU"/>
        </w:rPr>
        <w:t>о</w:t>
      </w:r>
      <w:r w:rsidRPr="00D41F0F">
        <w:rPr>
          <w:rFonts w:ascii="Times New Roman" w:eastAsia="Times New Roman" w:hAnsi="Times New Roman" w:cs="Times New Roman"/>
          <w:color w:val="000000"/>
          <w:spacing w:val="3"/>
          <w:sz w:val="28"/>
          <w:szCs w:val="28"/>
          <w:lang w:eastAsia="ru-RU"/>
        </w:rPr>
        <w:t>т</w:t>
      </w:r>
      <w:r w:rsidRPr="00D41F0F">
        <w:rPr>
          <w:rFonts w:ascii="Times New Roman" w:eastAsia="Times New Roman" w:hAnsi="Times New Roman" w:cs="Times New Roman"/>
          <w:color w:val="000000"/>
          <w:sz w:val="28"/>
          <w:szCs w:val="28"/>
          <w:lang w:eastAsia="ru-RU"/>
        </w:rPr>
        <w:t>ах,</w:t>
      </w:r>
      <w:r w:rsidRPr="00D41F0F">
        <w:rPr>
          <w:rFonts w:ascii="Times New Roman" w:eastAsia="Times New Roman" w:hAnsi="Times New Roman" w:cs="Times New Roman"/>
          <w:color w:val="000000"/>
          <w:spacing w:val="4"/>
          <w:sz w:val="28"/>
          <w:szCs w:val="28"/>
          <w:lang w:eastAsia="ru-RU"/>
        </w:rPr>
        <w:t xml:space="preserve"> </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сл</w:t>
      </w:r>
      <w:r w:rsidRPr="00D41F0F">
        <w:rPr>
          <w:rFonts w:ascii="Times New Roman" w:eastAsia="Times New Roman" w:hAnsi="Times New Roman" w:cs="Times New Roman"/>
          <w:color w:val="000000"/>
          <w:spacing w:val="-4"/>
          <w:sz w:val="28"/>
          <w:szCs w:val="28"/>
          <w:lang w:eastAsia="ru-RU"/>
        </w:rPr>
        <w:t>у</w:t>
      </w:r>
      <w:r w:rsidRPr="00D41F0F">
        <w:rPr>
          <w:rFonts w:ascii="Times New Roman" w:eastAsia="Times New Roman" w:hAnsi="Times New Roman" w:cs="Times New Roman"/>
          <w:color w:val="000000"/>
          <w:sz w:val="28"/>
          <w:szCs w:val="28"/>
          <w:lang w:eastAsia="ru-RU"/>
        </w:rPr>
        <w:t>гах,</w:t>
      </w:r>
      <w:r w:rsidRPr="00D41F0F">
        <w:rPr>
          <w:rFonts w:ascii="Times New Roman" w:eastAsia="Times New Roman" w:hAnsi="Times New Roman" w:cs="Times New Roman"/>
          <w:color w:val="000000"/>
          <w:spacing w:val="4"/>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4"/>
          <w:sz w:val="28"/>
          <w:szCs w:val="28"/>
          <w:lang w:eastAsia="ru-RU"/>
        </w:rPr>
        <w:t xml:space="preserve"> </w:t>
      </w:r>
      <w:r w:rsidRPr="00D41F0F">
        <w:rPr>
          <w:rFonts w:ascii="Times New Roman" w:eastAsia="Times New Roman" w:hAnsi="Times New Roman" w:cs="Times New Roman"/>
          <w:color w:val="000000"/>
          <w:sz w:val="28"/>
          <w:szCs w:val="28"/>
          <w:lang w:eastAsia="ru-RU"/>
        </w:rPr>
        <w:t>т</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м</w:t>
      </w:r>
      <w:r w:rsidRPr="00D41F0F">
        <w:rPr>
          <w:rFonts w:ascii="Times New Roman" w:eastAsia="Times New Roman" w:hAnsi="Times New Roman" w:cs="Times New Roman"/>
          <w:color w:val="000000"/>
          <w:spacing w:val="4"/>
          <w:sz w:val="28"/>
          <w:szCs w:val="28"/>
          <w:lang w:eastAsia="ru-RU"/>
        </w:rPr>
        <w:t xml:space="preserve"> </w:t>
      </w:r>
      <w:r w:rsidRPr="00D41F0F">
        <w:rPr>
          <w:rFonts w:ascii="Times New Roman" w:eastAsia="Times New Roman" w:hAnsi="Times New Roman" w:cs="Times New Roman"/>
          <w:color w:val="000000"/>
          <w:sz w:val="28"/>
          <w:szCs w:val="28"/>
          <w:lang w:eastAsia="ru-RU"/>
        </w:rPr>
        <w:t>ч</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2"/>
          <w:sz w:val="28"/>
          <w:szCs w:val="28"/>
          <w:lang w:eastAsia="ru-RU"/>
        </w:rPr>
        <w:t>л</w:t>
      </w:r>
      <w:r w:rsidRPr="00D41F0F">
        <w:rPr>
          <w:rFonts w:ascii="Times New Roman" w:eastAsia="Times New Roman" w:hAnsi="Times New Roman" w:cs="Times New Roman"/>
          <w:color w:val="000000"/>
          <w:sz w:val="28"/>
          <w:szCs w:val="28"/>
          <w:lang w:eastAsia="ru-RU"/>
        </w:rPr>
        <w:t>е сроки</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х</w:t>
      </w:r>
      <w:r w:rsidRPr="00D41F0F">
        <w:rPr>
          <w:rFonts w:ascii="Times New Roman" w:eastAsia="Times New Roman" w:hAnsi="Times New Roman" w:cs="Times New Roman"/>
          <w:color w:val="000000"/>
          <w:spacing w:val="13"/>
          <w:sz w:val="28"/>
          <w:szCs w:val="28"/>
          <w:lang w:eastAsia="ru-RU"/>
        </w:rPr>
        <w:t xml:space="preserve"> </w:t>
      </w:r>
      <w:r w:rsidRPr="00D41F0F">
        <w:rPr>
          <w:rFonts w:ascii="Times New Roman" w:eastAsia="Times New Roman" w:hAnsi="Times New Roman" w:cs="Times New Roman"/>
          <w:color w:val="000000"/>
          <w:sz w:val="28"/>
          <w:szCs w:val="28"/>
          <w:lang w:eastAsia="ru-RU"/>
        </w:rPr>
        <w:t>прио</w:t>
      </w:r>
      <w:r w:rsidRPr="00D41F0F">
        <w:rPr>
          <w:rFonts w:ascii="Times New Roman" w:eastAsia="Times New Roman" w:hAnsi="Times New Roman" w:cs="Times New Roman"/>
          <w:color w:val="000000"/>
          <w:spacing w:val="-1"/>
          <w:sz w:val="28"/>
          <w:szCs w:val="28"/>
          <w:lang w:eastAsia="ru-RU"/>
        </w:rPr>
        <w:t>б</w:t>
      </w:r>
      <w:r w:rsidRPr="00D41F0F">
        <w:rPr>
          <w:rFonts w:ascii="Times New Roman" w:eastAsia="Times New Roman" w:hAnsi="Times New Roman" w:cs="Times New Roman"/>
          <w:color w:val="000000"/>
          <w:sz w:val="28"/>
          <w:szCs w:val="28"/>
          <w:lang w:eastAsia="ru-RU"/>
        </w:rPr>
        <w:t>рет</w:t>
      </w:r>
      <w:r w:rsidRPr="00D41F0F">
        <w:rPr>
          <w:rFonts w:ascii="Times New Roman" w:eastAsia="Times New Roman" w:hAnsi="Times New Roman" w:cs="Times New Roman"/>
          <w:color w:val="000000"/>
          <w:spacing w:val="-2"/>
          <w:sz w:val="28"/>
          <w:szCs w:val="28"/>
          <w:lang w:eastAsia="ru-RU"/>
        </w:rPr>
        <w:t>е</w:t>
      </w:r>
      <w:r w:rsidRPr="00D41F0F">
        <w:rPr>
          <w:rFonts w:ascii="Times New Roman" w:eastAsia="Times New Roman" w:hAnsi="Times New Roman" w:cs="Times New Roman"/>
          <w:color w:val="000000"/>
          <w:sz w:val="28"/>
          <w:szCs w:val="28"/>
          <w:lang w:eastAsia="ru-RU"/>
        </w:rPr>
        <w:t>ния,</w:t>
      </w:r>
      <w:r w:rsidRPr="00D41F0F">
        <w:rPr>
          <w:rFonts w:ascii="Times New Roman" w:eastAsia="Times New Roman" w:hAnsi="Times New Roman" w:cs="Times New Roman"/>
          <w:color w:val="000000"/>
          <w:spacing w:val="8"/>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об</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z w:val="28"/>
          <w:szCs w:val="28"/>
          <w:lang w:eastAsia="ru-RU"/>
        </w:rPr>
        <w:t>ос</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ще</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т</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z w:val="28"/>
          <w:szCs w:val="28"/>
          <w:lang w:eastAsia="ru-RU"/>
        </w:rPr>
        <w:t>ления</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1"/>
          <w:sz w:val="28"/>
          <w:szCs w:val="28"/>
          <w:lang w:eastAsia="ru-RU"/>
        </w:rPr>
        <w:t>у</w:t>
      </w:r>
      <w:r w:rsidRPr="00D41F0F">
        <w:rPr>
          <w:rFonts w:ascii="Times New Roman" w:eastAsia="Times New Roman" w:hAnsi="Times New Roman" w:cs="Times New Roman"/>
          <w:color w:val="000000"/>
          <w:sz w:val="28"/>
          <w:szCs w:val="28"/>
          <w:lang w:eastAsia="ru-RU"/>
        </w:rPr>
        <w:t>пки</w:t>
      </w:r>
      <w:r w:rsidRPr="00D41F0F">
        <w:rPr>
          <w:rFonts w:ascii="Times New Roman" w:eastAsia="Times New Roman" w:hAnsi="Times New Roman" w:cs="Times New Roman"/>
          <w:color w:val="000000"/>
          <w:spacing w:val="10"/>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pacing w:val="12"/>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с</w:t>
      </w:r>
      <w:r w:rsidRPr="00D41F0F">
        <w:rPr>
          <w:rFonts w:ascii="Times New Roman" w:eastAsia="Times New Roman" w:hAnsi="Times New Roman" w:cs="Times New Roman"/>
          <w:color w:val="000000"/>
          <w:sz w:val="28"/>
          <w:szCs w:val="28"/>
          <w:lang w:eastAsia="ru-RU"/>
        </w:rPr>
        <w:t>рок</w:t>
      </w:r>
      <w:r w:rsidRPr="00D41F0F">
        <w:rPr>
          <w:rFonts w:ascii="Times New Roman" w:eastAsia="Times New Roman" w:hAnsi="Times New Roman" w:cs="Times New Roman"/>
          <w:color w:val="000000"/>
          <w:spacing w:val="12"/>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z w:val="28"/>
          <w:szCs w:val="28"/>
          <w:lang w:eastAsia="ru-RU"/>
        </w:rPr>
        <w:t>олн</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ния</w:t>
      </w:r>
      <w:r w:rsidRPr="00D41F0F">
        <w:rPr>
          <w:rFonts w:ascii="Times New Roman" w:eastAsia="Times New Roman" w:hAnsi="Times New Roman" w:cs="Times New Roman"/>
          <w:color w:val="000000"/>
          <w:spacing w:val="9"/>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до</w:t>
      </w:r>
      <w:r w:rsidRPr="00D41F0F">
        <w:rPr>
          <w:rFonts w:ascii="Times New Roman" w:eastAsia="Times New Roman" w:hAnsi="Times New Roman" w:cs="Times New Roman"/>
          <w:color w:val="000000"/>
          <w:sz w:val="28"/>
          <w:szCs w:val="28"/>
          <w:lang w:eastAsia="ru-RU"/>
        </w:rPr>
        <w:t>г</w:t>
      </w:r>
      <w:r w:rsidRPr="00D41F0F">
        <w:rPr>
          <w:rFonts w:ascii="Times New Roman" w:eastAsia="Times New Roman" w:hAnsi="Times New Roman" w:cs="Times New Roman"/>
          <w:color w:val="000000"/>
          <w:spacing w:val="1"/>
          <w:sz w:val="28"/>
          <w:szCs w:val="28"/>
          <w:lang w:eastAsia="ru-RU"/>
        </w:rPr>
        <w:t>ов</w:t>
      </w:r>
      <w:r w:rsidRPr="00D41F0F">
        <w:rPr>
          <w:rFonts w:ascii="Times New Roman" w:eastAsia="Times New Roman" w:hAnsi="Times New Roman" w:cs="Times New Roman"/>
          <w:color w:val="000000"/>
          <w:sz w:val="28"/>
          <w:szCs w:val="28"/>
          <w:lang w:eastAsia="ru-RU"/>
        </w:rPr>
        <w:t>ор</w:t>
      </w:r>
      <w:r w:rsidRPr="00D41F0F">
        <w:rPr>
          <w:rFonts w:ascii="Times New Roman" w:eastAsia="Times New Roman" w:hAnsi="Times New Roman" w:cs="Times New Roman"/>
          <w:color w:val="000000"/>
          <w:spacing w:val="-1"/>
          <w:sz w:val="28"/>
          <w:szCs w:val="28"/>
          <w:lang w:eastAsia="ru-RU"/>
        </w:rPr>
        <w:t>а</w:t>
      </w:r>
      <w:r w:rsidRPr="00D41F0F">
        <w:rPr>
          <w:rFonts w:ascii="Times New Roman" w:eastAsia="Times New Roman" w:hAnsi="Times New Roman" w:cs="Times New Roman"/>
          <w:color w:val="000000"/>
          <w:sz w:val="28"/>
          <w:szCs w:val="28"/>
          <w:lang w:eastAsia="ru-RU"/>
        </w:rPr>
        <w:t>;</w:t>
      </w:r>
    </w:p>
    <w:p w14:paraId="525C734B" w14:textId="77777777" w:rsidR="00D41F0F" w:rsidRPr="00D41F0F" w:rsidRDefault="00D41F0F" w:rsidP="00D41F0F">
      <w:pPr>
        <w:spacing w:after="0" w:line="235" w:lineRule="auto"/>
        <w:ind w:left="1" w:right="-11"/>
        <w:jc w:val="both"/>
        <w:rPr>
          <w:rFonts w:ascii="Times New Roman" w:eastAsia="Times New Roman" w:hAnsi="Times New Roman" w:cs="Times New Roman"/>
          <w:sz w:val="20"/>
          <w:szCs w:val="20"/>
          <w:lang w:eastAsia="ru-RU"/>
        </w:rPr>
      </w:pPr>
      <w:r w:rsidRPr="00D41F0F">
        <w:rPr>
          <w:rFonts w:ascii="Times New Roman" w:eastAsia="Times New Roman" w:hAnsi="Times New Roman" w:cs="Times New Roman"/>
          <w:color w:val="000000"/>
          <w:sz w:val="28"/>
          <w:szCs w:val="28"/>
          <w:lang w:eastAsia="ru-RU"/>
        </w:rPr>
        <w:t>при</w:t>
      </w:r>
      <w:r w:rsidRPr="00D41F0F">
        <w:rPr>
          <w:rFonts w:ascii="Times New Roman" w:eastAsia="Times New Roman" w:hAnsi="Times New Roman" w:cs="Times New Roman"/>
          <w:color w:val="000000"/>
          <w:spacing w:val="55"/>
          <w:sz w:val="28"/>
          <w:szCs w:val="28"/>
          <w:lang w:eastAsia="ru-RU"/>
        </w:rPr>
        <w:t xml:space="preserve"> </w:t>
      </w:r>
      <w:r w:rsidRPr="00D41F0F">
        <w:rPr>
          <w:rFonts w:ascii="Times New Roman" w:eastAsia="Times New Roman" w:hAnsi="Times New Roman" w:cs="Times New Roman"/>
          <w:color w:val="000000"/>
          <w:sz w:val="28"/>
          <w:szCs w:val="28"/>
          <w:lang w:eastAsia="ru-RU"/>
        </w:rPr>
        <w:t>по</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z w:val="28"/>
          <w:szCs w:val="28"/>
          <w:lang w:eastAsia="ru-RU"/>
        </w:rPr>
        <w:t>го</w:t>
      </w:r>
      <w:r w:rsidRPr="00D41F0F">
        <w:rPr>
          <w:rFonts w:ascii="Times New Roman" w:eastAsia="Times New Roman" w:hAnsi="Times New Roman" w:cs="Times New Roman"/>
          <w:color w:val="000000"/>
          <w:spacing w:val="-2"/>
          <w:sz w:val="28"/>
          <w:szCs w:val="28"/>
          <w:lang w:eastAsia="ru-RU"/>
        </w:rPr>
        <w:t>т</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вке</w:t>
      </w:r>
      <w:r w:rsidRPr="00D41F0F">
        <w:rPr>
          <w:rFonts w:ascii="Times New Roman" w:eastAsia="Times New Roman" w:hAnsi="Times New Roman" w:cs="Times New Roman"/>
          <w:color w:val="000000"/>
          <w:spacing w:val="54"/>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к</w:t>
      </w:r>
      <w:r w:rsidRPr="00D41F0F">
        <w:rPr>
          <w:rFonts w:ascii="Times New Roman" w:eastAsia="Times New Roman" w:hAnsi="Times New Roman" w:cs="Times New Roman"/>
          <w:color w:val="000000"/>
          <w:spacing w:val="55"/>
          <w:sz w:val="28"/>
          <w:szCs w:val="28"/>
          <w:lang w:eastAsia="ru-RU"/>
        </w:rPr>
        <w:t xml:space="preserve"> </w:t>
      </w:r>
      <w:r w:rsidRPr="00D41F0F">
        <w:rPr>
          <w:rFonts w:ascii="Times New Roman" w:eastAsia="Times New Roman" w:hAnsi="Times New Roman" w:cs="Times New Roman"/>
          <w:color w:val="000000"/>
          <w:sz w:val="28"/>
          <w:szCs w:val="28"/>
          <w:lang w:eastAsia="ru-RU"/>
        </w:rPr>
        <w:t>проц</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д</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ре</w:t>
      </w:r>
      <w:r w:rsidRPr="00D41F0F">
        <w:rPr>
          <w:rFonts w:ascii="Times New Roman" w:eastAsia="Times New Roman" w:hAnsi="Times New Roman" w:cs="Times New Roman"/>
          <w:color w:val="000000"/>
          <w:spacing w:val="54"/>
          <w:sz w:val="28"/>
          <w:szCs w:val="28"/>
          <w:lang w:eastAsia="ru-RU"/>
        </w:rPr>
        <w:t xml:space="preserve"> </w:t>
      </w:r>
      <w:r w:rsidRPr="00D41F0F">
        <w:rPr>
          <w:rFonts w:ascii="Times New Roman" w:eastAsia="Times New Roman" w:hAnsi="Times New Roman" w:cs="Times New Roman"/>
          <w:color w:val="000000"/>
          <w:sz w:val="28"/>
          <w:szCs w:val="28"/>
          <w:lang w:eastAsia="ru-RU"/>
        </w:rPr>
        <w:t>пров</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де</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ия</w:t>
      </w:r>
      <w:r w:rsidRPr="00D41F0F">
        <w:rPr>
          <w:rFonts w:ascii="Times New Roman" w:eastAsia="Times New Roman" w:hAnsi="Times New Roman" w:cs="Times New Roman"/>
          <w:color w:val="000000"/>
          <w:spacing w:val="55"/>
          <w:sz w:val="28"/>
          <w:szCs w:val="28"/>
          <w:lang w:eastAsia="ru-RU"/>
        </w:rPr>
        <w:t xml:space="preserve"> </w:t>
      </w:r>
      <w:r w:rsidRPr="00D41F0F">
        <w:rPr>
          <w:rFonts w:ascii="Times New Roman" w:eastAsia="Times New Roman" w:hAnsi="Times New Roman" w:cs="Times New Roman"/>
          <w:color w:val="000000"/>
          <w:sz w:val="28"/>
          <w:szCs w:val="28"/>
          <w:lang w:eastAsia="ru-RU"/>
        </w:rPr>
        <w:t>конкре</w:t>
      </w:r>
      <w:r w:rsidRPr="00D41F0F">
        <w:rPr>
          <w:rFonts w:ascii="Times New Roman" w:eastAsia="Times New Roman" w:hAnsi="Times New Roman" w:cs="Times New Roman"/>
          <w:color w:val="000000"/>
          <w:spacing w:val="-1"/>
          <w:sz w:val="28"/>
          <w:szCs w:val="28"/>
          <w:lang w:eastAsia="ru-RU"/>
        </w:rPr>
        <w:t>тн</w:t>
      </w:r>
      <w:r w:rsidRPr="00D41F0F">
        <w:rPr>
          <w:rFonts w:ascii="Times New Roman" w:eastAsia="Times New Roman" w:hAnsi="Times New Roman" w:cs="Times New Roman"/>
          <w:color w:val="000000"/>
          <w:sz w:val="28"/>
          <w:szCs w:val="28"/>
          <w:lang w:eastAsia="ru-RU"/>
        </w:rPr>
        <w:t>ой</w:t>
      </w:r>
      <w:r w:rsidRPr="00D41F0F">
        <w:rPr>
          <w:rFonts w:ascii="Times New Roman" w:eastAsia="Times New Roman" w:hAnsi="Times New Roman" w:cs="Times New Roman"/>
          <w:color w:val="000000"/>
          <w:spacing w:val="55"/>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пки</w:t>
      </w:r>
      <w:r w:rsidRPr="00D41F0F">
        <w:rPr>
          <w:rFonts w:ascii="Times New Roman" w:eastAsia="Times New Roman" w:hAnsi="Times New Roman" w:cs="Times New Roman"/>
          <w:color w:val="000000"/>
          <w:spacing w:val="56"/>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z w:val="28"/>
          <w:szCs w:val="28"/>
          <w:lang w:eastAsia="ru-RU"/>
        </w:rPr>
        <w:t>ыявле</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о,</w:t>
      </w:r>
      <w:r w:rsidRPr="00D41F0F">
        <w:rPr>
          <w:rFonts w:ascii="Times New Roman" w:eastAsia="Times New Roman" w:hAnsi="Times New Roman" w:cs="Times New Roman"/>
          <w:color w:val="000000"/>
          <w:spacing w:val="54"/>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ч</w:t>
      </w:r>
      <w:r w:rsidRPr="00D41F0F">
        <w:rPr>
          <w:rFonts w:ascii="Times New Roman" w:eastAsia="Times New Roman" w:hAnsi="Times New Roman" w:cs="Times New Roman"/>
          <w:color w:val="000000"/>
          <w:spacing w:val="-2"/>
          <w:sz w:val="28"/>
          <w:szCs w:val="28"/>
          <w:lang w:eastAsia="ru-RU"/>
        </w:rPr>
        <w:t>т</w:t>
      </w:r>
      <w:r w:rsidRPr="00D41F0F">
        <w:rPr>
          <w:rFonts w:ascii="Times New Roman" w:eastAsia="Times New Roman" w:hAnsi="Times New Roman" w:cs="Times New Roman"/>
          <w:color w:val="000000"/>
          <w:sz w:val="28"/>
          <w:szCs w:val="28"/>
          <w:lang w:eastAsia="ru-RU"/>
        </w:rPr>
        <w:t>о стоим</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ть</w:t>
      </w:r>
      <w:r w:rsidRPr="00D41F0F">
        <w:rPr>
          <w:rFonts w:ascii="Times New Roman" w:eastAsia="Times New Roman" w:hAnsi="Times New Roman" w:cs="Times New Roman"/>
          <w:color w:val="000000"/>
          <w:spacing w:val="5"/>
          <w:sz w:val="28"/>
          <w:szCs w:val="28"/>
          <w:lang w:eastAsia="ru-RU"/>
        </w:rPr>
        <w:t xml:space="preserve"> </w:t>
      </w:r>
      <w:r w:rsidRPr="00D41F0F">
        <w:rPr>
          <w:rFonts w:ascii="Times New Roman" w:eastAsia="Times New Roman" w:hAnsi="Times New Roman" w:cs="Times New Roman"/>
          <w:color w:val="000000"/>
          <w:sz w:val="28"/>
          <w:szCs w:val="28"/>
          <w:lang w:eastAsia="ru-RU"/>
        </w:rPr>
        <w:t>пла</w:t>
      </w:r>
      <w:r w:rsidRPr="00D41F0F">
        <w:rPr>
          <w:rFonts w:ascii="Times New Roman" w:eastAsia="Times New Roman" w:hAnsi="Times New Roman" w:cs="Times New Roman"/>
          <w:color w:val="000000"/>
          <w:spacing w:val="-1"/>
          <w:sz w:val="28"/>
          <w:szCs w:val="28"/>
          <w:lang w:eastAsia="ru-RU"/>
        </w:rPr>
        <w:t>ни</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pacing w:val="-1"/>
          <w:sz w:val="28"/>
          <w:szCs w:val="28"/>
          <w:lang w:eastAsia="ru-RU"/>
        </w:rPr>
        <w:t>у</w:t>
      </w:r>
      <w:r w:rsidRPr="00D41F0F">
        <w:rPr>
          <w:rFonts w:ascii="Times New Roman" w:eastAsia="Times New Roman" w:hAnsi="Times New Roman" w:cs="Times New Roman"/>
          <w:color w:val="000000"/>
          <w:sz w:val="28"/>
          <w:szCs w:val="28"/>
          <w:lang w:eastAsia="ru-RU"/>
        </w:rPr>
        <w:t>емых</w:t>
      </w:r>
      <w:r w:rsidRPr="00D41F0F">
        <w:rPr>
          <w:rFonts w:ascii="Times New Roman" w:eastAsia="Times New Roman" w:hAnsi="Times New Roman" w:cs="Times New Roman"/>
          <w:color w:val="000000"/>
          <w:spacing w:val="5"/>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к</w:t>
      </w:r>
      <w:r w:rsidRPr="00D41F0F">
        <w:rPr>
          <w:rFonts w:ascii="Times New Roman" w:eastAsia="Times New Roman" w:hAnsi="Times New Roman" w:cs="Times New Roman"/>
          <w:color w:val="000000"/>
          <w:spacing w:val="7"/>
          <w:sz w:val="28"/>
          <w:szCs w:val="28"/>
          <w:lang w:eastAsia="ru-RU"/>
        </w:rPr>
        <w:t xml:space="preserve"> </w:t>
      </w:r>
      <w:r w:rsidRPr="00D41F0F">
        <w:rPr>
          <w:rFonts w:ascii="Times New Roman" w:eastAsia="Times New Roman" w:hAnsi="Times New Roman" w:cs="Times New Roman"/>
          <w:color w:val="000000"/>
          <w:sz w:val="28"/>
          <w:szCs w:val="28"/>
          <w:lang w:eastAsia="ru-RU"/>
        </w:rPr>
        <w:t>приобре</w:t>
      </w:r>
      <w:r w:rsidRPr="00D41F0F">
        <w:rPr>
          <w:rFonts w:ascii="Times New Roman" w:eastAsia="Times New Roman" w:hAnsi="Times New Roman" w:cs="Times New Roman"/>
          <w:color w:val="000000"/>
          <w:spacing w:val="-1"/>
          <w:sz w:val="28"/>
          <w:szCs w:val="28"/>
          <w:lang w:eastAsia="ru-RU"/>
        </w:rPr>
        <w:t>т</w:t>
      </w:r>
      <w:r w:rsidRPr="00D41F0F">
        <w:rPr>
          <w:rFonts w:ascii="Times New Roman" w:eastAsia="Times New Roman" w:hAnsi="Times New Roman" w:cs="Times New Roman"/>
          <w:color w:val="000000"/>
          <w:sz w:val="28"/>
          <w:szCs w:val="28"/>
          <w:lang w:eastAsia="ru-RU"/>
        </w:rPr>
        <w:t>е</w:t>
      </w:r>
      <w:r w:rsidRPr="00D41F0F">
        <w:rPr>
          <w:rFonts w:ascii="Times New Roman" w:eastAsia="Times New Roman" w:hAnsi="Times New Roman" w:cs="Times New Roman"/>
          <w:color w:val="000000"/>
          <w:spacing w:val="-1"/>
          <w:sz w:val="28"/>
          <w:szCs w:val="28"/>
          <w:lang w:eastAsia="ru-RU"/>
        </w:rPr>
        <w:t>ни</w:t>
      </w:r>
      <w:r w:rsidRPr="00D41F0F">
        <w:rPr>
          <w:rFonts w:ascii="Times New Roman" w:eastAsia="Times New Roman" w:hAnsi="Times New Roman" w:cs="Times New Roman"/>
          <w:color w:val="000000"/>
          <w:sz w:val="28"/>
          <w:szCs w:val="28"/>
          <w:lang w:eastAsia="ru-RU"/>
        </w:rPr>
        <w:t>ю</w:t>
      </w:r>
      <w:r w:rsidRPr="00D41F0F">
        <w:rPr>
          <w:rFonts w:ascii="Times New Roman" w:eastAsia="Times New Roman" w:hAnsi="Times New Roman" w:cs="Times New Roman"/>
          <w:color w:val="000000"/>
          <w:spacing w:val="5"/>
          <w:sz w:val="28"/>
          <w:szCs w:val="28"/>
          <w:lang w:eastAsia="ru-RU"/>
        </w:rPr>
        <w:t xml:space="preserve"> </w:t>
      </w:r>
      <w:r w:rsidRPr="00D41F0F">
        <w:rPr>
          <w:rFonts w:ascii="Times New Roman" w:eastAsia="Times New Roman" w:hAnsi="Times New Roman" w:cs="Times New Roman"/>
          <w:color w:val="000000"/>
          <w:sz w:val="28"/>
          <w:szCs w:val="28"/>
          <w:lang w:eastAsia="ru-RU"/>
        </w:rPr>
        <w:t>товаров,</w:t>
      </w:r>
      <w:r w:rsidRPr="00D41F0F">
        <w:rPr>
          <w:rFonts w:ascii="Times New Roman" w:eastAsia="Times New Roman" w:hAnsi="Times New Roman" w:cs="Times New Roman"/>
          <w:color w:val="000000"/>
          <w:spacing w:val="6"/>
          <w:sz w:val="28"/>
          <w:szCs w:val="28"/>
          <w:lang w:eastAsia="ru-RU"/>
        </w:rPr>
        <w:t xml:space="preserve"> </w:t>
      </w:r>
      <w:r w:rsidRPr="00D41F0F">
        <w:rPr>
          <w:rFonts w:ascii="Times New Roman" w:eastAsia="Times New Roman" w:hAnsi="Times New Roman" w:cs="Times New Roman"/>
          <w:color w:val="000000"/>
          <w:sz w:val="28"/>
          <w:szCs w:val="28"/>
          <w:lang w:eastAsia="ru-RU"/>
        </w:rPr>
        <w:t>работ,</w:t>
      </w:r>
      <w:r w:rsidRPr="00D41F0F">
        <w:rPr>
          <w:rFonts w:ascii="Times New Roman" w:eastAsia="Times New Roman" w:hAnsi="Times New Roman" w:cs="Times New Roman"/>
          <w:color w:val="000000"/>
          <w:spacing w:val="6"/>
          <w:sz w:val="28"/>
          <w:szCs w:val="28"/>
          <w:lang w:eastAsia="ru-RU"/>
        </w:rPr>
        <w:t xml:space="preserve"> </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л</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г</w:t>
      </w:r>
      <w:r w:rsidRPr="00D41F0F">
        <w:rPr>
          <w:rFonts w:ascii="Times New Roman" w:eastAsia="Times New Roman" w:hAnsi="Times New Roman" w:cs="Times New Roman"/>
          <w:color w:val="000000"/>
          <w:spacing w:val="6"/>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змен</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л</w:t>
      </w:r>
      <w:r w:rsidRPr="00D41F0F">
        <w:rPr>
          <w:rFonts w:ascii="Times New Roman" w:eastAsia="Times New Roman" w:hAnsi="Times New Roman" w:cs="Times New Roman"/>
          <w:color w:val="000000"/>
          <w:spacing w:val="-1"/>
          <w:sz w:val="28"/>
          <w:szCs w:val="28"/>
          <w:lang w:eastAsia="ru-RU"/>
        </w:rPr>
        <w:t>а</w:t>
      </w:r>
      <w:r w:rsidRPr="00D41F0F">
        <w:rPr>
          <w:rFonts w:ascii="Times New Roman" w:eastAsia="Times New Roman" w:hAnsi="Times New Roman" w:cs="Times New Roman"/>
          <w:color w:val="000000"/>
          <w:sz w:val="28"/>
          <w:szCs w:val="28"/>
          <w:lang w:eastAsia="ru-RU"/>
        </w:rPr>
        <w:t>сь</w:t>
      </w:r>
      <w:r w:rsidRPr="00D41F0F">
        <w:rPr>
          <w:rFonts w:ascii="Times New Roman" w:eastAsia="Times New Roman" w:hAnsi="Times New Roman" w:cs="Times New Roman"/>
          <w:color w:val="000000"/>
          <w:spacing w:val="5"/>
          <w:sz w:val="28"/>
          <w:szCs w:val="28"/>
          <w:lang w:eastAsia="ru-RU"/>
        </w:rPr>
        <w:t xml:space="preserve"> </w:t>
      </w:r>
      <w:r w:rsidRPr="00D41F0F">
        <w:rPr>
          <w:rFonts w:ascii="Times New Roman" w:eastAsia="Times New Roman" w:hAnsi="Times New Roman" w:cs="Times New Roman"/>
          <w:color w:val="000000"/>
          <w:sz w:val="28"/>
          <w:szCs w:val="28"/>
          <w:lang w:eastAsia="ru-RU"/>
        </w:rPr>
        <w:t>более</w:t>
      </w:r>
      <w:r w:rsidRPr="00D41F0F">
        <w:rPr>
          <w:rFonts w:ascii="Times New Roman" w:eastAsia="Times New Roman" w:hAnsi="Times New Roman" w:cs="Times New Roman"/>
          <w:color w:val="000000"/>
          <w:spacing w:val="61"/>
          <w:sz w:val="28"/>
          <w:szCs w:val="28"/>
          <w:lang w:eastAsia="ru-RU"/>
        </w:rPr>
        <w:t xml:space="preserve"> </w:t>
      </w:r>
      <w:r w:rsidRPr="00D41F0F">
        <w:rPr>
          <w:rFonts w:ascii="Times New Roman" w:eastAsia="Times New Roman" w:hAnsi="Times New Roman" w:cs="Times New Roman"/>
          <w:color w:val="000000"/>
          <w:sz w:val="28"/>
          <w:szCs w:val="28"/>
          <w:lang w:eastAsia="ru-RU"/>
        </w:rPr>
        <w:t>чем</w:t>
      </w:r>
      <w:r w:rsidRPr="00D41F0F">
        <w:rPr>
          <w:rFonts w:ascii="Times New Roman" w:eastAsia="Times New Roman" w:hAnsi="Times New Roman" w:cs="Times New Roman"/>
          <w:color w:val="000000"/>
          <w:spacing w:val="62"/>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а</w:t>
      </w:r>
      <w:r w:rsidRPr="00D41F0F">
        <w:rPr>
          <w:rFonts w:ascii="Times New Roman" w:eastAsia="Times New Roman" w:hAnsi="Times New Roman" w:cs="Times New Roman"/>
          <w:color w:val="000000"/>
          <w:spacing w:val="59"/>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10</w:t>
      </w:r>
      <w:r w:rsidRPr="00D41F0F">
        <w:rPr>
          <w:rFonts w:ascii="Times New Roman" w:eastAsia="Times New Roman" w:hAnsi="Times New Roman" w:cs="Times New Roman"/>
          <w:color w:val="000000"/>
          <w:spacing w:val="62"/>
          <w:sz w:val="28"/>
          <w:szCs w:val="28"/>
          <w:lang w:eastAsia="ru-RU"/>
        </w:rPr>
        <w:t xml:space="preserve"> </w:t>
      </w:r>
      <w:r w:rsidRPr="00D41F0F">
        <w:rPr>
          <w:rFonts w:ascii="Times New Roman" w:eastAsia="Times New Roman" w:hAnsi="Times New Roman" w:cs="Times New Roman"/>
          <w:color w:val="000000"/>
          <w:sz w:val="28"/>
          <w:szCs w:val="28"/>
          <w:lang w:eastAsia="ru-RU"/>
        </w:rPr>
        <w:t>процен</w:t>
      </w:r>
      <w:r w:rsidRPr="00D41F0F">
        <w:rPr>
          <w:rFonts w:ascii="Times New Roman" w:eastAsia="Times New Roman" w:hAnsi="Times New Roman" w:cs="Times New Roman"/>
          <w:color w:val="000000"/>
          <w:spacing w:val="-1"/>
          <w:sz w:val="28"/>
          <w:szCs w:val="28"/>
          <w:lang w:eastAsia="ru-RU"/>
        </w:rPr>
        <w:t>т</w:t>
      </w:r>
      <w:r w:rsidRPr="00D41F0F">
        <w:rPr>
          <w:rFonts w:ascii="Times New Roman" w:eastAsia="Times New Roman" w:hAnsi="Times New Roman" w:cs="Times New Roman"/>
          <w:color w:val="000000"/>
          <w:sz w:val="28"/>
          <w:szCs w:val="28"/>
          <w:lang w:eastAsia="ru-RU"/>
        </w:rPr>
        <w:t>ов</w:t>
      </w:r>
      <w:r w:rsidRPr="00D41F0F">
        <w:rPr>
          <w:rFonts w:ascii="Times New Roman" w:eastAsia="Times New Roman" w:hAnsi="Times New Roman" w:cs="Times New Roman"/>
          <w:color w:val="000000"/>
          <w:spacing w:val="61"/>
          <w:sz w:val="28"/>
          <w:szCs w:val="28"/>
          <w:lang w:eastAsia="ru-RU"/>
        </w:rPr>
        <w:t xml:space="preserve"> </w:t>
      </w:r>
      <w:r w:rsidRPr="00D41F0F">
        <w:rPr>
          <w:rFonts w:ascii="Times New Roman" w:eastAsia="Times New Roman" w:hAnsi="Times New Roman" w:cs="Times New Roman"/>
          <w:color w:val="000000"/>
          <w:sz w:val="28"/>
          <w:szCs w:val="28"/>
          <w:lang w:eastAsia="ru-RU"/>
        </w:rPr>
        <w:t>(ес</w:t>
      </w:r>
      <w:r w:rsidRPr="00D41F0F">
        <w:rPr>
          <w:rFonts w:ascii="Times New Roman" w:eastAsia="Times New Roman" w:hAnsi="Times New Roman" w:cs="Times New Roman"/>
          <w:color w:val="000000"/>
          <w:spacing w:val="-3"/>
          <w:sz w:val="28"/>
          <w:szCs w:val="28"/>
          <w:lang w:eastAsia="ru-RU"/>
        </w:rPr>
        <w:t>л</w:t>
      </w:r>
      <w:r w:rsidRPr="00D41F0F">
        <w:rPr>
          <w:rFonts w:ascii="Times New Roman" w:eastAsia="Times New Roman" w:hAnsi="Times New Roman" w:cs="Times New Roman"/>
          <w:color w:val="000000"/>
          <w:sz w:val="28"/>
          <w:szCs w:val="28"/>
          <w:lang w:eastAsia="ru-RU"/>
        </w:rPr>
        <w:t>и</w:t>
      </w:r>
      <w:r w:rsidRPr="00D41F0F">
        <w:rPr>
          <w:rFonts w:ascii="Times New Roman" w:eastAsia="Times New Roman" w:hAnsi="Times New Roman" w:cs="Times New Roman"/>
          <w:color w:val="000000"/>
          <w:spacing w:val="62"/>
          <w:sz w:val="28"/>
          <w:szCs w:val="28"/>
          <w:lang w:eastAsia="ru-RU"/>
        </w:rPr>
        <w:t xml:space="preserve"> </w:t>
      </w:r>
      <w:r w:rsidRPr="00D41F0F">
        <w:rPr>
          <w:rFonts w:ascii="Times New Roman" w:eastAsia="Times New Roman" w:hAnsi="Times New Roman" w:cs="Times New Roman"/>
          <w:color w:val="000000"/>
          <w:sz w:val="28"/>
          <w:szCs w:val="28"/>
          <w:lang w:eastAsia="ru-RU"/>
        </w:rPr>
        <w:t>в</w:t>
      </w:r>
      <w:r w:rsidRPr="00D41F0F">
        <w:rPr>
          <w:rFonts w:ascii="Times New Roman" w:eastAsia="Times New Roman" w:hAnsi="Times New Roman" w:cs="Times New Roman"/>
          <w:color w:val="000000"/>
          <w:spacing w:val="61"/>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z w:val="28"/>
          <w:szCs w:val="28"/>
          <w:lang w:eastAsia="ru-RU"/>
        </w:rPr>
        <w:t>е</w:t>
      </w:r>
      <w:r w:rsidRPr="00D41F0F">
        <w:rPr>
          <w:rFonts w:ascii="Times New Roman" w:eastAsia="Times New Roman" w:hAnsi="Times New Roman" w:cs="Times New Roman"/>
          <w:color w:val="000000"/>
          <w:spacing w:val="-2"/>
          <w:sz w:val="28"/>
          <w:szCs w:val="28"/>
          <w:lang w:eastAsia="ru-RU"/>
        </w:rPr>
        <w:t>з</w:t>
      </w:r>
      <w:r w:rsidRPr="00D41F0F">
        <w:rPr>
          <w:rFonts w:ascii="Times New Roman" w:eastAsia="Times New Roman" w:hAnsi="Times New Roman" w:cs="Times New Roman"/>
          <w:color w:val="000000"/>
          <w:spacing w:val="-1"/>
          <w:sz w:val="28"/>
          <w:szCs w:val="28"/>
          <w:lang w:eastAsia="ru-RU"/>
        </w:rPr>
        <w:t>у</w:t>
      </w:r>
      <w:r w:rsidRPr="00D41F0F">
        <w:rPr>
          <w:rFonts w:ascii="Times New Roman" w:eastAsia="Times New Roman" w:hAnsi="Times New Roman" w:cs="Times New Roman"/>
          <w:color w:val="000000"/>
          <w:sz w:val="28"/>
          <w:szCs w:val="28"/>
          <w:lang w:eastAsia="ru-RU"/>
        </w:rPr>
        <w:t>л</w:t>
      </w:r>
      <w:r w:rsidRPr="00D41F0F">
        <w:rPr>
          <w:rFonts w:ascii="Times New Roman" w:eastAsia="Times New Roman" w:hAnsi="Times New Roman" w:cs="Times New Roman"/>
          <w:color w:val="000000"/>
          <w:spacing w:val="-1"/>
          <w:sz w:val="28"/>
          <w:szCs w:val="28"/>
          <w:lang w:eastAsia="ru-RU"/>
        </w:rPr>
        <w:t>ь</w:t>
      </w:r>
      <w:r w:rsidRPr="00D41F0F">
        <w:rPr>
          <w:rFonts w:ascii="Times New Roman" w:eastAsia="Times New Roman" w:hAnsi="Times New Roman" w:cs="Times New Roman"/>
          <w:color w:val="000000"/>
          <w:sz w:val="28"/>
          <w:szCs w:val="28"/>
          <w:lang w:eastAsia="ru-RU"/>
        </w:rPr>
        <w:t>тате</w:t>
      </w:r>
      <w:r w:rsidRPr="00D41F0F">
        <w:rPr>
          <w:rFonts w:ascii="Times New Roman" w:eastAsia="Times New Roman" w:hAnsi="Times New Roman" w:cs="Times New Roman"/>
          <w:color w:val="000000"/>
          <w:spacing w:val="61"/>
          <w:sz w:val="28"/>
          <w:szCs w:val="28"/>
          <w:lang w:eastAsia="ru-RU"/>
        </w:rPr>
        <w:t xml:space="preserve"> </w:t>
      </w:r>
      <w:r w:rsidRPr="00D41F0F">
        <w:rPr>
          <w:rFonts w:ascii="Times New Roman" w:eastAsia="Times New Roman" w:hAnsi="Times New Roman" w:cs="Times New Roman"/>
          <w:color w:val="000000"/>
          <w:sz w:val="28"/>
          <w:szCs w:val="28"/>
          <w:lang w:eastAsia="ru-RU"/>
        </w:rPr>
        <w:t>так</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го</w:t>
      </w:r>
      <w:r w:rsidRPr="00D41F0F">
        <w:rPr>
          <w:rFonts w:ascii="Times New Roman" w:eastAsia="Times New Roman" w:hAnsi="Times New Roman" w:cs="Times New Roman"/>
          <w:color w:val="000000"/>
          <w:spacing w:val="61"/>
          <w:sz w:val="28"/>
          <w:szCs w:val="28"/>
          <w:lang w:eastAsia="ru-RU"/>
        </w:rPr>
        <w:t xml:space="preserve"> </w:t>
      </w:r>
      <w:r w:rsidRPr="00D41F0F">
        <w:rPr>
          <w:rFonts w:ascii="Times New Roman" w:eastAsia="Times New Roman" w:hAnsi="Times New Roman" w:cs="Times New Roman"/>
          <w:color w:val="000000"/>
          <w:sz w:val="28"/>
          <w:szCs w:val="28"/>
          <w:lang w:eastAsia="ru-RU"/>
        </w:rPr>
        <w:t>из</w:t>
      </w:r>
      <w:r w:rsidRPr="00D41F0F">
        <w:rPr>
          <w:rFonts w:ascii="Times New Roman" w:eastAsia="Times New Roman" w:hAnsi="Times New Roman" w:cs="Times New Roman"/>
          <w:color w:val="000000"/>
          <w:spacing w:val="-1"/>
          <w:sz w:val="28"/>
          <w:szCs w:val="28"/>
          <w:lang w:eastAsia="ru-RU"/>
        </w:rPr>
        <w:t>м</w:t>
      </w:r>
      <w:r w:rsidRPr="00D41F0F">
        <w:rPr>
          <w:rFonts w:ascii="Times New Roman" w:eastAsia="Times New Roman" w:hAnsi="Times New Roman" w:cs="Times New Roman"/>
          <w:color w:val="000000"/>
          <w:sz w:val="28"/>
          <w:szCs w:val="28"/>
          <w:lang w:eastAsia="ru-RU"/>
        </w:rPr>
        <w:t>ен</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ния</w:t>
      </w:r>
      <w:r w:rsidRPr="00D41F0F">
        <w:rPr>
          <w:rFonts w:ascii="Times New Roman" w:eastAsia="Times New Roman" w:hAnsi="Times New Roman" w:cs="Times New Roman"/>
          <w:color w:val="000000"/>
          <w:spacing w:val="59"/>
          <w:sz w:val="28"/>
          <w:szCs w:val="28"/>
          <w:lang w:eastAsia="ru-RU"/>
        </w:rPr>
        <w:t xml:space="preserve"> </w:t>
      </w:r>
      <w:r w:rsidRPr="00D41F0F">
        <w:rPr>
          <w:rFonts w:ascii="Times New Roman" w:eastAsia="Times New Roman" w:hAnsi="Times New Roman" w:cs="Times New Roman"/>
          <w:color w:val="000000"/>
          <w:sz w:val="28"/>
          <w:szCs w:val="28"/>
          <w:lang w:eastAsia="ru-RU"/>
        </w:rPr>
        <w:t>не</w:t>
      </w:r>
      <w:r w:rsidRPr="00D41F0F">
        <w:rPr>
          <w:rFonts w:ascii="Times New Roman" w:eastAsia="Times New Roman" w:hAnsi="Times New Roman" w:cs="Times New Roman"/>
          <w:color w:val="000000"/>
          <w:spacing w:val="-2"/>
          <w:sz w:val="28"/>
          <w:szCs w:val="28"/>
          <w:lang w:eastAsia="ru-RU"/>
        </w:rPr>
        <w:t>в</w:t>
      </w:r>
      <w:r w:rsidRPr="00D41F0F">
        <w:rPr>
          <w:rFonts w:ascii="Times New Roman" w:eastAsia="Times New Roman" w:hAnsi="Times New Roman" w:cs="Times New Roman"/>
          <w:color w:val="000000"/>
          <w:sz w:val="28"/>
          <w:szCs w:val="28"/>
          <w:lang w:eastAsia="ru-RU"/>
        </w:rPr>
        <w:t>озможно ос</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ществить</w:t>
      </w:r>
      <w:r w:rsidRPr="00D41F0F">
        <w:rPr>
          <w:rFonts w:ascii="Times New Roman" w:eastAsia="Times New Roman" w:hAnsi="Times New Roman" w:cs="Times New Roman"/>
          <w:color w:val="000000"/>
          <w:spacing w:val="47"/>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пку</w:t>
      </w:r>
      <w:r w:rsidRPr="00D41F0F">
        <w:rPr>
          <w:rFonts w:ascii="Times New Roman" w:eastAsia="Times New Roman" w:hAnsi="Times New Roman" w:cs="Times New Roman"/>
          <w:color w:val="000000"/>
          <w:spacing w:val="46"/>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в</w:t>
      </w:r>
      <w:r w:rsidRPr="00D41F0F">
        <w:rPr>
          <w:rFonts w:ascii="Times New Roman" w:eastAsia="Times New Roman" w:hAnsi="Times New Roman" w:cs="Times New Roman"/>
          <w:color w:val="000000"/>
          <w:spacing w:val="46"/>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оо</w:t>
      </w:r>
      <w:r w:rsidRPr="00D41F0F">
        <w:rPr>
          <w:rFonts w:ascii="Times New Roman" w:eastAsia="Times New Roman" w:hAnsi="Times New Roman" w:cs="Times New Roman"/>
          <w:color w:val="000000"/>
          <w:sz w:val="28"/>
          <w:szCs w:val="28"/>
          <w:lang w:eastAsia="ru-RU"/>
        </w:rPr>
        <w:t>тветст</w:t>
      </w:r>
      <w:r w:rsidRPr="00D41F0F">
        <w:rPr>
          <w:rFonts w:ascii="Times New Roman" w:eastAsia="Times New Roman" w:hAnsi="Times New Roman" w:cs="Times New Roman"/>
          <w:color w:val="000000"/>
          <w:spacing w:val="-3"/>
          <w:sz w:val="28"/>
          <w:szCs w:val="28"/>
          <w:lang w:eastAsia="ru-RU"/>
        </w:rPr>
        <w:t>в</w:t>
      </w:r>
      <w:r w:rsidRPr="00D41F0F">
        <w:rPr>
          <w:rFonts w:ascii="Times New Roman" w:eastAsia="Times New Roman" w:hAnsi="Times New Roman" w:cs="Times New Roman"/>
          <w:color w:val="000000"/>
          <w:sz w:val="28"/>
          <w:szCs w:val="28"/>
          <w:lang w:eastAsia="ru-RU"/>
        </w:rPr>
        <w:t>ии</w:t>
      </w:r>
      <w:r w:rsidRPr="00D41F0F">
        <w:rPr>
          <w:rFonts w:ascii="Times New Roman" w:eastAsia="Times New Roman" w:hAnsi="Times New Roman" w:cs="Times New Roman"/>
          <w:color w:val="000000"/>
          <w:spacing w:val="48"/>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45"/>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об</w:t>
      </w:r>
      <w:r w:rsidRPr="00D41F0F">
        <w:rPr>
          <w:rFonts w:ascii="Times New Roman" w:eastAsia="Times New Roman" w:hAnsi="Times New Roman" w:cs="Times New Roman"/>
          <w:color w:val="000000"/>
          <w:sz w:val="28"/>
          <w:szCs w:val="28"/>
          <w:lang w:eastAsia="ru-RU"/>
        </w:rPr>
        <w:t>ъе</w:t>
      </w:r>
      <w:r w:rsidRPr="00D41F0F">
        <w:rPr>
          <w:rFonts w:ascii="Times New Roman" w:eastAsia="Times New Roman" w:hAnsi="Times New Roman" w:cs="Times New Roman"/>
          <w:color w:val="000000"/>
          <w:spacing w:val="-1"/>
          <w:sz w:val="28"/>
          <w:szCs w:val="28"/>
          <w:lang w:eastAsia="ru-RU"/>
        </w:rPr>
        <w:t>м</w:t>
      </w:r>
      <w:r w:rsidRPr="00D41F0F">
        <w:rPr>
          <w:rFonts w:ascii="Times New Roman" w:eastAsia="Times New Roman" w:hAnsi="Times New Roman" w:cs="Times New Roman"/>
          <w:color w:val="000000"/>
          <w:sz w:val="28"/>
          <w:szCs w:val="28"/>
          <w:lang w:eastAsia="ru-RU"/>
        </w:rPr>
        <w:t>ом</w:t>
      </w:r>
      <w:r w:rsidRPr="00D41F0F">
        <w:rPr>
          <w:rFonts w:ascii="Times New Roman" w:eastAsia="Times New Roman" w:hAnsi="Times New Roman" w:cs="Times New Roman"/>
          <w:color w:val="000000"/>
          <w:spacing w:val="45"/>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д</w:t>
      </w:r>
      <w:r w:rsidRPr="00D41F0F">
        <w:rPr>
          <w:rFonts w:ascii="Times New Roman" w:eastAsia="Times New Roman" w:hAnsi="Times New Roman" w:cs="Times New Roman"/>
          <w:color w:val="000000"/>
          <w:sz w:val="28"/>
          <w:szCs w:val="28"/>
          <w:lang w:eastAsia="ru-RU"/>
        </w:rPr>
        <w:t>ене</w:t>
      </w:r>
      <w:r w:rsidRPr="00D41F0F">
        <w:rPr>
          <w:rFonts w:ascii="Times New Roman" w:eastAsia="Times New Roman" w:hAnsi="Times New Roman" w:cs="Times New Roman"/>
          <w:color w:val="000000"/>
          <w:spacing w:val="-1"/>
          <w:sz w:val="28"/>
          <w:szCs w:val="28"/>
          <w:lang w:eastAsia="ru-RU"/>
        </w:rPr>
        <w:t>ж</w:t>
      </w:r>
      <w:r w:rsidRPr="00D41F0F">
        <w:rPr>
          <w:rFonts w:ascii="Times New Roman" w:eastAsia="Times New Roman" w:hAnsi="Times New Roman" w:cs="Times New Roman"/>
          <w:color w:val="000000"/>
          <w:sz w:val="28"/>
          <w:szCs w:val="28"/>
          <w:lang w:eastAsia="ru-RU"/>
        </w:rPr>
        <w:t>н</w:t>
      </w:r>
      <w:r w:rsidRPr="00D41F0F">
        <w:rPr>
          <w:rFonts w:ascii="Times New Roman" w:eastAsia="Times New Roman" w:hAnsi="Times New Roman" w:cs="Times New Roman"/>
          <w:color w:val="000000"/>
          <w:spacing w:val="-1"/>
          <w:sz w:val="28"/>
          <w:szCs w:val="28"/>
          <w:lang w:eastAsia="ru-RU"/>
        </w:rPr>
        <w:t>ы</w:t>
      </w:r>
      <w:r w:rsidRPr="00D41F0F">
        <w:rPr>
          <w:rFonts w:ascii="Times New Roman" w:eastAsia="Times New Roman" w:hAnsi="Times New Roman" w:cs="Times New Roman"/>
          <w:color w:val="000000"/>
          <w:sz w:val="28"/>
          <w:szCs w:val="28"/>
          <w:lang w:eastAsia="ru-RU"/>
        </w:rPr>
        <w:t>х</w:t>
      </w:r>
      <w:r w:rsidRPr="00D41F0F">
        <w:rPr>
          <w:rFonts w:ascii="Times New Roman" w:eastAsia="Times New Roman" w:hAnsi="Times New Roman" w:cs="Times New Roman"/>
          <w:color w:val="000000"/>
          <w:spacing w:val="47"/>
          <w:sz w:val="28"/>
          <w:szCs w:val="28"/>
          <w:lang w:eastAsia="ru-RU"/>
        </w:rPr>
        <w:t xml:space="preserve"> </w:t>
      </w:r>
      <w:r w:rsidRPr="00D41F0F">
        <w:rPr>
          <w:rFonts w:ascii="Times New Roman" w:eastAsia="Times New Roman" w:hAnsi="Times New Roman" w:cs="Times New Roman"/>
          <w:color w:val="000000"/>
          <w:sz w:val="28"/>
          <w:szCs w:val="28"/>
          <w:lang w:eastAsia="ru-RU"/>
        </w:rPr>
        <w:t>ср</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дств,</w:t>
      </w:r>
      <w:r w:rsidRPr="00D41F0F">
        <w:rPr>
          <w:rFonts w:ascii="Times New Roman" w:eastAsia="Times New Roman" w:hAnsi="Times New Roman" w:cs="Times New Roman"/>
          <w:color w:val="000000"/>
          <w:spacing w:val="45"/>
          <w:sz w:val="28"/>
          <w:szCs w:val="28"/>
          <w:lang w:eastAsia="ru-RU"/>
        </w:rPr>
        <w:t xml:space="preserve"> </w:t>
      </w:r>
      <w:r w:rsidRPr="00D41F0F">
        <w:rPr>
          <w:rFonts w:ascii="Times New Roman" w:eastAsia="Times New Roman" w:hAnsi="Times New Roman" w:cs="Times New Roman"/>
          <w:color w:val="000000"/>
          <w:sz w:val="28"/>
          <w:szCs w:val="28"/>
          <w:lang w:eastAsia="ru-RU"/>
        </w:rPr>
        <w:t>к</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т</w:t>
      </w:r>
      <w:r w:rsidRPr="00D41F0F">
        <w:rPr>
          <w:rFonts w:ascii="Times New Roman" w:eastAsia="Times New Roman" w:hAnsi="Times New Roman" w:cs="Times New Roman"/>
          <w:color w:val="000000"/>
          <w:spacing w:val="-1"/>
          <w:sz w:val="28"/>
          <w:szCs w:val="28"/>
          <w:lang w:eastAsia="ru-RU"/>
        </w:rPr>
        <w:t>оры</w:t>
      </w:r>
      <w:r w:rsidRPr="00D41F0F">
        <w:rPr>
          <w:rFonts w:ascii="Times New Roman" w:eastAsia="Times New Roman" w:hAnsi="Times New Roman" w:cs="Times New Roman"/>
          <w:color w:val="000000"/>
          <w:sz w:val="28"/>
          <w:szCs w:val="28"/>
          <w:lang w:eastAsia="ru-RU"/>
        </w:rPr>
        <w:t>й п</w:t>
      </w:r>
      <w:r w:rsidRPr="00D41F0F">
        <w:rPr>
          <w:rFonts w:ascii="Times New Roman" w:eastAsia="Times New Roman" w:hAnsi="Times New Roman" w:cs="Times New Roman"/>
          <w:color w:val="000000"/>
          <w:spacing w:val="1"/>
          <w:sz w:val="28"/>
          <w:szCs w:val="28"/>
          <w:lang w:eastAsia="ru-RU"/>
        </w:rPr>
        <w:t>р</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д</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смотрен</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пла</w:t>
      </w:r>
      <w:r w:rsidRPr="00D41F0F">
        <w:rPr>
          <w:rFonts w:ascii="Times New Roman" w:eastAsia="Times New Roman" w:hAnsi="Times New Roman" w:cs="Times New Roman"/>
          <w:color w:val="000000"/>
          <w:spacing w:val="-2"/>
          <w:sz w:val="28"/>
          <w:szCs w:val="28"/>
          <w:lang w:eastAsia="ru-RU"/>
        </w:rPr>
        <w:t>н</w:t>
      </w:r>
      <w:r w:rsidRPr="00D41F0F">
        <w:rPr>
          <w:rFonts w:ascii="Times New Roman" w:eastAsia="Times New Roman" w:hAnsi="Times New Roman" w:cs="Times New Roman"/>
          <w:color w:val="000000"/>
          <w:sz w:val="28"/>
          <w:szCs w:val="28"/>
          <w:lang w:eastAsia="ru-RU"/>
        </w:rPr>
        <w:t>ом 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пки</w:t>
      </w:r>
      <w:r w:rsidRPr="00D41F0F">
        <w:rPr>
          <w:rFonts w:ascii="Times New Roman" w:eastAsia="Times New Roman" w:hAnsi="Times New Roman" w:cs="Times New Roman"/>
          <w:color w:val="000000"/>
          <w:spacing w:val="1"/>
          <w:sz w:val="28"/>
          <w:szCs w:val="28"/>
          <w:lang w:eastAsia="ru-RU"/>
        </w:rPr>
        <w:t>);</w:t>
      </w:r>
    </w:p>
    <w:p w14:paraId="3FBFD5B2" w14:textId="77777777" w:rsidR="00D41F0F" w:rsidRPr="00D41F0F" w:rsidRDefault="00D41F0F" w:rsidP="00D41F0F">
      <w:pPr>
        <w:spacing w:after="0" w:line="235" w:lineRule="auto"/>
        <w:ind w:left="1" w:right="152"/>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наст</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п</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ли</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непр</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дв</w:t>
      </w:r>
      <w:r w:rsidRPr="00D41F0F">
        <w:rPr>
          <w:rFonts w:ascii="Times New Roman" w:eastAsia="Times New Roman" w:hAnsi="Times New Roman" w:cs="Times New Roman"/>
          <w:color w:val="000000"/>
          <w:spacing w:val="-1"/>
          <w:sz w:val="28"/>
          <w:szCs w:val="28"/>
          <w:lang w:eastAsia="ru-RU"/>
        </w:rPr>
        <w:t>и</w:t>
      </w:r>
      <w:r w:rsidRPr="00D41F0F">
        <w:rPr>
          <w:rFonts w:ascii="Times New Roman" w:eastAsia="Times New Roman" w:hAnsi="Times New Roman" w:cs="Times New Roman"/>
          <w:color w:val="000000"/>
          <w:sz w:val="28"/>
          <w:szCs w:val="28"/>
          <w:lang w:eastAsia="ru-RU"/>
        </w:rPr>
        <w:t xml:space="preserve">денные </w:t>
      </w:r>
      <w:r w:rsidRPr="00D41F0F">
        <w:rPr>
          <w:rFonts w:ascii="Times New Roman" w:eastAsia="Times New Roman" w:hAnsi="Times New Roman" w:cs="Times New Roman"/>
          <w:color w:val="000000"/>
          <w:spacing w:val="-2"/>
          <w:sz w:val="28"/>
          <w:szCs w:val="28"/>
          <w:lang w:eastAsia="ru-RU"/>
        </w:rPr>
        <w:t>о</w:t>
      </w:r>
      <w:r w:rsidRPr="00D41F0F">
        <w:rPr>
          <w:rFonts w:ascii="Times New Roman" w:eastAsia="Times New Roman" w:hAnsi="Times New Roman" w:cs="Times New Roman"/>
          <w:color w:val="000000"/>
          <w:spacing w:val="1"/>
          <w:sz w:val="28"/>
          <w:szCs w:val="28"/>
          <w:lang w:eastAsia="ru-RU"/>
        </w:rPr>
        <w:t>б</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2"/>
          <w:sz w:val="28"/>
          <w:szCs w:val="28"/>
          <w:lang w:eastAsia="ru-RU"/>
        </w:rPr>
        <w:t>т</w:t>
      </w:r>
      <w:r w:rsidRPr="00D41F0F">
        <w:rPr>
          <w:rFonts w:ascii="Times New Roman" w:eastAsia="Times New Roman" w:hAnsi="Times New Roman" w:cs="Times New Roman"/>
          <w:color w:val="000000"/>
          <w:sz w:val="28"/>
          <w:szCs w:val="28"/>
          <w:lang w:eastAsia="ru-RU"/>
        </w:rPr>
        <w:t>оятел</w:t>
      </w:r>
      <w:r w:rsidRPr="00D41F0F">
        <w:rPr>
          <w:rFonts w:ascii="Times New Roman" w:eastAsia="Times New Roman" w:hAnsi="Times New Roman" w:cs="Times New Roman"/>
          <w:color w:val="000000"/>
          <w:spacing w:val="-1"/>
          <w:sz w:val="28"/>
          <w:szCs w:val="28"/>
          <w:lang w:eastAsia="ru-RU"/>
        </w:rPr>
        <w:t>ь</w:t>
      </w:r>
      <w:r w:rsidRPr="00D41F0F">
        <w:rPr>
          <w:rFonts w:ascii="Times New Roman" w:eastAsia="Times New Roman" w:hAnsi="Times New Roman" w:cs="Times New Roman"/>
          <w:color w:val="000000"/>
          <w:spacing w:val="-2"/>
          <w:sz w:val="28"/>
          <w:szCs w:val="28"/>
          <w:lang w:eastAsia="ru-RU"/>
        </w:rPr>
        <w:t>с</w:t>
      </w:r>
      <w:r w:rsidRPr="00D41F0F">
        <w:rPr>
          <w:rFonts w:ascii="Times New Roman" w:eastAsia="Times New Roman" w:hAnsi="Times New Roman" w:cs="Times New Roman"/>
          <w:color w:val="000000"/>
          <w:sz w:val="28"/>
          <w:szCs w:val="28"/>
          <w:lang w:eastAsia="ru-RU"/>
        </w:rPr>
        <w:t>тва (ава</w:t>
      </w:r>
      <w:r w:rsidRPr="00D41F0F">
        <w:rPr>
          <w:rFonts w:ascii="Times New Roman" w:eastAsia="Times New Roman" w:hAnsi="Times New Roman" w:cs="Times New Roman"/>
          <w:color w:val="000000"/>
          <w:spacing w:val="-2"/>
          <w:sz w:val="28"/>
          <w:szCs w:val="28"/>
          <w:lang w:eastAsia="ru-RU"/>
        </w:rPr>
        <w:t>р</w:t>
      </w:r>
      <w:r w:rsidRPr="00D41F0F">
        <w:rPr>
          <w:rFonts w:ascii="Times New Roman" w:eastAsia="Times New Roman" w:hAnsi="Times New Roman" w:cs="Times New Roman"/>
          <w:color w:val="000000"/>
          <w:sz w:val="28"/>
          <w:szCs w:val="28"/>
          <w:lang w:eastAsia="ru-RU"/>
        </w:rPr>
        <w:t xml:space="preserve">ия, </w:t>
      </w:r>
      <w:r w:rsidRPr="00D41F0F">
        <w:rPr>
          <w:rFonts w:ascii="Times New Roman" w:eastAsia="Times New Roman" w:hAnsi="Times New Roman" w:cs="Times New Roman"/>
          <w:color w:val="000000"/>
          <w:spacing w:val="-1"/>
          <w:sz w:val="28"/>
          <w:szCs w:val="28"/>
          <w:lang w:eastAsia="ru-RU"/>
        </w:rPr>
        <w:t>ч</w:t>
      </w:r>
      <w:r w:rsidRPr="00D41F0F">
        <w:rPr>
          <w:rFonts w:ascii="Times New Roman" w:eastAsia="Times New Roman" w:hAnsi="Times New Roman" w:cs="Times New Roman"/>
          <w:color w:val="000000"/>
          <w:sz w:val="28"/>
          <w:szCs w:val="28"/>
          <w:lang w:eastAsia="ru-RU"/>
        </w:rPr>
        <w:t>резв</w:t>
      </w:r>
      <w:r w:rsidRPr="00D41F0F">
        <w:rPr>
          <w:rFonts w:ascii="Times New Roman" w:eastAsia="Times New Roman" w:hAnsi="Times New Roman" w:cs="Times New Roman"/>
          <w:color w:val="000000"/>
          <w:spacing w:val="-1"/>
          <w:sz w:val="28"/>
          <w:szCs w:val="28"/>
          <w:lang w:eastAsia="ru-RU"/>
        </w:rPr>
        <w:t>ы</w:t>
      </w:r>
      <w:r w:rsidRPr="00D41F0F">
        <w:rPr>
          <w:rFonts w:ascii="Times New Roman" w:eastAsia="Times New Roman" w:hAnsi="Times New Roman" w:cs="Times New Roman"/>
          <w:color w:val="000000"/>
          <w:sz w:val="28"/>
          <w:szCs w:val="28"/>
          <w:lang w:eastAsia="ru-RU"/>
        </w:rPr>
        <w:t xml:space="preserve">чайная </w:t>
      </w:r>
      <w:r w:rsidRPr="00D41F0F">
        <w:rPr>
          <w:rFonts w:ascii="Times New Roman" w:eastAsia="Times New Roman" w:hAnsi="Times New Roman" w:cs="Times New Roman"/>
          <w:color w:val="000000"/>
          <w:spacing w:val="-1"/>
          <w:sz w:val="28"/>
          <w:szCs w:val="28"/>
          <w:lang w:eastAsia="ru-RU"/>
        </w:rPr>
        <w:t>с</w:t>
      </w:r>
      <w:r w:rsidRPr="00D41F0F">
        <w:rPr>
          <w:rFonts w:ascii="Times New Roman" w:eastAsia="Times New Roman" w:hAnsi="Times New Roman" w:cs="Times New Roman"/>
          <w:color w:val="000000"/>
          <w:sz w:val="28"/>
          <w:szCs w:val="28"/>
          <w:lang w:eastAsia="ru-RU"/>
        </w:rPr>
        <w:t>ит</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ация</w:t>
      </w:r>
      <w:r w:rsidRPr="00D41F0F">
        <w:rPr>
          <w:rFonts w:ascii="Times New Roman" w:eastAsia="Times New Roman" w:hAnsi="Times New Roman" w:cs="Times New Roman"/>
          <w:color w:val="000000"/>
          <w:spacing w:val="-2"/>
          <w:sz w:val="28"/>
          <w:szCs w:val="28"/>
          <w:lang w:eastAsia="ru-RU"/>
        </w:rPr>
        <w:t>)</w:t>
      </w:r>
      <w:r w:rsidRPr="00D41F0F">
        <w:rPr>
          <w:rFonts w:ascii="Times New Roman" w:eastAsia="Times New Roman" w:hAnsi="Times New Roman" w:cs="Times New Roman"/>
          <w:color w:val="000000"/>
          <w:sz w:val="28"/>
          <w:szCs w:val="28"/>
          <w:lang w:eastAsia="ru-RU"/>
        </w:rPr>
        <w:t xml:space="preserve">; у заказчика </w:t>
      </w:r>
      <w:r w:rsidRPr="00D41F0F">
        <w:rPr>
          <w:rFonts w:ascii="Times New Roman" w:eastAsia="Times New Roman" w:hAnsi="Times New Roman" w:cs="Times New Roman"/>
          <w:color w:val="000000"/>
          <w:spacing w:val="-2"/>
          <w:sz w:val="28"/>
          <w:szCs w:val="28"/>
          <w:lang w:eastAsia="ru-RU"/>
        </w:rPr>
        <w:t>в</w:t>
      </w:r>
      <w:r w:rsidRPr="00D41F0F">
        <w:rPr>
          <w:rFonts w:ascii="Times New Roman" w:eastAsia="Times New Roman" w:hAnsi="Times New Roman" w:cs="Times New Roman"/>
          <w:color w:val="000000"/>
          <w:sz w:val="28"/>
          <w:szCs w:val="28"/>
          <w:lang w:eastAsia="ru-RU"/>
        </w:rPr>
        <w:t>озникли</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обязате</w:t>
      </w:r>
      <w:r w:rsidRPr="00D41F0F">
        <w:rPr>
          <w:rFonts w:ascii="Times New Roman" w:eastAsia="Times New Roman" w:hAnsi="Times New Roman" w:cs="Times New Roman"/>
          <w:color w:val="000000"/>
          <w:spacing w:val="-2"/>
          <w:sz w:val="28"/>
          <w:szCs w:val="28"/>
          <w:lang w:eastAsia="ru-RU"/>
        </w:rPr>
        <w:t>л</w:t>
      </w:r>
      <w:r w:rsidRPr="00D41F0F">
        <w:rPr>
          <w:rFonts w:ascii="Times New Roman" w:eastAsia="Times New Roman" w:hAnsi="Times New Roman" w:cs="Times New Roman"/>
          <w:color w:val="000000"/>
          <w:sz w:val="28"/>
          <w:szCs w:val="28"/>
          <w:lang w:eastAsia="ru-RU"/>
        </w:rPr>
        <w:t>ьства</w:t>
      </w:r>
      <w:r w:rsidRPr="00D41F0F">
        <w:rPr>
          <w:rFonts w:ascii="Times New Roman" w:eastAsia="Times New Roman" w:hAnsi="Times New Roman" w:cs="Times New Roman"/>
          <w:color w:val="000000"/>
          <w:spacing w:val="-4"/>
          <w:sz w:val="28"/>
          <w:szCs w:val="28"/>
          <w:lang w:eastAsia="ru-RU"/>
        </w:rPr>
        <w:t xml:space="preserve"> </w:t>
      </w:r>
      <w:r w:rsidRPr="00D41F0F">
        <w:rPr>
          <w:rFonts w:ascii="Times New Roman" w:eastAsia="Times New Roman" w:hAnsi="Times New Roman" w:cs="Times New Roman"/>
          <w:color w:val="000000"/>
          <w:sz w:val="28"/>
          <w:szCs w:val="28"/>
          <w:lang w:eastAsia="ru-RU"/>
        </w:rPr>
        <w:t>исполните</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z w:val="28"/>
          <w:szCs w:val="28"/>
          <w:lang w:eastAsia="ru-RU"/>
        </w:rPr>
        <w:t xml:space="preserve">я </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z w:val="28"/>
          <w:szCs w:val="28"/>
          <w:lang w:eastAsia="ru-RU"/>
        </w:rPr>
        <w:t>о догов</w:t>
      </w:r>
      <w:r w:rsidRPr="00D41F0F">
        <w:rPr>
          <w:rFonts w:ascii="Times New Roman" w:eastAsia="Times New Roman" w:hAnsi="Times New Roman" w:cs="Times New Roman"/>
          <w:color w:val="000000"/>
          <w:spacing w:val="-1"/>
          <w:sz w:val="28"/>
          <w:szCs w:val="28"/>
          <w:lang w:eastAsia="ru-RU"/>
        </w:rPr>
        <w:t>о</w:t>
      </w:r>
      <w:r w:rsidRPr="00D41F0F">
        <w:rPr>
          <w:rFonts w:ascii="Times New Roman" w:eastAsia="Times New Roman" w:hAnsi="Times New Roman" w:cs="Times New Roman"/>
          <w:color w:val="000000"/>
          <w:sz w:val="28"/>
          <w:szCs w:val="28"/>
          <w:lang w:eastAsia="ru-RU"/>
        </w:rPr>
        <w:t>р</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w:t>
      </w:r>
    </w:p>
    <w:p w14:paraId="3D75D226" w14:textId="77777777" w:rsidR="00D41F0F" w:rsidRPr="00D41F0F" w:rsidRDefault="00D41F0F" w:rsidP="00D41F0F">
      <w:pPr>
        <w:spacing w:after="0" w:line="235" w:lineRule="auto"/>
        <w:ind w:left="1" w:right="-20"/>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произв</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д</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на</w:t>
      </w:r>
      <w:r w:rsidRPr="00D41F0F">
        <w:rPr>
          <w:rFonts w:ascii="Times New Roman" w:eastAsia="Times New Roman" w:hAnsi="Times New Roman" w:cs="Times New Roman"/>
          <w:color w:val="000000"/>
          <w:spacing w:val="-2"/>
          <w:sz w:val="28"/>
          <w:szCs w:val="28"/>
          <w:lang w:eastAsia="ru-RU"/>
        </w:rPr>
        <w:t xml:space="preserve"> </w:t>
      </w:r>
      <w:r w:rsidRPr="00D41F0F">
        <w:rPr>
          <w:rFonts w:ascii="Times New Roman" w:eastAsia="Times New Roman" w:hAnsi="Times New Roman" w:cs="Times New Roman"/>
          <w:color w:val="000000"/>
          <w:sz w:val="28"/>
          <w:szCs w:val="28"/>
          <w:lang w:eastAsia="ru-RU"/>
        </w:rPr>
        <w:t>отм</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на</w:t>
      </w:r>
      <w:r w:rsidRPr="00D41F0F">
        <w:rPr>
          <w:rFonts w:ascii="Times New Roman" w:eastAsia="Times New Roman" w:hAnsi="Times New Roman" w:cs="Times New Roman"/>
          <w:color w:val="000000"/>
          <w:spacing w:val="-2"/>
          <w:sz w:val="28"/>
          <w:szCs w:val="28"/>
          <w:lang w:eastAsia="ru-RU"/>
        </w:rPr>
        <w:t xml:space="preserve"> </w:t>
      </w:r>
      <w:r w:rsidRPr="00D41F0F">
        <w:rPr>
          <w:rFonts w:ascii="Times New Roman" w:eastAsia="Times New Roman" w:hAnsi="Times New Roman" w:cs="Times New Roman"/>
          <w:color w:val="000000"/>
          <w:sz w:val="28"/>
          <w:szCs w:val="28"/>
          <w:lang w:eastAsia="ru-RU"/>
        </w:rPr>
        <w:t>зак</w:t>
      </w:r>
      <w:r w:rsidRPr="00D41F0F">
        <w:rPr>
          <w:rFonts w:ascii="Times New Roman" w:eastAsia="Times New Roman" w:hAnsi="Times New Roman" w:cs="Times New Roman"/>
          <w:color w:val="000000"/>
          <w:spacing w:val="-2"/>
          <w:sz w:val="28"/>
          <w:szCs w:val="28"/>
          <w:lang w:eastAsia="ru-RU"/>
        </w:rPr>
        <w:t>у</w:t>
      </w:r>
      <w:r w:rsidRPr="00D41F0F">
        <w:rPr>
          <w:rFonts w:ascii="Times New Roman" w:eastAsia="Times New Roman" w:hAnsi="Times New Roman" w:cs="Times New Roman"/>
          <w:color w:val="000000"/>
          <w:sz w:val="28"/>
          <w:szCs w:val="28"/>
          <w:lang w:eastAsia="ru-RU"/>
        </w:rPr>
        <w:t>пки;</w:t>
      </w:r>
    </w:p>
    <w:p w14:paraId="6C0BD664" w14:textId="77777777" w:rsidR="00D41F0F" w:rsidRPr="00D41F0F" w:rsidRDefault="00D41F0F" w:rsidP="00D41F0F">
      <w:pPr>
        <w:spacing w:after="0" w:line="240" w:lineRule="auto"/>
        <w:ind w:left="1" w:right="-20"/>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в и</w:t>
      </w:r>
      <w:r w:rsidRPr="00D41F0F">
        <w:rPr>
          <w:rFonts w:ascii="Times New Roman" w:eastAsia="Times New Roman" w:hAnsi="Times New Roman" w:cs="Times New Roman"/>
          <w:color w:val="000000"/>
          <w:spacing w:val="1"/>
          <w:sz w:val="28"/>
          <w:szCs w:val="28"/>
          <w:lang w:eastAsia="ru-RU"/>
        </w:rPr>
        <w:t>н</w:t>
      </w:r>
      <w:r w:rsidRPr="00D41F0F">
        <w:rPr>
          <w:rFonts w:ascii="Times New Roman" w:eastAsia="Times New Roman" w:hAnsi="Times New Roman" w:cs="Times New Roman"/>
          <w:color w:val="000000"/>
          <w:sz w:val="28"/>
          <w:szCs w:val="28"/>
          <w:lang w:eastAsia="ru-RU"/>
        </w:rPr>
        <w:t>ых</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z w:val="28"/>
          <w:szCs w:val="28"/>
          <w:lang w:eastAsia="ru-RU"/>
        </w:rPr>
        <w:t>с</w:t>
      </w:r>
      <w:r w:rsidRPr="00D41F0F">
        <w:rPr>
          <w:rFonts w:ascii="Times New Roman" w:eastAsia="Times New Roman" w:hAnsi="Times New Roman" w:cs="Times New Roman"/>
          <w:color w:val="000000"/>
          <w:spacing w:val="-1"/>
          <w:sz w:val="28"/>
          <w:szCs w:val="28"/>
          <w:lang w:eastAsia="ru-RU"/>
        </w:rPr>
        <w:t>л</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 xml:space="preserve">чаях, </w:t>
      </w:r>
      <w:r w:rsidRPr="00D41F0F">
        <w:rPr>
          <w:rFonts w:ascii="Times New Roman" w:eastAsia="Times New Roman" w:hAnsi="Times New Roman" w:cs="Times New Roman"/>
          <w:color w:val="000000"/>
          <w:spacing w:val="-3"/>
          <w:sz w:val="28"/>
          <w:szCs w:val="28"/>
          <w:lang w:eastAsia="ru-RU"/>
        </w:rPr>
        <w:t>у</w:t>
      </w:r>
      <w:r w:rsidRPr="00D41F0F">
        <w:rPr>
          <w:rFonts w:ascii="Times New Roman" w:eastAsia="Times New Roman" w:hAnsi="Times New Roman" w:cs="Times New Roman"/>
          <w:color w:val="000000"/>
          <w:sz w:val="28"/>
          <w:szCs w:val="28"/>
          <w:lang w:eastAsia="ru-RU"/>
        </w:rPr>
        <w:t>становл</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нн</w:t>
      </w:r>
      <w:r w:rsidRPr="00D41F0F">
        <w:rPr>
          <w:rFonts w:ascii="Times New Roman" w:eastAsia="Times New Roman" w:hAnsi="Times New Roman" w:cs="Times New Roman"/>
          <w:color w:val="000000"/>
          <w:spacing w:val="-1"/>
          <w:sz w:val="28"/>
          <w:szCs w:val="28"/>
          <w:lang w:eastAsia="ru-RU"/>
        </w:rPr>
        <w:t>ы</w:t>
      </w:r>
      <w:r w:rsidRPr="00D41F0F">
        <w:rPr>
          <w:rFonts w:ascii="Times New Roman" w:eastAsia="Times New Roman" w:hAnsi="Times New Roman" w:cs="Times New Roman"/>
          <w:color w:val="000000"/>
          <w:sz w:val="28"/>
          <w:szCs w:val="28"/>
          <w:lang w:eastAsia="ru-RU"/>
        </w:rPr>
        <w:t>х</w:t>
      </w:r>
      <w:r w:rsidRPr="00D41F0F">
        <w:rPr>
          <w:rFonts w:ascii="Times New Roman" w:eastAsia="Times New Roman" w:hAnsi="Times New Roman" w:cs="Times New Roman"/>
          <w:color w:val="000000"/>
          <w:spacing w:val="1"/>
          <w:sz w:val="28"/>
          <w:szCs w:val="28"/>
          <w:lang w:eastAsia="ru-RU"/>
        </w:rPr>
        <w:t xml:space="preserve"> </w:t>
      </w:r>
      <w:r w:rsidRPr="00D41F0F">
        <w:rPr>
          <w:rFonts w:ascii="Times New Roman" w:eastAsia="Times New Roman" w:hAnsi="Times New Roman" w:cs="Times New Roman"/>
          <w:color w:val="000000"/>
          <w:spacing w:val="-1"/>
          <w:sz w:val="28"/>
          <w:szCs w:val="28"/>
          <w:lang w:eastAsia="ru-RU"/>
        </w:rPr>
        <w:t>П</w:t>
      </w:r>
      <w:r w:rsidRPr="00D41F0F">
        <w:rPr>
          <w:rFonts w:ascii="Times New Roman" w:eastAsia="Times New Roman" w:hAnsi="Times New Roman" w:cs="Times New Roman"/>
          <w:color w:val="000000"/>
          <w:sz w:val="28"/>
          <w:szCs w:val="28"/>
          <w:lang w:eastAsia="ru-RU"/>
        </w:rPr>
        <w:t>оложени</w:t>
      </w:r>
      <w:r w:rsidRPr="00D41F0F">
        <w:rPr>
          <w:rFonts w:ascii="Times New Roman" w:eastAsia="Times New Roman" w:hAnsi="Times New Roman" w:cs="Times New Roman"/>
          <w:color w:val="000000"/>
          <w:spacing w:val="-1"/>
          <w:sz w:val="28"/>
          <w:szCs w:val="28"/>
          <w:lang w:eastAsia="ru-RU"/>
        </w:rPr>
        <w:t>е</w:t>
      </w:r>
      <w:r w:rsidRPr="00D41F0F">
        <w:rPr>
          <w:rFonts w:ascii="Times New Roman" w:eastAsia="Times New Roman" w:hAnsi="Times New Roman" w:cs="Times New Roman"/>
          <w:color w:val="000000"/>
          <w:sz w:val="28"/>
          <w:szCs w:val="28"/>
          <w:lang w:eastAsia="ru-RU"/>
        </w:rPr>
        <w:t>м;</w:t>
      </w:r>
    </w:p>
    <w:p w14:paraId="1D2CAB53"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lastRenderedPageBreak/>
        <w:t>2.2.5.Если закупка товаров, работ, услуг осуществляется конкурентными</w:t>
      </w:r>
      <w:r w:rsidRPr="00D41F0F">
        <w:rPr>
          <w:rFonts w:ascii="Times New Roman" w:eastAsia="Times New Roman" w:hAnsi="Times New Roman" w:cs="Times New Roman"/>
          <w:sz w:val="28"/>
          <w:szCs w:val="28"/>
          <w:lang w:eastAsia="ru-RU"/>
        </w:rPr>
        <w:t xml:space="preserve"> способами, изменения в план закупки должны вноситься до размещения в ЕИС извещения о закупке, документации о закупке или вносимых в них изменений.</w:t>
      </w:r>
    </w:p>
    <w:p w14:paraId="55B53F5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2.3.В ЕИС подлежит размещению следующая информация:</w:t>
      </w:r>
    </w:p>
    <w:p w14:paraId="254B71DA" w14:textId="77777777" w:rsidR="00D41F0F" w:rsidRPr="00D41F0F" w:rsidRDefault="00D41F0F" w:rsidP="00D41F0F">
      <w:pPr>
        <w:widowControl w:val="0"/>
        <w:tabs>
          <w:tab w:val="left" w:pos="851"/>
        </w:tabs>
        <w:overflowPunct w:val="0"/>
        <w:autoSpaceDE w:val="0"/>
        <w:autoSpaceDN w:val="0"/>
        <w:adjustRightInd w:val="0"/>
        <w:spacing w:after="0" w:line="240" w:lineRule="auto"/>
        <w:contextualSpacing/>
        <w:jc w:val="both"/>
        <w:rPr>
          <w:rFonts w:ascii="Times New Roman" w:eastAsia="Calibri" w:hAnsi="Times New Roman" w:cs="Times New Roman"/>
          <w:sz w:val="28"/>
          <w:szCs w:val="28"/>
        </w:rPr>
      </w:pPr>
      <w:r w:rsidRPr="00D41F0F">
        <w:rPr>
          <w:rFonts w:ascii="Times New Roman" w:eastAsia="Calibri" w:hAnsi="Times New Roman" w:cs="Times New Roman"/>
          <w:sz w:val="28"/>
          <w:szCs w:val="28"/>
        </w:rPr>
        <w:t>извещение о закупке и вносимые в него изменения;</w:t>
      </w:r>
    </w:p>
    <w:p w14:paraId="5A5B871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документация о закупке (при наличии) и вносимые в нее изменения;</w:t>
      </w:r>
    </w:p>
    <w:p w14:paraId="045A87D4"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проект договора, являющийся неотъемлемой частью извещения и (или) документации</w:t>
      </w:r>
      <w:r w:rsidRPr="00D41F0F">
        <w:rPr>
          <w:rFonts w:ascii="Times New Roman" w:eastAsia="Times New Roman" w:hAnsi="Times New Roman" w:cs="Times New Roman"/>
          <w:sz w:val="28"/>
          <w:szCs w:val="28"/>
          <w:lang w:eastAsia="ru-RU"/>
        </w:rPr>
        <w:t xml:space="preserve"> о закупке;</w:t>
      </w:r>
    </w:p>
    <w:p w14:paraId="201976E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разъяснения положений документации о закупке;</w:t>
      </w:r>
    </w:p>
    <w:p w14:paraId="0BF3602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протоколы, составляемые в ходе закупки;</w:t>
      </w:r>
    </w:p>
    <w:p w14:paraId="12BD532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план закупки товаров, работ, услуг, предусмотренный постановлением Правительства Российской Федерации от 17 сентября 2012 года № 932 «Об утверждении Правил формирования плана закупки товаров (работ, услуг) и требований к форме такого плана»;</w:t>
      </w:r>
    </w:p>
    <w:p w14:paraId="042C9B00"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сведения о количестве и общей стоимости договоров, заключенных </w:t>
      </w:r>
      <w:r w:rsidRPr="00D41F0F">
        <w:rPr>
          <w:rFonts w:ascii="Times New Roman" w:eastAsia="Times New Roman" w:hAnsi="Times New Roman" w:cs="Times New Roman"/>
          <w:spacing w:val="-4"/>
          <w:sz w:val="28"/>
          <w:szCs w:val="28"/>
          <w:lang w:eastAsia="ru-RU"/>
        </w:rPr>
        <w:t>заказчиком по результатам закупки, предусмотренные частью 19 статьи 4</w:t>
      </w:r>
      <w:r w:rsidRPr="00D41F0F">
        <w:rPr>
          <w:rFonts w:ascii="Times New Roman" w:eastAsia="Times New Roman" w:hAnsi="Times New Roman" w:cs="Times New Roman"/>
          <w:sz w:val="28"/>
          <w:szCs w:val="28"/>
          <w:lang w:eastAsia="ru-RU"/>
        </w:rPr>
        <w:t xml:space="preserve"> Федерального закона № 223-ФЗ (далее - ежемесячные отчеты);</w:t>
      </w:r>
    </w:p>
    <w:p w14:paraId="3E43049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реестр договоров, заключенных заказчиком по результатам закупки, предусмотренный постановлением Правительства Российской Федерации от                       31 октября 2014 года № 1132 «О порядке ведения реестра договоров, заключенных заказчиками по результатам закупки» (далее - реестр договоров);</w:t>
      </w:r>
    </w:p>
    <w:p w14:paraId="2C13505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размещение которой в ЕИС предусмотрено Федеральным законом № 223-ФЗ и Положением.</w:t>
      </w:r>
    </w:p>
    <w:p w14:paraId="7BFF259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2.4.Извещение и документация о закупке размещаются в ЕИС в сроки, указанные в подразделе 9.2 Положения.</w:t>
      </w:r>
    </w:p>
    <w:p w14:paraId="06525DA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 w:name="_Ref454193734"/>
      <w:r w:rsidRPr="00D41F0F">
        <w:rPr>
          <w:rFonts w:ascii="Times New Roman" w:eastAsia="Times New Roman" w:hAnsi="Times New Roman" w:cs="Times New Roman"/>
          <w:sz w:val="28"/>
          <w:szCs w:val="28"/>
          <w:lang w:eastAsia="ru-RU"/>
        </w:rPr>
        <w:t>2.5.Изменения,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bookmarkEnd w:id="2"/>
    </w:p>
    <w:p w14:paraId="20DFF8A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Times New Roman" w:hAnsi="Times New Roman" w:cs="Times New Roman"/>
          <w:sz w:val="28"/>
          <w:szCs w:val="28"/>
          <w:lang w:eastAsia="ru-RU"/>
        </w:rPr>
        <w:t>2.6.</w:t>
      </w:r>
      <w:r w:rsidRPr="00D41F0F">
        <w:rPr>
          <w:rFonts w:ascii="Times New Roman" w:eastAsia="Calibri" w:hAnsi="Times New Roman" w:cs="Times New Roman"/>
          <w:sz w:val="28"/>
          <w:szCs w:val="28"/>
          <w:lang w:eastAsia="ru-RU"/>
        </w:rPr>
        <w:t>Не подлежит размещению в ЕИС информация о закупках товаров, работ, услуг, сведения о которых составляют государственную тайну, информация о заключении и об исполнении договоров, заключенных по результатам осуществления таких закупок.</w:t>
      </w:r>
    </w:p>
    <w:p w14:paraId="4B522954"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2.7.Заказчик вправе не размещать в ЕИС:</w:t>
      </w:r>
    </w:p>
    <w:p w14:paraId="2A086A7C"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14:paraId="1FE9F14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14:paraId="6CD9657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14:paraId="6B17578E"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2.8.Информация и документы, предусмотренные Положением и содержащиеся в ЕИС, размещаются на официальном сайте ЕИС в информационно-телекоммуникационной сети «Интернет», за исключением: </w:t>
      </w:r>
    </w:p>
    <w:p w14:paraId="7986D932"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 xml:space="preserve">раздела положения о закупке, предусмотренного подпунктом б) пункта 10 </w:t>
      </w:r>
      <w:r w:rsidRPr="00D41F0F">
        <w:rPr>
          <w:rFonts w:ascii="Times New Roman" w:eastAsia="Times New Roman" w:hAnsi="Times New Roman" w:cs="Times New Roman"/>
          <w:sz w:val="28"/>
          <w:szCs w:val="28"/>
          <w:lang w:eastAsia="ru-RU"/>
        </w:rPr>
        <w:t xml:space="preserve">Положения, утвержденного постановлением № 908; </w:t>
      </w:r>
    </w:p>
    <w:p w14:paraId="454741AF"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информации о закупках (извещение об осуществлении закупки, документация о закупке, проект договора, изменения, внесенные в такие извещение и документацию, разъяснения такой документации, информация об отказе от проведения закупки, протоколы, составляемые при осуществлении закупки, итоговый протокол) при проведении закупок: </w:t>
      </w:r>
    </w:p>
    <w:p w14:paraId="59AFAD6A"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предусмотренных пунктом 2.7 Положения (если заказчиком принято решение о </w:t>
      </w:r>
      <w:proofErr w:type="spellStart"/>
      <w:r w:rsidRPr="00D41F0F">
        <w:rPr>
          <w:rFonts w:ascii="Times New Roman" w:eastAsia="Times New Roman" w:hAnsi="Times New Roman" w:cs="Times New Roman"/>
          <w:sz w:val="28"/>
          <w:szCs w:val="28"/>
          <w:lang w:eastAsia="ru-RU"/>
        </w:rPr>
        <w:t>неразмещении</w:t>
      </w:r>
      <w:proofErr w:type="spellEnd"/>
      <w:r w:rsidRPr="00D41F0F">
        <w:rPr>
          <w:rFonts w:ascii="Times New Roman" w:eastAsia="Times New Roman" w:hAnsi="Times New Roman" w:cs="Times New Roman"/>
          <w:sz w:val="28"/>
          <w:szCs w:val="28"/>
          <w:lang w:eastAsia="ru-RU"/>
        </w:rPr>
        <w:t xml:space="preserve"> информации о таких закупках на официальном сайте ЕИС в информационно-телекоммуникационной сети «Интернет»); </w:t>
      </w:r>
    </w:p>
    <w:p w14:paraId="439CA95A"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в случаях, определенных Правительством Российской Федерации в соответствии с частью 16 статьи 4 Федерального закона № 223-ФЗ.»</w:t>
      </w:r>
    </w:p>
    <w:p w14:paraId="6C19C679" w14:textId="77777777" w:rsidR="00D41F0F" w:rsidRPr="00D41F0F" w:rsidRDefault="00D41F0F" w:rsidP="00D41F0F">
      <w:pPr>
        <w:spacing w:after="0" w:line="240" w:lineRule="auto"/>
        <w:ind w:firstLine="709"/>
        <w:jc w:val="both"/>
        <w:rPr>
          <w:rFonts w:ascii="Times New Roman" w:eastAsia="Times New Roman" w:hAnsi="Times New Roman" w:cs="Times New Roman"/>
          <w:b/>
          <w:sz w:val="28"/>
          <w:szCs w:val="28"/>
          <w:lang w:eastAsia="ru-RU"/>
        </w:rPr>
      </w:pPr>
      <w:bookmarkStart w:id="3" w:name="_Toc521582048"/>
      <w:r w:rsidRPr="00D41F0F">
        <w:rPr>
          <w:rFonts w:ascii="Times New Roman" w:eastAsia="Times New Roman" w:hAnsi="Times New Roman" w:cs="Times New Roman"/>
          <w:b/>
          <w:sz w:val="28"/>
          <w:szCs w:val="28"/>
          <w:lang w:eastAsia="ru-RU"/>
        </w:rPr>
        <w:t>3. Требования к участникам закупки и закупаемым товарам,</w:t>
      </w:r>
      <w:r w:rsidRPr="00D41F0F">
        <w:rPr>
          <w:rFonts w:ascii="Times New Roman" w:eastAsia="Times New Roman" w:hAnsi="Times New Roman" w:cs="Times New Roman"/>
          <w:b/>
          <w:spacing w:val="-4"/>
          <w:sz w:val="28"/>
          <w:szCs w:val="28"/>
          <w:lang w:eastAsia="ru-RU"/>
        </w:rPr>
        <w:t xml:space="preserve"> работам,</w:t>
      </w:r>
      <w:r w:rsidRPr="00D41F0F">
        <w:rPr>
          <w:rFonts w:ascii="Times New Roman" w:eastAsia="Times New Roman" w:hAnsi="Times New Roman" w:cs="Times New Roman"/>
          <w:b/>
          <w:sz w:val="28"/>
          <w:szCs w:val="28"/>
          <w:lang w:eastAsia="ru-RU"/>
        </w:rPr>
        <w:t xml:space="preserve"> услугам</w:t>
      </w:r>
      <w:bookmarkEnd w:id="3"/>
    </w:p>
    <w:p w14:paraId="33DFF590"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3.1.При проведении закупок заказчик устанавливает следующие единые обязательные требования к участникам закупки: </w:t>
      </w:r>
    </w:p>
    <w:p w14:paraId="31DC547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3.1.1.Соответствие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6CA1AAE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3.1.2.Непроведение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11255C6C"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3.1.3.Неприостановление деятельности участника процедуры закупки в порядке, установленном Кодексом Российской Федерации об административных правонарушениях;</w:t>
      </w:r>
    </w:p>
    <w:p w14:paraId="61575740"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3.1.4.Отсутствие у участника процедуры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D41F0F">
        <w:rPr>
          <w:rFonts w:ascii="Times New Roman" w:eastAsia="Times New Roman" w:hAnsi="Times New Roman" w:cs="Times New Roman"/>
          <w:sz w:val="28"/>
          <w:szCs w:val="28"/>
          <w:lang w:eastAsia="ru-RU"/>
        </w:rPr>
        <w:lastRenderedPageBreak/>
        <w:t>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не принято;</w:t>
      </w:r>
    </w:p>
    <w:p w14:paraId="6EBB1F0B"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3.1.5.Отсутствие у участника процедуры закупки - физического лица, в том числе,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процедуры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BA2DF4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3.1.6.Отсутствие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25DAC5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3.1.7.Обладание участником процедуры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EA9933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3.1.8.Обладание участником процедуры закупки правами использования результата интеллектуальной деятельности в случае использования такого результата при исполнении договора;</w:t>
      </w:r>
    </w:p>
    <w:p w14:paraId="7A81B0B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Calibri" w:hAnsi="Times New Roman" w:cs="Times New Roman"/>
          <w:b/>
          <w:sz w:val="28"/>
          <w:szCs w:val="28"/>
          <w:lang w:eastAsia="ru-RU"/>
        </w:rPr>
      </w:pPr>
      <w:r w:rsidRPr="00D41F0F">
        <w:rPr>
          <w:rFonts w:ascii="Times New Roman" w:eastAsia="Times New Roman" w:hAnsi="Times New Roman" w:cs="Times New Roman"/>
          <w:spacing w:val="-10"/>
          <w:sz w:val="28"/>
          <w:szCs w:val="28"/>
          <w:lang w:eastAsia="ru-RU"/>
        </w:rPr>
        <w:t>3.1.9.Отсутствие в реестре недобросовестных</w:t>
      </w:r>
      <w:r w:rsidRPr="00D41F0F">
        <w:rPr>
          <w:rFonts w:ascii="Times New Roman" w:eastAsia="Times New Roman" w:hAnsi="Times New Roman" w:cs="Times New Roman"/>
          <w:sz w:val="28"/>
          <w:szCs w:val="28"/>
          <w:lang w:eastAsia="ru-RU"/>
        </w:rPr>
        <w:t xml:space="preserve"> поставщиков (подрядчиков, исполнителей),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r w:rsidRPr="00D41F0F">
        <w:rPr>
          <w:rFonts w:ascii="Times New Roman" w:eastAsia="Calibri" w:hAnsi="Times New Roman" w:cs="Times New Roman"/>
          <w:sz w:val="28"/>
          <w:szCs w:val="28"/>
          <w:lang w:eastAsia="ru-RU"/>
        </w:rPr>
        <w:t xml:space="preserve"> информации об участнике закупки, в том числе о лицах, информация о которых содержится в заявке на участие в закупке в соответствии с подпунктом 9.4.6.4 Положения, если Правительством Российской Федерации не установлено </w:t>
      </w:r>
      <w:hyperlink r:id="rId7" w:history="1">
        <w:r w:rsidRPr="00D41F0F">
          <w:rPr>
            <w:rFonts w:ascii="Times New Roman" w:eastAsia="Calibri" w:hAnsi="Times New Roman" w:cs="Times New Roman"/>
            <w:sz w:val="28"/>
            <w:szCs w:val="28"/>
            <w:lang w:eastAsia="ru-RU"/>
          </w:rPr>
          <w:t>иное</w:t>
        </w:r>
      </w:hyperlink>
      <w:r w:rsidRPr="00D41F0F">
        <w:rPr>
          <w:rFonts w:ascii="Times New Roman" w:eastAsia="Calibri" w:hAnsi="Times New Roman" w:cs="Times New Roman"/>
          <w:sz w:val="28"/>
          <w:szCs w:val="28"/>
          <w:lang w:eastAsia="ru-RU"/>
        </w:rPr>
        <w:t>;</w:t>
      </w:r>
    </w:p>
    <w:p w14:paraId="5C6579E7"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3.1.10.Отсутствие сведений об участнике закупки в реестре недобросовестных поставщиков, предусмотренном Федеральным законом № 223-ФЗ;</w:t>
      </w:r>
    </w:p>
    <w:p w14:paraId="3C0284E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3.1.11.Участник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47B0B68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3.1.12.Участник закупки не является иностранным агентом.</w:t>
      </w:r>
    </w:p>
    <w:p w14:paraId="61565BFC"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3.2.При проведении конкурентной закупки заказчик вправе установить дополнительные требования к участникам закупки:</w:t>
      </w:r>
    </w:p>
    <w:p w14:paraId="4913CCAE"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3.2.1.В случае проведения конкурентных закупок на выполнение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14:paraId="17A00BE6"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14:paraId="71F5447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14:paraId="6950F8E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3.2.2.В случае проведения конкурентных закупок на оказание услуг по организованной перевозке групп детей автобусами:</w:t>
      </w:r>
    </w:p>
    <w:p w14:paraId="626A78A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D41F0F">
        <w:rPr>
          <w:rFonts w:ascii="Times New Roman" w:eastAsia="Times New Roman" w:hAnsi="Times New Roman" w:cs="Times New Roman"/>
          <w:sz w:val="28"/>
          <w:szCs w:val="28"/>
          <w:lang w:eastAsia="ru-RU"/>
        </w:rPr>
        <w:t>тахографами</w:t>
      </w:r>
      <w:proofErr w:type="spellEnd"/>
      <w:r w:rsidRPr="00D41F0F">
        <w:rPr>
          <w:rFonts w:ascii="Times New Roman" w:eastAsia="Times New Roman" w:hAnsi="Times New Roman" w:cs="Times New Roman"/>
          <w:sz w:val="28"/>
          <w:szCs w:val="28"/>
          <w:lang w:eastAsia="ru-RU"/>
        </w:rPr>
        <w:t>, а также аппаратурой спутниковой навигации ГЛОНАСС или ГЛОНАСС/GPS;</w:t>
      </w:r>
    </w:p>
    <w:p w14:paraId="29A2C53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начальной (максимальной) цены договора.</w:t>
      </w:r>
    </w:p>
    <w:p w14:paraId="64743A60"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3.3.Участником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w:t>
      </w:r>
    </w:p>
    <w:p w14:paraId="59F05096"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3.4.Устанавливать в закупочной документации иные требования, отличные от указанных в пунктах 3.1, 3.2 Положения, не допускается.</w:t>
      </w:r>
    </w:p>
    <w:p w14:paraId="735070EB"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Требования, предъявляемые к участникам закупки, применяются в равной степени ко всем участникам закупки.</w:t>
      </w:r>
    </w:p>
    <w:p w14:paraId="7008CCD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3.5.При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14:paraId="1CA6926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3.6.В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14:paraId="3D4AFB24"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3.7.В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14:paraId="009174B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3.8.Товары, приобретаемые заказчиком, должны быть новыми, </w:t>
      </w:r>
      <w:r w:rsidRPr="00D41F0F">
        <w:rPr>
          <w:rFonts w:ascii="Times New Roman" w:eastAsia="Times New Roman" w:hAnsi="Times New Roman" w:cs="Times New Roman"/>
          <w:spacing w:val="-4"/>
          <w:sz w:val="28"/>
          <w:szCs w:val="28"/>
          <w:lang w:eastAsia="ru-RU"/>
        </w:rPr>
        <w:t>не бывшими в употреблении, если документацией и (или) извещением о закупке не предусмотрено</w:t>
      </w:r>
      <w:r w:rsidRPr="00D41F0F">
        <w:rPr>
          <w:rFonts w:ascii="Times New Roman" w:eastAsia="Times New Roman" w:hAnsi="Times New Roman" w:cs="Times New Roman"/>
          <w:sz w:val="28"/>
          <w:szCs w:val="28"/>
          <w:lang w:eastAsia="ru-RU"/>
        </w:rPr>
        <w:t xml:space="preserve"> иное.</w:t>
      </w:r>
    </w:p>
    <w:p w14:paraId="67383646"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3.9.При описании в документации о конкурентной закупке предмета закупки заказчик должен руководствоваться следующими правилами:</w:t>
      </w:r>
    </w:p>
    <w:p w14:paraId="7286FD6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3.9.1.В описании предмета закупки указываются функциональные характеристики (потребительские свойства), технические и качественные </w:t>
      </w:r>
      <w:r w:rsidRPr="00D41F0F">
        <w:rPr>
          <w:rFonts w:ascii="Times New Roman" w:eastAsia="Times New Roman" w:hAnsi="Times New Roman" w:cs="Times New Roman"/>
          <w:spacing w:val="-8"/>
          <w:sz w:val="28"/>
          <w:szCs w:val="28"/>
          <w:lang w:eastAsia="ru-RU"/>
        </w:rPr>
        <w:t>характеристики, а также эксплуатационные характеристики (при необходимости)</w:t>
      </w:r>
      <w:r w:rsidRPr="00D41F0F">
        <w:rPr>
          <w:rFonts w:ascii="Times New Roman" w:eastAsia="Times New Roman" w:hAnsi="Times New Roman" w:cs="Times New Roman"/>
          <w:sz w:val="28"/>
          <w:szCs w:val="28"/>
          <w:lang w:eastAsia="ru-RU"/>
        </w:rPr>
        <w:t xml:space="preserve"> предмета закупки;</w:t>
      </w:r>
    </w:p>
    <w:p w14:paraId="3FB5871B"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3.9.2.В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14:paraId="320CF35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3.9.3.В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14:paraId="35E05D5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14:paraId="7B68F14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14:paraId="03FCE62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закупок товаров, необходимых для исполнения договора;</w:t>
      </w:r>
    </w:p>
    <w:p w14:paraId="1815D98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закупок с указанием конкретных товарных знаков, знаков обслуживания,</w:t>
      </w:r>
      <w:r w:rsidRPr="00D41F0F">
        <w:rPr>
          <w:rFonts w:ascii="Times New Roman" w:eastAsia="Times New Roman" w:hAnsi="Times New Roman" w:cs="Times New Roman"/>
          <w:sz w:val="28"/>
          <w:szCs w:val="28"/>
          <w:lang w:eastAsia="ru-RU"/>
        </w:rPr>
        <w:t xml:space="preserve"> </w:t>
      </w:r>
      <w:r w:rsidRPr="00D41F0F">
        <w:rPr>
          <w:rFonts w:ascii="Times New Roman" w:eastAsia="Times New Roman" w:hAnsi="Times New Roman" w:cs="Times New Roman"/>
          <w:spacing w:val="-4"/>
          <w:sz w:val="28"/>
          <w:szCs w:val="28"/>
          <w:lang w:eastAsia="ru-RU"/>
        </w:rPr>
        <w:t>патентов, полезных моделей, промышленных образцов, места происхождения</w:t>
      </w:r>
      <w:r w:rsidRPr="00D41F0F">
        <w:rPr>
          <w:rFonts w:ascii="Times New Roman" w:eastAsia="Times New Roman" w:hAnsi="Times New Roman" w:cs="Times New Roman"/>
          <w:sz w:val="28"/>
          <w:szCs w:val="28"/>
          <w:lang w:eastAsia="ru-RU"/>
        </w:rPr>
        <w:t xml:space="preserve">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14:paraId="19460F52" w14:textId="77777777" w:rsidR="00D41F0F" w:rsidRPr="00D41F0F" w:rsidRDefault="00D41F0F" w:rsidP="00D41F0F">
      <w:pPr>
        <w:spacing w:after="0" w:line="240" w:lineRule="auto"/>
        <w:jc w:val="center"/>
        <w:rPr>
          <w:rFonts w:ascii="Times New Roman" w:eastAsia="Times New Roman" w:hAnsi="Times New Roman" w:cs="Times New Roman"/>
          <w:b/>
          <w:sz w:val="28"/>
          <w:szCs w:val="28"/>
          <w:lang w:eastAsia="ru-RU"/>
        </w:rPr>
      </w:pPr>
      <w:bookmarkStart w:id="4" w:name="_Toc521582049"/>
      <w:r w:rsidRPr="00D41F0F">
        <w:rPr>
          <w:rFonts w:ascii="Times New Roman" w:eastAsia="Times New Roman" w:hAnsi="Times New Roman" w:cs="Times New Roman"/>
          <w:b/>
          <w:sz w:val="28"/>
          <w:szCs w:val="28"/>
          <w:lang w:eastAsia="ru-RU"/>
        </w:rPr>
        <w:t>4. Способы и формы закупок</w:t>
      </w:r>
      <w:bookmarkEnd w:id="4"/>
    </w:p>
    <w:p w14:paraId="2FC66E0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 xml:space="preserve">4.1.Положением предусмотрены следующие способы закупок: </w:t>
      </w:r>
    </w:p>
    <w:p w14:paraId="6A77764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4.1.1.Открытый конкурс, конкурс в электронной форме (далее - конкурс);</w:t>
      </w:r>
    </w:p>
    <w:p w14:paraId="04007D8C"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4.1.2.Аукцион в электронной форме (далее - аукцион);</w:t>
      </w:r>
    </w:p>
    <w:p w14:paraId="21DD26D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pacing w:val="-8"/>
          <w:sz w:val="28"/>
          <w:szCs w:val="28"/>
          <w:lang w:eastAsia="ru-RU"/>
        </w:rPr>
      </w:pPr>
      <w:r w:rsidRPr="00D41F0F">
        <w:rPr>
          <w:rFonts w:ascii="Times New Roman" w:eastAsia="Times New Roman" w:hAnsi="Times New Roman" w:cs="Times New Roman"/>
          <w:spacing w:val="-8"/>
          <w:sz w:val="28"/>
          <w:szCs w:val="28"/>
          <w:lang w:eastAsia="ru-RU"/>
        </w:rPr>
        <w:t>4.1.3.Запрос предложений в электронной форме (далее - запрос предложений);</w:t>
      </w:r>
    </w:p>
    <w:p w14:paraId="3C28152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4.1.4.Закрытые закупки в электронной форме (закрытый конкурс в электронной форме, закрытый аукцион в электронной форме, закрытый запрос предложений в электронной форме) (далее - закрытые закупки);</w:t>
      </w:r>
    </w:p>
    <w:p w14:paraId="68BFFCC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4.1.5.Запрос котировок в электронной форме (далее - запрос котировок);</w:t>
      </w:r>
    </w:p>
    <w:p w14:paraId="2850BA4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4.1.6.Запрос цен;</w:t>
      </w:r>
    </w:p>
    <w:p w14:paraId="3C061B4B"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4.1.7.Закупка у единственного поставщика (подрядчика, исполнителя) (далее - закупка у единственного поставщика).</w:t>
      </w:r>
    </w:p>
    <w:p w14:paraId="5151D14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4.2.Закупки, указанные в подпунктах 4.1.1-4.1.6 Положения, являются конкурентными закупками.</w:t>
      </w:r>
    </w:p>
    <w:p w14:paraId="4AD58F9E"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4.3.Закупки, указанные в подпунктах 4.1.1-4.1.5 Положения, являются торгами в понимании статей 447, 448 Гражданского кодекса Российской Федерации. </w:t>
      </w:r>
    </w:p>
    <w:p w14:paraId="7DF3748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4.4.Закупка у единственного поставщика является неконкурентной закупкой.</w:t>
      </w:r>
    </w:p>
    <w:p w14:paraId="7FCAD1A8"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5" w:name="_Toc521582050"/>
      <w:r w:rsidRPr="00D41F0F">
        <w:rPr>
          <w:rFonts w:ascii="Times New Roman" w:eastAsia="Times New Roman" w:hAnsi="Times New Roman" w:cs="Times New Roman"/>
          <w:b/>
          <w:sz w:val="28"/>
          <w:szCs w:val="28"/>
          <w:lang w:eastAsia="ru-RU"/>
        </w:rPr>
        <w:t>5. Условия и случаи применения способов закупки</w:t>
      </w:r>
      <w:bookmarkEnd w:id="5"/>
    </w:p>
    <w:p w14:paraId="22DA203B"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5.1.Заказчик вправе осуществлять закупку путем проведения конкурса в любых случаях. </w:t>
      </w:r>
    </w:p>
    <w:p w14:paraId="2513373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5.2.Заказчик вправе осуществлять закупку путем проведения аукциона при выполнении хотя бы одного из следующих условий:</w:t>
      </w:r>
    </w:p>
    <w:p w14:paraId="6D39691B"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5.2.1.Предметом закупки является продукция, по которой существует функционирующий рынок;</w:t>
      </w:r>
    </w:p>
    <w:p w14:paraId="4E8218E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5.2.2.Предметом закупки являются товары, работы, услуги, в отношении которых целесообразно проводить оценку только по ценовым критериям.</w:t>
      </w:r>
    </w:p>
    <w:p w14:paraId="70017B7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5.3.Заказчик вправе осуществлять закупку путем проведения запроса цен при одновременном выполнении следующих условий:</w:t>
      </w:r>
    </w:p>
    <w:p w14:paraId="03EAEE4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5.3.1.Предметом закупки является продукция, по которой существует функционирующий рынок;</w:t>
      </w:r>
    </w:p>
    <w:p w14:paraId="66C5114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5.3.2.Предметом закупки являются товары, работы, услуги, в отношении</w:t>
      </w:r>
      <w:r w:rsidRPr="00D41F0F">
        <w:rPr>
          <w:rFonts w:ascii="Times New Roman" w:eastAsia="Times New Roman" w:hAnsi="Times New Roman" w:cs="Times New Roman"/>
          <w:sz w:val="28"/>
          <w:szCs w:val="28"/>
          <w:lang w:eastAsia="ru-RU"/>
        </w:rPr>
        <w:t xml:space="preserve"> которых целесообразно проводить оценку только по ценовым критериям;</w:t>
      </w:r>
    </w:p>
    <w:p w14:paraId="3133F28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5.3.3. Начальная (максимальная) цена договора не превышает 1 млн. рублей.</w:t>
      </w:r>
    </w:p>
    <w:p w14:paraId="30EC3847"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5.4.Заказчик вправе осуществлять закупку путем проведения запроса котировок при одновременном выполнении следующих условий:</w:t>
      </w:r>
    </w:p>
    <w:p w14:paraId="7137D2B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5.4.1.Объектом закупки является продукция, по которой существует функционирующий рынок;</w:t>
      </w:r>
    </w:p>
    <w:p w14:paraId="059B5E9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5.4.2.Объектом закупки являются товары, работы, услуги, в отношении которых целесообразно проводить оценку только по ценовым критериям;</w:t>
      </w:r>
    </w:p>
    <w:p w14:paraId="3487C16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5.4.3. Начальная (максимальная) цена договора не превышает 2 млн. рублей.</w:t>
      </w:r>
    </w:p>
    <w:p w14:paraId="57139FB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5.5.Заказчик вправе осуществлять закупку путем проведения запроса предложений при одновременном выполнении следующих условий:</w:t>
      </w:r>
    </w:p>
    <w:p w14:paraId="26E3807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5.5.1.Начальная (максимальная) цена договора не превышает 2 млн. рублей;</w:t>
      </w:r>
    </w:p>
    <w:p w14:paraId="00C3D2D6"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5.5.2.Предметом закупки являются товары, работы, услуги, в отношении которых целесообразно проводить оценку по ценовым и неценовым критериям.</w:t>
      </w:r>
    </w:p>
    <w:p w14:paraId="737C166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5.6.Закупка у единственного поставщика может проводиться в следующих случаях:</w:t>
      </w:r>
    </w:p>
    <w:p w14:paraId="7A749C9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5.6.1.Заключается договор с субъектом естественных монополий на оказание услуг естественных монополий в соответствии с Федеральным законом от 17 августа 1995 года № 147-ФЗ «О естественных монополиях»;</w:t>
      </w:r>
    </w:p>
    <w:p w14:paraId="66A898E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5.6.2.Заключается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14:paraId="6CFE075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5.6.3.Заключается договор энергоснабжения или договор купли-</w:t>
      </w:r>
      <w:r w:rsidRPr="00D41F0F">
        <w:rPr>
          <w:rFonts w:ascii="Times New Roman" w:eastAsia="Times New Roman" w:hAnsi="Times New Roman" w:cs="Times New Roman"/>
          <w:spacing w:val="-4"/>
          <w:sz w:val="28"/>
          <w:szCs w:val="28"/>
          <w:lang w:eastAsia="ru-RU"/>
        </w:rPr>
        <w:t>продажи электрической энергии с гарантирующим поставщиком электрической</w:t>
      </w:r>
      <w:r w:rsidRPr="00D41F0F">
        <w:rPr>
          <w:rFonts w:ascii="Times New Roman" w:eastAsia="Times New Roman" w:hAnsi="Times New Roman" w:cs="Times New Roman"/>
          <w:sz w:val="28"/>
          <w:szCs w:val="28"/>
          <w:lang w:eastAsia="ru-RU"/>
        </w:rPr>
        <w:t xml:space="preserve"> энергии;</w:t>
      </w:r>
    </w:p>
    <w:p w14:paraId="686B99DF" w14:textId="77777777" w:rsidR="00D41F0F" w:rsidRPr="00D41F0F" w:rsidRDefault="00D41F0F" w:rsidP="00D41F0F">
      <w:pPr>
        <w:widowControl w:val="0"/>
        <w:tabs>
          <w:tab w:val="left" w:pos="851"/>
        </w:tabs>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5.6.4.Закупки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14:paraId="02FAEC2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8"/>
          <w:sz w:val="28"/>
          <w:szCs w:val="28"/>
          <w:lang w:eastAsia="ru-RU"/>
        </w:rPr>
        <w:t>5.6.5.Осуществление закупки для государственных нужд у единственного</w:t>
      </w:r>
      <w:r w:rsidRPr="00D41F0F">
        <w:rPr>
          <w:rFonts w:ascii="Times New Roman" w:eastAsia="Times New Roman" w:hAnsi="Times New Roman" w:cs="Times New Roman"/>
          <w:sz w:val="28"/>
          <w:szCs w:val="28"/>
          <w:lang w:eastAsia="ru-RU"/>
        </w:rPr>
        <w:t xml:space="preserve"> поставщика (подрядчика, исполнителя), определенного Указом или </w:t>
      </w:r>
      <w:r w:rsidRPr="00D41F0F">
        <w:rPr>
          <w:rFonts w:ascii="Times New Roman" w:eastAsia="Times New Roman" w:hAnsi="Times New Roman" w:cs="Times New Roman"/>
          <w:spacing w:val="-10"/>
          <w:sz w:val="28"/>
          <w:szCs w:val="28"/>
          <w:lang w:eastAsia="ru-RU"/>
        </w:rPr>
        <w:t>распоряжением Президента Российской Федерации, либо в случаях, установленных</w:t>
      </w:r>
      <w:r w:rsidRPr="00D41F0F">
        <w:rPr>
          <w:rFonts w:ascii="Times New Roman" w:eastAsia="Times New Roman" w:hAnsi="Times New Roman" w:cs="Times New Roman"/>
          <w:sz w:val="28"/>
          <w:szCs w:val="28"/>
          <w:lang w:eastAsia="ru-RU"/>
        </w:rPr>
        <w:t xml:space="preserve">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14:paraId="6F41B24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5.6.6.Возникла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w:t>
      </w:r>
      <w:r w:rsidRPr="00D41F0F">
        <w:rPr>
          <w:rFonts w:ascii="Times New Roman" w:eastAsia="Times New Roman" w:hAnsi="Times New Roman" w:cs="Times New Roman"/>
          <w:spacing w:val="-4"/>
          <w:sz w:val="28"/>
          <w:szCs w:val="28"/>
          <w:lang w:eastAsia="ru-RU"/>
        </w:rPr>
        <w:t xml:space="preserve">полномочиями или подведомственными им государственными </w:t>
      </w:r>
      <w:r w:rsidRPr="00D41F0F">
        <w:rPr>
          <w:rFonts w:ascii="Times New Roman" w:eastAsia="Times New Roman" w:hAnsi="Times New Roman" w:cs="Times New Roman"/>
          <w:spacing w:val="-8"/>
          <w:sz w:val="28"/>
          <w:szCs w:val="28"/>
          <w:lang w:eastAsia="ru-RU"/>
        </w:rPr>
        <w:t>учреждениями, государственными унитарными предприятиями, соответствующие</w:t>
      </w:r>
      <w:r w:rsidRPr="00D41F0F">
        <w:rPr>
          <w:rFonts w:ascii="Times New Roman" w:eastAsia="Times New Roman" w:hAnsi="Times New Roman" w:cs="Times New Roman"/>
          <w:sz w:val="28"/>
          <w:szCs w:val="28"/>
          <w:lang w:eastAsia="ru-RU"/>
        </w:rPr>
        <w:t xml:space="preserve"> полномочия которых устанавливаются нормативными правовыми актами Российской Федерации, нормативными правовыми актами Новгородской области; </w:t>
      </w:r>
    </w:p>
    <w:p w14:paraId="4662785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5.6.7.Осуществления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14:paraId="4AB05556"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5.6.8.Поставка культурных ценностей (в том числе музейных предметов и музейных коллекций, редких и ценных изданий, рукописей, архивных документов (включая их </w:t>
      </w:r>
      <w:r w:rsidRPr="00D41F0F">
        <w:rPr>
          <w:rFonts w:ascii="Times New Roman" w:eastAsia="Times New Roman" w:hAnsi="Times New Roman" w:cs="Times New Roman"/>
          <w:sz w:val="28"/>
          <w:szCs w:val="28"/>
          <w:lang w:eastAsia="ru-RU"/>
        </w:rPr>
        <w:lastRenderedPageBreak/>
        <w:t xml:space="preserve">копии), имеющих историческое, </w:t>
      </w:r>
      <w:r w:rsidRPr="00D41F0F">
        <w:rPr>
          <w:rFonts w:ascii="Times New Roman" w:eastAsia="Times New Roman" w:hAnsi="Times New Roman" w:cs="Times New Roman"/>
          <w:spacing w:val="-10"/>
          <w:sz w:val="28"/>
          <w:szCs w:val="28"/>
          <w:lang w:eastAsia="ru-RU"/>
        </w:rPr>
        <w:t>художественное или иное культурное значение), предназначенных для пополнения</w:t>
      </w:r>
      <w:r w:rsidRPr="00D41F0F">
        <w:rPr>
          <w:rFonts w:ascii="Times New Roman" w:eastAsia="Times New Roman" w:hAnsi="Times New Roman" w:cs="Times New Roman"/>
          <w:sz w:val="28"/>
          <w:szCs w:val="28"/>
          <w:lang w:eastAsia="ru-RU"/>
        </w:rPr>
        <w:t xml:space="preserve"> государственных музейного, библиотечного, архивного фондов, кино-, </w:t>
      </w:r>
      <w:proofErr w:type="spellStart"/>
      <w:r w:rsidRPr="00D41F0F">
        <w:rPr>
          <w:rFonts w:ascii="Times New Roman" w:eastAsia="Times New Roman" w:hAnsi="Times New Roman" w:cs="Times New Roman"/>
          <w:sz w:val="28"/>
          <w:szCs w:val="28"/>
          <w:lang w:eastAsia="ru-RU"/>
        </w:rPr>
        <w:t>фотофонда</w:t>
      </w:r>
      <w:proofErr w:type="spellEnd"/>
      <w:r w:rsidRPr="00D41F0F">
        <w:rPr>
          <w:rFonts w:ascii="Times New Roman" w:eastAsia="Times New Roman" w:hAnsi="Times New Roman" w:cs="Times New Roman"/>
          <w:sz w:val="28"/>
          <w:szCs w:val="28"/>
          <w:lang w:eastAsia="ru-RU"/>
        </w:rPr>
        <w:t xml:space="preserve"> и аналогичных фондов; </w:t>
      </w:r>
    </w:p>
    <w:p w14:paraId="69C69E0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5.6.9.Закупка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14:paraId="03A87D6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5.6.10.Возникла потребность в закупке услуг, связанных с направлением работника в служебную командировку, в том числе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14:paraId="71E0C27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5.6.11.Закупка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w:t>
      </w:r>
      <w:r w:rsidRPr="00D41F0F">
        <w:rPr>
          <w:rFonts w:ascii="Times New Roman" w:eastAsia="Times New Roman" w:hAnsi="Times New Roman" w:cs="Times New Roman"/>
          <w:spacing w:val="-10"/>
          <w:sz w:val="28"/>
          <w:szCs w:val="28"/>
          <w:lang w:eastAsia="ru-RU"/>
        </w:rPr>
        <w:t>для обеспечения деятельности государственных и муниципальных образовательных</w:t>
      </w:r>
      <w:r w:rsidRPr="00D41F0F">
        <w:rPr>
          <w:rFonts w:ascii="Times New Roman" w:eastAsia="Times New Roman" w:hAnsi="Times New Roman" w:cs="Times New Roman"/>
          <w:sz w:val="28"/>
          <w:szCs w:val="28"/>
          <w:lang w:eastAsia="ru-RU"/>
        </w:rPr>
        <w:t xml:space="preserve"> </w:t>
      </w:r>
      <w:r w:rsidRPr="00D41F0F">
        <w:rPr>
          <w:rFonts w:ascii="Times New Roman" w:eastAsia="Times New Roman" w:hAnsi="Times New Roman" w:cs="Times New Roman"/>
          <w:spacing w:val="-4"/>
          <w:sz w:val="28"/>
          <w:szCs w:val="28"/>
          <w:lang w:eastAsia="ru-RU"/>
        </w:rPr>
        <w:t>учреждений, государственных и муниципальных библиотек, государственных</w:t>
      </w:r>
      <w:r w:rsidRPr="00D41F0F">
        <w:rPr>
          <w:rFonts w:ascii="Times New Roman" w:eastAsia="Times New Roman" w:hAnsi="Times New Roman" w:cs="Times New Roman"/>
          <w:sz w:val="28"/>
          <w:szCs w:val="28"/>
          <w:lang w:eastAsia="ru-RU"/>
        </w:rPr>
        <w:t xml:space="preserve"> научных организаций, закупка осуществляется для выполнения работ по мобилизационной подготовке; </w:t>
      </w:r>
    </w:p>
    <w:p w14:paraId="569169CE"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5.6.12.Заключение договора на посещение зоопарка, театра, кинотеатра, концерта, цирка, музея, выставки или спортивного мероприятия;</w:t>
      </w:r>
    </w:p>
    <w:p w14:paraId="2394F98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5.6.13.Заключение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14:paraId="2536576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trike/>
          <w:sz w:val="28"/>
          <w:szCs w:val="28"/>
          <w:lang w:eastAsia="ru-RU"/>
        </w:rPr>
      </w:pPr>
      <w:r w:rsidRPr="00D41F0F">
        <w:rPr>
          <w:rFonts w:ascii="Times New Roman" w:eastAsia="Times New Roman" w:hAnsi="Times New Roman" w:cs="Times New Roman"/>
          <w:sz w:val="28"/>
          <w:szCs w:val="28"/>
          <w:lang w:eastAsia="ru-RU"/>
        </w:rPr>
        <w:t>5.6.14.Заключение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14:paraId="30C4320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5.6.15.Заключение договора на оказание преподавательских услуг, а также услуг экскурсовода (гида), оказываемых физическими лицами;</w:t>
      </w:r>
    </w:p>
    <w:p w14:paraId="71C0436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5.6.16.Осуществление закупок банковских услуг;</w:t>
      </w:r>
    </w:p>
    <w:p w14:paraId="77E6D93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5.6.17.Осуществление закупок изделий народных художественных промыслов признанного художественного достоинства, образцы которых </w:t>
      </w:r>
      <w:r w:rsidRPr="00D41F0F">
        <w:rPr>
          <w:rFonts w:ascii="Times New Roman" w:eastAsia="Times New Roman" w:hAnsi="Times New Roman" w:cs="Times New Roman"/>
          <w:spacing w:val="-4"/>
          <w:sz w:val="28"/>
          <w:szCs w:val="28"/>
          <w:lang w:eastAsia="ru-RU"/>
        </w:rPr>
        <w:t>зарегистрированы в порядке, установленном уполномоченным Правительством</w:t>
      </w:r>
      <w:r w:rsidRPr="00D41F0F">
        <w:rPr>
          <w:rFonts w:ascii="Times New Roman" w:eastAsia="Times New Roman" w:hAnsi="Times New Roman" w:cs="Times New Roman"/>
          <w:sz w:val="28"/>
          <w:szCs w:val="28"/>
          <w:lang w:eastAsia="ru-RU"/>
        </w:rPr>
        <w:t xml:space="preserve"> Российской Федерации федеральным органом исполнительной власти;</w:t>
      </w:r>
    </w:p>
    <w:p w14:paraId="6E27736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5.6.18.Осуществление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14:paraId="7A84578A"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14:paraId="421F50D4"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разместить сведения о договоре, заключенном по результатам такой закупки в реестре договоров;</w:t>
      </w:r>
    </w:p>
    <w:p w14:paraId="466CAD0E"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trike/>
          <w:sz w:val="28"/>
          <w:szCs w:val="28"/>
          <w:lang w:eastAsia="ru-RU"/>
        </w:rPr>
      </w:pPr>
      <w:r w:rsidRPr="00D41F0F">
        <w:rPr>
          <w:rFonts w:ascii="Times New Roman" w:eastAsia="Times New Roman" w:hAnsi="Times New Roman" w:cs="Times New Roman"/>
          <w:sz w:val="28"/>
          <w:szCs w:val="28"/>
          <w:lang w:eastAsia="ru-RU"/>
        </w:rPr>
        <w:t xml:space="preserve">5.6.19.Заключение договора на оказание услуг по осуществлению авторского контроля за разработкой проектной документации объекта </w:t>
      </w:r>
      <w:r w:rsidRPr="00D41F0F">
        <w:rPr>
          <w:rFonts w:ascii="Times New Roman" w:eastAsia="Times New Roman" w:hAnsi="Times New Roman" w:cs="Times New Roman"/>
          <w:spacing w:val="-6"/>
          <w:sz w:val="28"/>
          <w:szCs w:val="28"/>
          <w:lang w:eastAsia="ru-RU"/>
        </w:rPr>
        <w:t>капитального строительства, проведению авторского надзора за строительством,</w:t>
      </w:r>
      <w:r w:rsidRPr="00D41F0F">
        <w:rPr>
          <w:rFonts w:ascii="Times New Roman" w:eastAsia="Times New Roman" w:hAnsi="Times New Roman" w:cs="Times New Roman"/>
          <w:sz w:val="28"/>
          <w:szCs w:val="28"/>
          <w:lang w:eastAsia="ru-RU"/>
        </w:rPr>
        <w:t xml:space="preserve">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14:paraId="5237DC5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trike/>
          <w:sz w:val="28"/>
          <w:szCs w:val="28"/>
          <w:lang w:eastAsia="ru-RU"/>
        </w:rPr>
      </w:pPr>
      <w:r w:rsidRPr="00D41F0F">
        <w:rPr>
          <w:rFonts w:ascii="Times New Roman" w:eastAsia="Times New Roman" w:hAnsi="Times New Roman" w:cs="Times New Roman"/>
          <w:sz w:val="28"/>
          <w:szCs w:val="28"/>
          <w:lang w:eastAsia="ru-RU"/>
        </w:rPr>
        <w:t>5.6.20.Заключение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проведением всероссийских (межрегиональных) конференций, семинаров, форумов);</w:t>
      </w:r>
    </w:p>
    <w:p w14:paraId="440C9872"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5.6.21.Заключение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14:paraId="3241390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5.6.22.</w:t>
      </w:r>
      <w:r w:rsidRPr="00D41F0F">
        <w:rPr>
          <w:rFonts w:ascii="Times New Roman" w:eastAsia="Times New Roman" w:hAnsi="Times New Roman" w:cs="Times New Roman"/>
          <w:sz w:val="26"/>
          <w:szCs w:val="26"/>
          <w:lang w:eastAsia="ru-RU"/>
        </w:rPr>
        <w:t xml:space="preserve"> </w:t>
      </w:r>
      <w:r w:rsidRPr="00D41F0F">
        <w:rPr>
          <w:rFonts w:ascii="Times New Roman" w:eastAsia="Calibri" w:hAnsi="Times New Roman" w:cs="Times New Roman"/>
          <w:sz w:val="28"/>
          <w:szCs w:val="28"/>
          <w:lang w:eastAsia="ru-RU"/>
        </w:rPr>
        <w:t xml:space="preserve">Осуществление закупки товаров, работ, услуг, стоимость </w:t>
      </w:r>
      <w:proofErr w:type="gramStart"/>
      <w:r w:rsidRPr="00D41F0F">
        <w:rPr>
          <w:rFonts w:ascii="Times New Roman" w:eastAsia="Calibri" w:hAnsi="Times New Roman" w:cs="Times New Roman"/>
          <w:sz w:val="28"/>
          <w:szCs w:val="28"/>
          <w:lang w:eastAsia="ru-RU"/>
        </w:rPr>
        <w:t>которой  не</w:t>
      </w:r>
      <w:proofErr w:type="gramEnd"/>
      <w:r w:rsidRPr="00D41F0F">
        <w:rPr>
          <w:rFonts w:ascii="Times New Roman" w:eastAsia="Calibri" w:hAnsi="Times New Roman" w:cs="Times New Roman"/>
          <w:sz w:val="28"/>
          <w:szCs w:val="28"/>
          <w:lang w:eastAsia="ru-RU"/>
        </w:rPr>
        <w:t xml:space="preserve"> превышает 5 (пяти) миллионов рублей (в том числе у СМСП), с использованием  автоматизированной информационной системы;</w:t>
      </w:r>
    </w:p>
    <w:p w14:paraId="0B34FBA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5.6.23.Заключение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w:t>
      </w:r>
      <w:r w:rsidRPr="00D41F0F">
        <w:rPr>
          <w:rFonts w:ascii="Times New Roman" w:eastAsia="Times New Roman" w:hAnsi="Times New Roman" w:cs="Times New Roman"/>
          <w:sz w:val="28"/>
          <w:szCs w:val="28"/>
          <w:lang w:eastAsia="ru-RU"/>
        </w:rPr>
        <w:lastRenderedPageBreak/>
        <w:t>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14:paraId="0AA66400"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5.6.24.Осуществление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14:paraId="2C5707ED"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Заказчик вправе заключить договор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договора, указанную при публикации повторной закупки в информационной системе.</w:t>
      </w:r>
    </w:p>
    <w:p w14:paraId="21D7E438"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5.6.25.Осуществление закупки товаров, работ, услуг только среди субъектов малого и среднего предпринимательства в порядке, предусмотренном пунктом 15.9 Положения. </w:t>
      </w:r>
    </w:p>
    <w:p w14:paraId="725AF901"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5.7.Закрытые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14:paraId="270F9234"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6" w:name="_Toc521582051"/>
      <w:r w:rsidRPr="00D41F0F">
        <w:rPr>
          <w:rFonts w:ascii="Times New Roman" w:eastAsia="Times New Roman" w:hAnsi="Times New Roman" w:cs="Times New Roman"/>
          <w:b/>
          <w:sz w:val="28"/>
          <w:szCs w:val="28"/>
          <w:lang w:eastAsia="ru-RU"/>
        </w:rPr>
        <w:t>6. Особенности проведения закупок в электронной форме</w:t>
      </w:r>
      <w:bookmarkEnd w:id="6"/>
    </w:p>
    <w:p w14:paraId="1B688BA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6.1.Закупки в электронной форме осуществляются на электронных </w:t>
      </w:r>
      <w:r w:rsidRPr="00D41F0F">
        <w:rPr>
          <w:rFonts w:ascii="Times New Roman" w:eastAsia="Times New Roman" w:hAnsi="Times New Roman" w:cs="Times New Roman"/>
          <w:spacing w:val="-4"/>
          <w:sz w:val="28"/>
          <w:szCs w:val="28"/>
          <w:lang w:eastAsia="ru-RU"/>
        </w:rPr>
        <w:t>площадках (далее - ЭП). Общий порядок осуществления закупок в электронной</w:t>
      </w:r>
      <w:r w:rsidRPr="00D41F0F">
        <w:rPr>
          <w:rFonts w:ascii="Times New Roman" w:eastAsia="Times New Roman" w:hAnsi="Times New Roman" w:cs="Times New Roman"/>
          <w:sz w:val="28"/>
          <w:szCs w:val="28"/>
          <w:lang w:eastAsia="ru-RU"/>
        </w:rPr>
        <w:t xml:space="preserve"> форме устанавливается статьей 3.3 Федерального закона № 223-ФЗ.</w:t>
      </w:r>
    </w:p>
    <w:p w14:paraId="14C2CA2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6.2.Помимо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14:paraId="0FD137D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6.2.1.Наличие функционала (технической опции), соответствующего особенностям проведения закупок с предоставлением национального режима;</w:t>
      </w:r>
    </w:p>
    <w:p w14:paraId="68591E5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6.2.2.Наличие функционала (технической опции), предусматривающего</w:t>
      </w:r>
      <w:r w:rsidRPr="00D41F0F">
        <w:rPr>
          <w:rFonts w:ascii="Times New Roman" w:eastAsia="Times New Roman" w:hAnsi="Times New Roman" w:cs="Times New Roman"/>
          <w:sz w:val="28"/>
          <w:szCs w:val="28"/>
          <w:lang w:eastAsia="ru-RU"/>
        </w:rPr>
        <w:t xml:space="preserve">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w:t>
      </w:r>
    </w:p>
    <w:p w14:paraId="3DEE79A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6.2.3.Наличие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проведения закупок;</w:t>
      </w:r>
    </w:p>
    <w:p w14:paraId="00BEBBE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 xml:space="preserve">6.2.4.Наличие у ЭП функциональной возможности проведения </w:t>
      </w:r>
      <w:r w:rsidRPr="00D41F0F">
        <w:rPr>
          <w:rFonts w:ascii="Times New Roman" w:eastAsia="Times New Roman" w:hAnsi="Times New Roman" w:cs="Times New Roman"/>
          <w:spacing w:val="-4"/>
          <w:sz w:val="28"/>
          <w:szCs w:val="28"/>
          <w:lang w:eastAsia="ru-RU"/>
        </w:rPr>
        <w:t>процедур закупки, указанных в подпунктах 4.1.1-4.1.5 Положения,</w:t>
      </w:r>
      <w:r w:rsidRPr="00D41F0F">
        <w:rPr>
          <w:rFonts w:ascii="Times New Roman" w:eastAsia="Times New Roman" w:hAnsi="Times New Roman" w:cs="Times New Roman"/>
          <w:sz w:val="28"/>
          <w:szCs w:val="28"/>
          <w:lang w:eastAsia="ru-RU"/>
        </w:rPr>
        <w:t xml:space="preserve">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14:paraId="303BC03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6.3.Контроль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14:paraId="7F4A17B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6.4.Услуги, связанные с использованием функционала ЭП, предоставляются заказчику без взимания платы.</w:t>
      </w:r>
    </w:p>
    <w:p w14:paraId="587D622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6.5.В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D41F0F">
        <w:rPr>
          <w:rFonts w:ascii="Times New Roman" w:eastAsia="Times New Roman" w:hAnsi="Times New Roman" w:cs="Times New Roman"/>
          <w:sz w:val="28"/>
          <w:szCs w:val="28"/>
          <w:lang w:eastAsia="ru-RU"/>
        </w:rPr>
        <w:t>аккредитационных</w:t>
      </w:r>
      <w:proofErr w:type="spellEnd"/>
      <w:r w:rsidRPr="00D41F0F">
        <w:rPr>
          <w:rFonts w:ascii="Times New Roman" w:eastAsia="Times New Roman" w:hAnsi="Times New Roman" w:cs="Times New Roman"/>
          <w:sz w:val="28"/>
          <w:szCs w:val="28"/>
          <w:lang w:eastAsia="ru-RU"/>
        </w:rPr>
        <w:t xml:space="preserve"> сведений участника закупки, подавшего такую заявку на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14:paraId="5D2B1BC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6.6.Действия, описанные в пункте 6.5 Положения, могут быть осуществлены также в случае, если подано несколько заявок. </w:t>
      </w:r>
    </w:p>
    <w:p w14:paraId="59D48DA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6.7.При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14:paraId="4A4C52DB"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7" w:name="_Toc521582052"/>
      <w:r w:rsidRPr="00D41F0F">
        <w:rPr>
          <w:rFonts w:ascii="Times New Roman" w:eastAsia="Times New Roman" w:hAnsi="Times New Roman" w:cs="Times New Roman"/>
          <w:b/>
          <w:sz w:val="28"/>
          <w:szCs w:val="28"/>
          <w:lang w:eastAsia="ru-RU"/>
        </w:rPr>
        <w:t>7. Обоснование начальной (максимальной) цены договора</w:t>
      </w:r>
      <w:bookmarkEnd w:id="7"/>
      <w:r w:rsidRPr="00D41F0F">
        <w:rPr>
          <w:rFonts w:ascii="Times New Roman" w:eastAsia="Times New Roman" w:hAnsi="Times New Roman" w:cs="Times New Roman"/>
          <w:b/>
          <w:sz w:val="28"/>
          <w:szCs w:val="28"/>
          <w:lang w:eastAsia="ru-RU"/>
        </w:rPr>
        <w:t>, цены договора, заключаемого с единственным поставщиком (подрядчиком, исполнителем), цены единицы товара, работы, услуги</w:t>
      </w:r>
    </w:p>
    <w:p w14:paraId="6D13850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7.1.Начальная (максимальная) цена договора (далее -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w:t>
      </w:r>
      <w:r w:rsidRPr="00D41F0F">
        <w:rPr>
          <w:rFonts w:ascii="Times New Roman" w:eastAsia="Times New Roman" w:hAnsi="Times New Roman" w:cs="Times New Roman"/>
          <w:spacing w:val="-4"/>
          <w:sz w:val="28"/>
          <w:szCs w:val="28"/>
          <w:lang w:eastAsia="ru-RU"/>
        </w:rPr>
        <w:t xml:space="preserve"> определить), цена договора, заключаемого с единственным</w:t>
      </w:r>
      <w:r w:rsidRPr="00D41F0F">
        <w:rPr>
          <w:rFonts w:ascii="Times New Roman" w:eastAsia="Times New Roman" w:hAnsi="Times New Roman" w:cs="Times New Roman"/>
          <w:sz w:val="28"/>
          <w:szCs w:val="28"/>
          <w:lang w:eastAsia="ru-RU"/>
        </w:rPr>
        <w:t xml:space="preserve">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14:paraId="20E460B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7.1.1.Метод сопоставимых рыночных цен (анализа рынка);</w:t>
      </w:r>
    </w:p>
    <w:p w14:paraId="745E7B2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7.1.2.Нормативный метод;</w:t>
      </w:r>
    </w:p>
    <w:p w14:paraId="67A890D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7.1.3.Тарифный метод;</w:t>
      </w:r>
    </w:p>
    <w:p w14:paraId="48C96F2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7.1.4.Проектно-сметный метод;</w:t>
      </w:r>
    </w:p>
    <w:p w14:paraId="72B93BD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7.1.5.Затратный метод.</w:t>
      </w:r>
    </w:p>
    <w:p w14:paraId="4738EAA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7.2.Обоснование НМЦД, цены единицы товара, работы, услуги, цены договора, заключаемого с единственным поставщиком (подрядчиком, исполнителем), оформляется заказчиком в свободной форме и хранится вместе с документами о </w:t>
      </w:r>
      <w:r w:rsidRPr="00D41F0F">
        <w:rPr>
          <w:rFonts w:ascii="Times New Roman" w:eastAsia="Times New Roman" w:hAnsi="Times New Roman" w:cs="Times New Roman"/>
          <w:sz w:val="28"/>
          <w:szCs w:val="28"/>
          <w:lang w:eastAsia="ru-RU"/>
        </w:rPr>
        <w:lastRenderedPageBreak/>
        <w:t>закупке.</w:t>
      </w:r>
    </w:p>
    <w:p w14:paraId="6D8E591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7.3.В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14:paraId="08FC941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7.4.Метод сопоставимых рыночных цен (анализа рынка) заключается </w:t>
      </w:r>
      <w:r w:rsidRPr="00D41F0F">
        <w:rPr>
          <w:rFonts w:ascii="Times New Roman" w:eastAsia="Times New Roman" w:hAnsi="Times New Roman" w:cs="Times New Roman"/>
          <w:spacing w:val="-4"/>
          <w:sz w:val="28"/>
          <w:szCs w:val="28"/>
          <w:lang w:eastAsia="ru-RU"/>
        </w:rPr>
        <w:t>в установлении НМЦД, цены единицы товара, работы, услуги, цены договора,</w:t>
      </w:r>
      <w:r w:rsidRPr="00D41F0F">
        <w:rPr>
          <w:rFonts w:ascii="Times New Roman" w:eastAsia="Times New Roman" w:hAnsi="Times New Roman" w:cs="Times New Roman"/>
          <w:sz w:val="28"/>
          <w:szCs w:val="28"/>
          <w:lang w:eastAsia="ru-RU"/>
        </w:rPr>
        <w:t xml:space="preserve">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14:paraId="5CC9C37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7.4.1.Обоснование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14:paraId="435CA44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7.4.2.Обоснование НМЦД, цены единицы товара, работы, услуги, цены договора, заключаемого с единственным поставщиком (подрядчиком, исполнителем),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14:paraId="54169E1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 общедоступной информации относятся:</w:t>
      </w:r>
    </w:p>
    <w:p w14:paraId="02BBCCF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7.4.2.1.Информация в реестре контрактов, заключенных заказчиками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или в реестре договоров, заключенных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w:t>
      </w:r>
      <w:r w:rsidRPr="00D41F0F">
        <w:rPr>
          <w:rFonts w:ascii="Times New Roman" w:eastAsia="Times New Roman" w:hAnsi="Times New Roman" w:cs="Times New Roman"/>
          <w:spacing w:val="-4"/>
          <w:sz w:val="28"/>
          <w:szCs w:val="28"/>
          <w:lang w:eastAsia="ru-RU"/>
        </w:rPr>
        <w:t>исполнением обязательств, предусмотренных этими контрактами (договорами),</w:t>
      </w:r>
      <w:r w:rsidRPr="00D41F0F">
        <w:rPr>
          <w:rFonts w:ascii="Times New Roman" w:eastAsia="Times New Roman" w:hAnsi="Times New Roman" w:cs="Times New Roman"/>
          <w:sz w:val="28"/>
          <w:szCs w:val="28"/>
          <w:lang w:eastAsia="ru-RU"/>
        </w:rPr>
        <w:t xml:space="preserve"> в течение последних 3 лет;</w:t>
      </w:r>
    </w:p>
    <w:p w14:paraId="79B22BA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7.4.2.2.Информация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14:paraId="43420B1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7.4.2.3.Информация, размещенная на сайтах поставщиков (подрядчиков,</w:t>
      </w:r>
      <w:r w:rsidRPr="00D41F0F">
        <w:rPr>
          <w:rFonts w:ascii="Times New Roman" w:eastAsia="Times New Roman" w:hAnsi="Times New Roman" w:cs="Times New Roman"/>
          <w:sz w:val="28"/>
          <w:szCs w:val="28"/>
          <w:lang w:eastAsia="ru-RU"/>
        </w:rPr>
        <w:t xml:space="preserve"> исполнителей), занимающихся поставками товаров, выполнением работ, оказанием услуг, являющихся предметом закупки;</w:t>
      </w:r>
    </w:p>
    <w:p w14:paraId="57B0B60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7.4.2.4.Информация о котировках на российских биржах</w:t>
      </w:r>
      <w:r w:rsidRPr="00D41F0F">
        <w:rPr>
          <w:rFonts w:ascii="Times New Roman" w:eastAsia="Times New Roman" w:hAnsi="Times New Roman" w:cs="Times New Roman"/>
          <w:sz w:val="28"/>
          <w:szCs w:val="28"/>
          <w:lang w:eastAsia="ru-RU"/>
        </w:rPr>
        <w:t>;</w:t>
      </w:r>
    </w:p>
    <w:p w14:paraId="3144966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7.4.2.5.Информация о котировках на электронных площадках;</w:t>
      </w:r>
    </w:p>
    <w:p w14:paraId="2F4B593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7.4.2.6.Данные государственной статистической отчетности о ценах товаров, работ, услуг;</w:t>
      </w:r>
    </w:p>
    <w:p w14:paraId="78AA84B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7.4.2.7.Информация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w:t>
      </w:r>
      <w:r w:rsidRPr="00D41F0F">
        <w:rPr>
          <w:rFonts w:ascii="Times New Roman" w:eastAsia="Times New Roman" w:hAnsi="Times New Roman" w:cs="Times New Roman"/>
          <w:spacing w:val="-4"/>
          <w:sz w:val="28"/>
          <w:szCs w:val="28"/>
          <w:lang w:eastAsia="ru-RU"/>
        </w:rPr>
        <w:t>Российской Федерации, законодательством субъектов Российской Федерации,</w:t>
      </w:r>
      <w:r w:rsidRPr="00D41F0F">
        <w:rPr>
          <w:rFonts w:ascii="Times New Roman" w:eastAsia="Times New Roman" w:hAnsi="Times New Roman" w:cs="Times New Roman"/>
          <w:sz w:val="28"/>
          <w:szCs w:val="28"/>
          <w:lang w:eastAsia="ru-RU"/>
        </w:rPr>
        <w:t xml:space="preserve">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14:paraId="40B27CB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7.4.2.8.Информация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14:paraId="1A66FAF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7.4.2.9.Информация информационно-ценовых агентств, общедоступные</w:t>
      </w:r>
      <w:r w:rsidRPr="00D41F0F">
        <w:rPr>
          <w:rFonts w:ascii="Times New Roman" w:eastAsia="Times New Roman" w:hAnsi="Times New Roman" w:cs="Times New Roman"/>
          <w:sz w:val="28"/>
          <w:szCs w:val="28"/>
          <w:lang w:eastAsia="ru-RU"/>
        </w:rPr>
        <w:t xml:space="preserve"> </w:t>
      </w:r>
      <w:r w:rsidRPr="00D41F0F">
        <w:rPr>
          <w:rFonts w:ascii="Times New Roman" w:eastAsia="Times New Roman" w:hAnsi="Times New Roman" w:cs="Times New Roman"/>
          <w:spacing w:val="-4"/>
          <w:sz w:val="28"/>
          <w:szCs w:val="28"/>
          <w:lang w:eastAsia="ru-RU"/>
        </w:rPr>
        <w:t>результаты изучения рынка, а также результаты изучения рынка, проведенного</w:t>
      </w:r>
      <w:r w:rsidRPr="00D41F0F">
        <w:rPr>
          <w:rFonts w:ascii="Times New Roman" w:eastAsia="Times New Roman" w:hAnsi="Times New Roman" w:cs="Times New Roman"/>
          <w:sz w:val="28"/>
          <w:szCs w:val="28"/>
          <w:lang w:eastAsia="ru-RU"/>
        </w:rPr>
        <w:t xml:space="preserve"> по инициативе заказчика, в том числе на основании договора, при условии раскрытия методологии расчета цен;</w:t>
      </w:r>
    </w:p>
    <w:p w14:paraId="7BB63C4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7.4.2.10.Иные источники информации;</w:t>
      </w:r>
    </w:p>
    <w:p w14:paraId="19326CB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7.4.3.В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
    <w:p w14:paraId="3E829AD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7.4.4.В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w:t>
      </w:r>
      <w:r w:rsidRPr="00D41F0F">
        <w:rPr>
          <w:rFonts w:ascii="Times New Roman" w:eastAsia="Times New Roman" w:hAnsi="Times New Roman" w:cs="Times New Roman"/>
          <w:spacing w:val="-4"/>
          <w:sz w:val="28"/>
          <w:szCs w:val="28"/>
          <w:lang w:eastAsia="ru-RU"/>
        </w:rPr>
        <w:t>(подрядчиком, исполнителем), необходимо определить коэффициент вариации.</w:t>
      </w:r>
      <w:r w:rsidRPr="00D41F0F">
        <w:rPr>
          <w:rFonts w:ascii="Times New Roman" w:eastAsia="Times New Roman" w:hAnsi="Times New Roman" w:cs="Times New Roman"/>
          <w:sz w:val="28"/>
          <w:szCs w:val="28"/>
          <w:lang w:eastAsia="ru-RU"/>
        </w:rPr>
        <w:t xml:space="preserve">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425"/>
        <w:gridCol w:w="322"/>
        <w:gridCol w:w="284"/>
        <w:gridCol w:w="850"/>
        <w:gridCol w:w="567"/>
        <w:gridCol w:w="160"/>
        <w:gridCol w:w="336"/>
        <w:gridCol w:w="6061"/>
      </w:tblGrid>
      <w:tr w:rsidR="00D41F0F" w:rsidRPr="00D41F0F" w14:paraId="02082C3C" w14:textId="77777777" w:rsidTr="00D41F0F">
        <w:trPr>
          <w:gridAfter w:val="3"/>
          <w:wAfter w:w="6557" w:type="dxa"/>
          <w:trHeight w:val="138"/>
          <w:jc w:val="center"/>
        </w:trPr>
        <w:tc>
          <w:tcPr>
            <w:tcW w:w="566" w:type="dxa"/>
            <w:vMerge w:val="restart"/>
            <w:tcBorders>
              <w:top w:val="nil"/>
              <w:left w:val="nil"/>
              <w:bottom w:val="nil"/>
              <w:right w:val="nil"/>
            </w:tcBorders>
            <w:vAlign w:val="center"/>
          </w:tcPr>
          <w:p w14:paraId="337B7144" w14:textId="77777777" w:rsidR="00D41F0F" w:rsidRPr="00D41F0F" w:rsidRDefault="00D41F0F" w:rsidP="00D41F0F">
            <w:pPr>
              <w:spacing w:after="0" w:line="240" w:lineRule="auto"/>
              <w:ind w:left="-57" w:right="-57"/>
              <w:jc w:val="center"/>
              <w:rPr>
                <w:rFonts w:ascii="Times New Roman" w:eastAsia="Times New Roman" w:hAnsi="Times New Roman" w:cs="Times New Roman"/>
                <w:spacing w:val="-6"/>
                <w:sz w:val="28"/>
                <w:szCs w:val="28"/>
                <w:lang w:eastAsia="ru-RU"/>
              </w:rPr>
            </w:pPr>
            <w:r w:rsidRPr="00D41F0F">
              <w:rPr>
                <w:rFonts w:ascii="Times New Roman" w:eastAsia="Times New Roman" w:hAnsi="Times New Roman" w:cs="Times New Roman"/>
                <w:sz w:val="28"/>
                <w:szCs w:val="28"/>
                <w:lang w:eastAsia="ru-RU"/>
              </w:rPr>
              <w:t>V</w:t>
            </w:r>
          </w:p>
        </w:tc>
        <w:tc>
          <w:tcPr>
            <w:tcW w:w="425" w:type="dxa"/>
            <w:vMerge w:val="restart"/>
            <w:tcBorders>
              <w:top w:val="nil"/>
              <w:left w:val="nil"/>
              <w:bottom w:val="nil"/>
              <w:right w:val="nil"/>
            </w:tcBorders>
            <w:vAlign w:val="center"/>
          </w:tcPr>
          <w:p w14:paraId="21B50FE7" w14:textId="77777777" w:rsidR="00D41F0F" w:rsidRPr="00D41F0F" w:rsidRDefault="00D41F0F" w:rsidP="00D41F0F">
            <w:pPr>
              <w:spacing w:after="0" w:line="240" w:lineRule="auto"/>
              <w:ind w:left="-113"/>
              <w:jc w:val="center"/>
              <w:rPr>
                <w:rFonts w:ascii="Times New Roman" w:eastAsia="Times New Roman" w:hAnsi="Times New Roman" w:cs="Times New Roman"/>
                <w:spacing w:val="-6"/>
                <w:sz w:val="28"/>
                <w:szCs w:val="28"/>
                <w:lang w:eastAsia="ru-RU"/>
              </w:rPr>
            </w:pPr>
            <w:r w:rsidRPr="00D41F0F">
              <w:rPr>
                <w:rFonts w:ascii="Times New Roman" w:eastAsia="Times New Roman" w:hAnsi="Times New Roman" w:cs="Times New Roman"/>
                <w:spacing w:val="-6"/>
                <w:sz w:val="28"/>
                <w:szCs w:val="28"/>
                <w:lang w:eastAsia="ru-RU"/>
              </w:rPr>
              <w:t>=</w:t>
            </w:r>
          </w:p>
        </w:tc>
        <w:tc>
          <w:tcPr>
            <w:tcW w:w="322" w:type="dxa"/>
            <w:tcBorders>
              <w:top w:val="nil"/>
              <w:left w:val="nil"/>
              <w:bottom w:val="single" w:sz="4" w:space="0" w:color="auto"/>
              <w:right w:val="nil"/>
            </w:tcBorders>
            <w:vAlign w:val="center"/>
          </w:tcPr>
          <w:p w14:paraId="3A2FCE5C" w14:textId="77777777" w:rsidR="00D41F0F" w:rsidRPr="00D41F0F" w:rsidRDefault="00D41F0F" w:rsidP="00D41F0F">
            <w:pPr>
              <w:spacing w:after="0" w:line="240" w:lineRule="auto"/>
              <w:jc w:val="center"/>
              <w:rPr>
                <w:rFonts w:ascii="Times New Roman" w:eastAsia="Times New Roman" w:hAnsi="Times New Roman" w:cs="Times New Roman"/>
                <w:spacing w:val="-6"/>
                <w:sz w:val="28"/>
                <w:szCs w:val="28"/>
                <w:lang w:eastAsia="ru-RU"/>
              </w:rPr>
            </w:pPr>
            <w:r w:rsidRPr="00D41F0F">
              <w:rPr>
                <w:rFonts w:ascii="Times New Roman" w:eastAsia="Times New Roman" w:hAnsi="Times New Roman" w:cs="Times New Roman"/>
                <w:spacing w:val="-6"/>
                <w:sz w:val="28"/>
                <w:szCs w:val="28"/>
                <w:lang w:eastAsia="ru-RU"/>
              </w:rPr>
              <w:t>ß</w:t>
            </w:r>
          </w:p>
        </w:tc>
        <w:tc>
          <w:tcPr>
            <w:tcW w:w="284" w:type="dxa"/>
            <w:vMerge w:val="restart"/>
            <w:tcBorders>
              <w:top w:val="nil"/>
              <w:left w:val="nil"/>
              <w:bottom w:val="nil"/>
              <w:right w:val="nil"/>
            </w:tcBorders>
            <w:vAlign w:val="center"/>
          </w:tcPr>
          <w:p w14:paraId="570C7729" w14:textId="77777777" w:rsidR="00D41F0F" w:rsidRPr="00D41F0F" w:rsidRDefault="00D41F0F" w:rsidP="00D41F0F">
            <w:pPr>
              <w:spacing w:after="0" w:line="240" w:lineRule="auto"/>
              <w:ind w:left="-57"/>
              <w:jc w:val="center"/>
              <w:rPr>
                <w:rFonts w:ascii="Times New Roman" w:eastAsia="Times New Roman" w:hAnsi="Times New Roman" w:cs="Times New Roman"/>
                <w:spacing w:val="-6"/>
                <w:sz w:val="28"/>
                <w:szCs w:val="28"/>
                <w:lang w:eastAsia="ru-RU"/>
              </w:rPr>
            </w:pPr>
            <w:r w:rsidRPr="00D41F0F">
              <w:rPr>
                <w:rFonts w:ascii="Times New Roman" w:eastAsia="Times New Roman" w:hAnsi="Times New Roman" w:cs="Times New Roman"/>
                <w:spacing w:val="-6"/>
                <w:sz w:val="28"/>
                <w:szCs w:val="28"/>
                <w:lang w:eastAsia="ru-RU"/>
              </w:rPr>
              <w:t>×</w:t>
            </w:r>
          </w:p>
        </w:tc>
        <w:tc>
          <w:tcPr>
            <w:tcW w:w="850" w:type="dxa"/>
            <w:vMerge w:val="restart"/>
            <w:tcBorders>
              <w:top w:val="nil"/>
              <w:left w:val="nil"/>
              <w:bottom w:val="nil"/>
              <w:right w:val="nil"/>
            </w:tcBorders>
            <w:vAlign w:val="center"/>
          </w:tcPr>
          <w:p w14:paraId="144454A3" w14:textId="77777777" w:rsidR="00D41F0F" w:rsidRPr="00D41F0F" w:rsidRDefault="00D41F0F" w:rsidP="00D41F0F">
            <w:pPr>
              <w:spacing w:after="0" w:line="240" w:lineRule="auto"/>
              <w:ind w:left="-113" w:right="-57"/>
              <w:jc w:val="center"/>
              <w:rPr>
                <w:rFonts w:ascii="Times New Roman" w:eastAsia="Times New Roman" w:hAnsi="Times New Roman" w:cs="Times New Roman"/>
                <w:spacing w:val="-8"/>
                <w:sz w:val="28"/>
                <w:szCs w:val="28"/>
                <w:lang w:eastAsia="ru-RU"/>
              </w:rPr>
            </w:pPr>
            <w:r w:rsidRPr="00D41F0F">
              <w:rPr>
                <w:rFonts w:ascii="Times New Roman" w:eastAsia="Times New Roman" w:hAnsi="Times New Roman" w:cs="Times New Roman"/>
                <w:spacing w:val="-8"/>
                <w:sz w:val="28"/>
                <w:szCs w:val="28"/>
                <w:lang w:eastAsia="ru-RU"/>
              </w:rPr>
              <w:t>100 %,</w:t>
            </w:r>
          </w:p>
        </w:tc>
        <w:tc>
          <w:tcPr>
            <w:tcW w:w="567" w:type="dxa"/>
            <w:vMerge w:val="restart"/>
            <w:tcBorders>
              <w:top w:val="nil"/>
              <w:left w:val="nil"/>
              <w:bottom w:val="nil"/>
              <w:right w:val="nil"/>
            </w:tcBorders>
            <w:vAlign w:val="center"/>
          </w:tcPr>
          <w:p w14:paraId="1C6FA48B" w14:textId="77777777" w:rsidR="00D41F0F" w:rsidRPr="00D41F0F" w:rsidRDefault="00D41F0F" w:rsidP="00D41F0F">
            <w:pPr>
              <w:spacing w:after="0" w:line="240" w:lineRule="auto"/>
              <w:ind w:left="-113"/>
              <w:jc w:val="center"/>
              <w:rPr>
                <w:rFonts w:ascii="Times New Roman" w:eastAsia="Times New Roman" w:hAnsi="Times New Roman" w:cs="Times New Roman"/>
                <w:spacing w:val="-6"/>
                <w:sz w:val="28"/>
                <w:szCs w:val="28"/>
                <w:lang w:eastAsia="ru-RU"/>
              </w:rPr>
            </w:pPr>
            <w:r w:rsidRPr="00D41F0F">
              <w:rPr>
                <w:rFonts w:ascii="Times New Roman" w:eastAsia="Times New Roman" w:hAnsi="Times New Roman" w:cs="Times New Roman"/>
                <w:spacing w:val="-6"/>
                <w:sz w:val="28"/>
                <w:szCs w:val="28"/>
                <w:lang w:eastAsia="ru-RU"/>
              </w:rPr>
              <w:t>где:</w:t>
            </w:r>
          </w:p>
        </w:tc>
      </w:tr>
      <w:tr w:rsidR="00D41F0F" w:rsidRPr="00D41F0F" w14:paraId="75E835ED" w14:textId="77777777" w:rsidTr="00D41F0F">
        <w:trPr>
          <w:gridAfter w:val="3"/>
          <w:wAfter w:w="6557" w:type="dxa"/>
          <w:trHeight w:val="213"/>
          <w:jc w:val="center"/>
        </w:trPr>
        <w:tc>
          <w:tcPr>
            <w:tcW w:w="566" w:type="dxa"/>
            <w:vMerge/>
            <w:tcBorders>
              <w:top w:val="nil"/>
              <w:left w:val="nil"/>
              <w:bottom w:val="nil"/>
              <w:right w:val="nil"/>
            </w:tcBorders>
            <w:vAlign w:val="center"/>
          </w:tcPr>
          <w:p w14:paraId="0E95B512" w14:textId="77777777" w:rsidR="00D41F0F" w:rsidRPr="00D41F0F" w:rsidRDefault="00D41F0F" w:rsidP="00D41F0F">
            <w:pPr>
              <w:spacing w:after="0" w:line="240" w:lineRule="auto"/>
              <w:rPr>
                <w:rFonts w:ascii="Times New Roman" w:eastAsia="Times New Roman" w:hAnsi="Times New Roman" w:cs="Times New Roman"/>
                <w:spacing w:val="-6"/>
                <w:sz w:val="28"/>
                <w:szCs w:val="28"/>
                <w:lang w:eastAsia="ru-RU"/>
              </w:rPr>
            </w:pPr>
          </w:p>
        </w:tc>
        <w:tc>
          <w:tcPr>
            <w:tcW w:w="425" w:type="dxa"/>
            <w:vMerge/>
            <w:tcBorders>
              <w:top w:val="nil"/>
              <w:left w:val="nil"/>
              <w:bottom w:val="nil"/>
              <w:right w:val="nil"/>
            </w:tcBorders>
            <w:vAlign w:val="center"/>
          </w:tcPr>
          <w:p w14:paraId="20501AA8" w14:textId="77777777" w:rsidR="00D41F0F" w:rsidRPr="00D41F0F" w:rsidRDefault="00D41F0F" w:rsidP="00D41F0F">
            <w:pPr>
              <w:spacing w:after="0" w:line="240" w:lineRule="auto"/>
              <w:rPr>
                <w:rFonts w:ascii="Times New Roman" w:eastAsia="Times New Roman" w:hAnsi="Times New Roman" w:cs="Times New Roman"/>
                <w:spacing w:val="-6"/>
                <w:sz w:val="28"/>
                <w:szCs w:val="28"/>
                <w:lang w:eastAsia="ru-RU"/>
              </w:rPr>
            </w:pPr>
          </w:p>
        </w:tc>
        <w:tc>
          <w:tcPr>
            <w:tcW w:w="322" w:type="dxa"/>
            <w:tcBorders>
              <w:top w:val="single" w:sz="4" w:space="0" w:color="auto"/>
              <w:left w:val="nil"/>
              <w:bottom w:val="nil"/>
              <w:right w:val="nil"/>
            </w:tcBorders>
          </w:tcPr>
          <w:p w14:paraId="3C1B6278"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ц</w:t>
            </w:r>
          </w:p>
        </w:tc>
        <w:tc>
          <w:tcPr>
            <w:tcW w:w="284" w:type="dxa"/>
            <w:vMerge/>
            <w:tcBorders>
              <w:top w:val="nil"/>
              <w:left w:val="nil"/>
              <w:bottom w:val="nil"/>
              <w:right w:val="nil"/>
            </w:tcBorders>
            <w:vAlign w:val="center"/>
          </w:tcPr>
          <w:p w14:paraId="019D5B5B" w14:textId="77777777" w:rsidR="00D41F0F" w:rsidRPr="00D41F0F" w:rsidRDefault="00D41F0F" w:rsidP="00D41F0F">
            <w:pPr>
              <w:spacing w:after="0" w:line="240" w:lineRule="auto"/>
              <w:rPr>
                <w:rFonts w:ascii="Times New Roman" w:eastAsia="Times New Roman" w:hAnsi="Times New Roman" w:cs="Times New Roman"/>
                <w:spacing w:val="-6"/>
                <w:sz w:val="28"/>
                <w:szCs w:val="28"/>
                <w:lang w:eastAsia="ru-RU"/>
              </w:rPr>
            </w:pPr>
          </w:p>
        </w:tc>
        <w:tc>
          <w:tcPr>
            <w:tcW w:w="850" w:type="dxa"/>
            <w:vMerge/>
            <w:tcBorders>
              <w:top w:val="nil"/>
              <w:left w:val="nil"/>
              <w:bottom w:val="nil"/>
              <w:right w:val="nil"/>
            </w:tcBorders>
            <w:vAlign w:val="center"/>
          </w:tcPr>
          <w:p w14:paraId="0CC669A9" w14:textId="77777777" w:rsidR="00D41F0F" w:rsidRPr="00D41F0F" w:rsidRDefault="00D41F0F" w:rsidP="00D41F0F">
            <w:pPr>
              <w:spacing w:after="0" w:line="240" w:lineRule="auto"/>
              <w:rPr>
                <w:rFonts w:ascii="Times New Roman" w:eastAsia="Times New Roman" w:hAnsi="Times New Roman" w:cs="Times New Roman"/>
                <w:spacing w:val="-8"/>
                <w:sz w:val="28"/>
                <w:szCs w:val="28"/>
                <w:lang w:eastAsia="ru-RU"/>
              </w:rPr>
            </w:pPr>
          </w:p>
        </w:tc>
        <w:tc>
          <w:tcPr>
            <w:tcW w:w="567" w:type="dxa"/>
            <w:vMerge/>
            <w:tcBorders>
              <w:top w:val="nil"/>
              <w:left w:val="nil"/>
              <w:bottom w:val="nil"/>
              <w:right w:val="nil"/>
            </w:tcBorders>
            <w:vAlign w:val="center"/>
          </w:tcPr>
          <w:p w14:paraId="32D02355" w14:textId="77777777" w:rsidR="00D41F0F" w:rsidRPr="00D41F0F" w:rsidRDefault="00D41F0F" w:rsidP="00D41F0F">
            <w:pPr>
              <w:spacing w:after="0" w:line="240" w:lineRule="auto"/>
              <w:rPr>
                <w:rFonts w:ascii="Times New Roman" w:eastAsia="Times New Roman" w:hAnsi="Times New Roman" w:cs="Times New Roman"/>
                <w:spacing w:val="-6"/>
                <w:sz w:val="28"/>
                <w:szCs w:val="28"/>
                <w:lang w:eastAsia="ru-RU"/>
              </w:rPr>
            </w:pPr>
          </w:p>
        </w:tc>
      </w:tr>
      <w:tr w:rsidR="00D41F0F" w:rsidRPr="00D41F0F" w14:paraId="1A2F4D19" w14:textId="77777777" w:rsidTr="00D4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
          <w:jc w:val="center"/>
        </w:trPr>
        <w:tc>
          <w:tcPr>
            <w:tcW w:w="3174" w:type="dxa"/>
            <w:gridSpan w:val="7"/>
          </w:tcPr>
          <w:p w14:paraId="6869B693"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V</w:t>
            </w:r>
          </w:p>
        </w:tc>
        <w:tc>
          <w:tcPr>
            <w:tcW w:w="336" w:type="dxa"/>
          </w:tcPr>
          <w:p w14:paraId="3A8E162C"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6060" w:type="dxa"/>
          </w:tcPr>
          <w:p w14:paraId="77F5579E"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коэффициент вариации;</w:t>
            </w:r>
          </w:p>
        </w:tc>
      </w:tr>
      <w:tr w:rsidR="00D41F0F" w:rsidRPr="00D41F0F" w14:paraId="686354C4" w14:textId="77777777" w:rsidTr="00D4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9"/>
          <w:jc w:val="center"/>
        </w:trPr>
        <w:tc>
          <w:tcPr>
            <w:tcW w:w="3174" w:type="dxa"/>
            <w:gridSpan w:val="7"/>
          </w:tcPr>
          <w:p w14:paraId="23AD85EF" w14:textId="5761746B" w:rsidR="00D41F0F" w:rsidRPr="00D41F0F" w:rsidRDefault="00D41F0F" w:rsidP="00D41F0F">
            <w:pPr>
              <w:spacing w:after="0" w:line="240" w:lineRule="auto"/>
              <w:rPr>
                <w:rFonts w:ascii="Times New Roman" w:eastAsia="Times New Roman" w:hAnsi="Times New Roman" w:cs="Times New Roman"/>
                <w:i/>
                <w:sz w:val="28"/>
                <w:szCs w:val="28"/>
                <w:lang w:val="en-US" w:eastAsia="ru-RU"/>
              </w:rPr>
            </w:pPr>
            <m:oMathPara>
              <m:oMathParaPr>
                <m:jc m:val="left"/>
              </m:oMathParaPr>
              <m:oMath>
                <m:r>
                  <m:rPr>
                    <m:sty m:val="p"/>
                  </m:rPr>
                  <w:rPr>
                    <w:rFonts w:ascii="Cambria Math" w:hAnsi="Cambria Math"/>
                    <w:spacing w:val="-6"/>
                    <w:sz w:val="28"/>
                    <w:szCs w:val="28"/>
                  </w:rPr>
                  <m:t>ß</m:t>
                </m:r>
                <m:r>
                  <w:rPr>
                    <w:rFonts w:ascii="Cambria Math" w:hAnsi="Cambria Math"/>
                    <w:sz w:val="28"/>
                    <w:szCs w:val="28"/>
                  </w:rPr>
                  <m:t>=</m:t>
                </m:r>
                <m:rad>
                  <m:radPr>
                    <m:degHide m:val="1"/>
                    <m:ctrlPr>
                      <w:rPr>
                        <w:rFonts w:ascii="Cambria Math" w:hAnsi="Cambria Math"/>
                        <w:i/>
                        <w:sz w:val="28"/>
                        <w:szCs w:val="28"/>
                      </w:rPr>
                    </m:ctrlPr>
                  </m:radPr>
                  <m:deg/>
                  <m:e/>
                </m:rad>
                <m:f>
                  <m:fPr>
                    <m:ctrlPr>
                      <w:rPr>
                        <w:rFonts w:ascii="Cambria Math" w:hAnsi="Cambria Math"/>
                        <w:sz w:val="28"/>
                        <w:szCs w:val="28"/>
                      </w:rPr>
                    </m:ctrlPr>
                  </m:fPr>
                  <m:num>
                    <m:nary>
                      <m:naryPr>
                        <m:chr m:val="∑"/>
                        <m:limLoc m:val="undOvr"/>
                        <m:ctrlPr>
                          <w:rPr>
                            <w:rFonts w:ascii="Cambria Math" w:eastAsia="Calibri" w:hAnsi="Cambria Math"/>
                            <w:i/>
                            <w:sz w:val="28"/>
                            <w:szCs w:val="28"/>
                          </w:rPr>
                        </m:ctrlPr>
                      </m:naryPr>
                      <m:sub>
                        <m:r>
                          <w:rPr>
                            <w:rFonts w:ascii="Cambria Math" w:hAnsi="Cambria Math"/>
                            <w:sz w:val="28"/>
                            <w:szCs w:val="28"/>
                            <w:lang w:val="en-US"/>
                          </w:rPr>
                          <m:t>i =</m:t>
                        </m:r>
                      </m:sub>
                      <m:sup>
                        <m:r>
                          <w:rPr>
                            <w:rFonts w:ascii="Cambria Math" w:hAnsi="Cambria Math"/>
                            <w:sz w:val="28"/>
                            <w:szCs w:val="28"/>
                            <w:lang w:val="en-US"/>
                          </w:rPr>
                          <m:t>n</m:t>
                        </m:r>
                      </m:sup>
                      <m:e>
                        <m:sSup>
                          <m:sSupPr>
                            <m:ctrlPr>
                              <w:rPr>
                                <w:rFonts w:ascii="Cambria Math" w:eastAsia="Calibri" w:hAnsi="Cambria Math"/>
                                <w:i/>
                                <w:sz w:val="28"/>
                                <w:szCs w:val="28"/>
                              </w:rPr>
                            </m:ctrlPr>
                          </m:sSupPr>
                          <m:e>
                            <m:r>
                              <w:rPr>
                                <w:rFonts w:ascii="Cambria Math" w:hAnsi="Cambria Math"/>
                                <w:sz w:val="28"/>
                                <w:szCs w:val="28"/>
                                <w:lang w:val="en-US"/>
                              </w:rPr>
                              <m:t>1 (</m:t>
                            </m:r>
                            <m:r>
                              <w:rPr>
                                <w:rFonts w:ascii="Cambria Math" w:hAnsi="Cambria Math"/>
                                <w:sz w:val="28"/>
                                <w:szCs w:val="28"/>
                              </w:rPr>
                              <m:t>ц</m:t>
                            </m:r>
                            <m:sSub>
                              <m:sSubPr>
                                <m:ctrlPr>
                                  <w:rPr>
                                    <w:rFonts w:ascii="Cambria Math" w:hAnsi="Cambria Math"/>
                                    <w:i/>
                                    <w:sz w:val="28"/>
                                    <w:szCs w:val="28"/>
                                  </w:rPr>
                                </m:ctrlPr>
                              </m:sSubPr>
                              <m:e/>
                              <m:sub>
                                <m:r>
                                  <w:rPr>
                                    <w:rFonts w:ascii="Cambria Math" w:hAnsi="Cambria Math"/>
                                    <w:sz w:val="28"/>
                                    <w:szCs w:val="28"/>
                                  </w:rPr>
                                  <m:t>i</m:t>
                                </m:r>
                              </m:sub>
                            </m:sSub>
                            <m:r>
                              <w:rPr>
                                <w:rFonts w:ascii="Cambria Math" w:hAnsi="Cambria Math"/>
                                <w:sz w:val="28"/>
                                <w:szCs w:val="28"/>
                              </w:rPr>
                              <m:t>-ц</m:t>
                            </m:r>
                            <m:d>
                              <m:dPr>
                                <m:begChr m:val=""/>
                                <m:ctrlPr>
                                  <w:rPr>
                                    <w:rFonts w:ascii="Cambria Math" w:hAnsi="Cambria Math"/>
                                    <w:i/>
                                    <w:sz w:val="28"/>
                                    <w:szCs w:val="28"/>
                                  </w:rPr>
                                </m:ctrlPr>
                              </m:dPr>
                              <m:e/>
                            </m:d>
                          </m:e>
                          <m:sup>
                            <m:r>
                              <w:rPr>
                                <w:rFonts w:ascii="Cambria Math" w:eastAsia="Calibri" w:hAnsi="Cambria Math"/>
                                <w:sz w:val="28"/>
                                <w:szCs w:val="28"/>
                              </w:rPr>
                              <m:t>2</m:t>
                            </m:r>
                          </m:sup>
                        </m:sSup>
                      </m:e>
                    </m:nary>
                  </m:num>
                  <m:den>
                    <m:r>
                      <m:rPr>
                        <m:sty m:val="p"/>
                      </m:rPr>
                      <w:rPr>
                        <w:rFonts w:ascii="Cambria Math" w:hAnsi="Cambria Math"/>
                        <w:sz w:val="28"/>
                        <w:szCs w:val="28"/>
                      </w:rPr>
                      <m:t>n-1</m:t>
                    </m:r>
                  </m:den>
                </m:f>
              </m:oMath>
            </m:oMathPara>
          </w:p>
        </w:tc>
        <w:tc>
          <w:tcPr>
            <w:tcW w:w="336" w:type="dxa"/>
          </w:tcPr>
          <w:p w14:paraId="52F7F119"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6060" w:type="dxa"/>
          </w:tcPr>
          <w:p w14:paraId="0CE92CAB"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среднее квадратичное отклонение;</w:t>
            </w:r>
          </w:p>
        </w:tc>
      </w:tr>
      <w:tr w:rsidR="00D41F0F" w:rsidRPr="00D41F0F" w14:paraId="2F68E612" w14:textId="77777777" w:rsidTr="00D4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74" w:type="dxa"/>
            <w:gridSpan w:val="7"/>
          </w:tcPr>
          <w:p w14:paraId="45B7C955"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ц</w:t>
            </w:r>
            <w:proofErr w:type="spellStart"/>
            <w:r w:rsidRPr="00D41F0F">
              <w:rPr>
                <w:rFonts w:ascii="Times New Roman" w:eastAsia="Times New Roman" w:hAnsi="Times New Roman" w:cs="Times New Roman"/>
                <w:sz w:val="28"/>
                <w:szCs w:val="28"/>
                <w:vertAlign w:val="subscript"/>
                <w:lang w:val="en-US" w:eastAsia="ru-RU"/>
              </w:rPr>
              <w:t>i</w:t>
            </w:r>
            <w:proofErr w:type="spellEnd"/>
          </w:p>
        </w:tc>
        <w:tc>
          <w:tcPr>
            <w:tcW w:w="336" w:type="dxa"/>
          </w:tcPr>
          <w:p w14:paraId="36B38B76"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6060" w:type="dxa"/>
          </w:tcPr>
          <w:p w14:paraId="20F9EF95"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цена единицы товара, работы, услуги, указанная в источнике с номером i;</w:t>
            </w:r>
          </w:p>
        </w:tc>
      </w:tr>
      <w:tr w:rsidR="00D41F0F" w:rsidRPr="00D41F0F" w14:paraId="23E3DBB3" w14:textId="77777777" w:rsidTr="00D4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74" w:type="dxa"/>
            <w:gridSpan w:val="7"/>
          </w:tcPr>
          <w:p w14:paraId="664F0A31"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ц</w:t>
            </w:r>
          </w:p>
        </w:tc>
        <w:tc>
          <w:tcPr>
            <w:tcW w:w="336" w:type="dxa"/>
          </w:tcPr>
          <w:p w14:paraId="0146E8D9"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6060" w:type="dxa"/>
          </w:tcPr>
          <w:p w14:paraId="185F87A7"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средняя арифметическая величина цены единицы товара, работы, услуги;</w:t>
            </w:r>
          </w:p>
        </w:tc>
      </w:tr>
      <w:tr w:rsidR="00D41F0F" w:rsidRPr="00D41F0F" w14:paraId="461AE608" w14:textId="77777777" w:rsidTr="00D4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74" w:type="dxa"/>
            <w:gridSpan w:val="7"/>
          </w:tcPr>
          <w:p w14:paraId="777032AF"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n</w:t>
            </w:r>
          </w:p>
        </w:tc>
        <w:tc>
          <w:tcPr>
            <w:tcW w:w="336" w:type="dxa"/>
          </w:tcPr>
          <w:p w14:paraId="2655652A"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6060" w:type="dxa"/>
          </w:tcPr>
          <w:p w14:paraId="3516C89C"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значений, используемых в расчете;</w:t>
            </w:r>
          </w:p>
        </w:tc>
      </w:tr>
    </w:tbl>
    <w:p w14:paraId="10F7A73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7.4.4.1.Коэффициент вариации рассчитывается с помощью стандартных</w:t>
      </w:r>
      <w:r w:rsidRPr="00D41F0F">
        <w:rPr>
          <w:rFonts w:ascii="Times New Roman" w:eastAsia="Times New Roman" w:hAnsi="Times New Roman" w:cs="Times New Roman"/>
          <w:sz w:val="28"/>
          <w:szCs w:val="28"/>
          <w:lang w:eastAsia="ru-RU"/>
        </w:rPr>
        <w:t xml:space="preserve"> функций табличных редакторов;</w:t>
      </w:r>
    </w:p>
    <w:p w14:paraId="07D58D9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7.4.4.2.Совокупность значений, используемых в расчете, при определении НМЦД, цены единицы товара, работы, услуги, цены договора, заклю</w:t>
      </w:r>
      <w:r w:rsidRPr="00D41F0F">
        <w:rPr>
          <w:rFonts w:ascii="Times New Roman" w:eastAsia="Times New Roman" w:hAnsi="Times New Roman" w:cs="Times New Roman"/>
          <w:spacing w:val="-6"/>
          <w:sz w:val="28"/>
          <w:szCs w:val="28"/>
          <w:lang w:eastAsia="ru-RU"/>
        </w:rPr>
        <w:t>чаемого с единственным поставщиком (подрядчиком, исполнителем), считается</w:t>
      </w:r>
      <w:r w:rsidRPr="00D41F0F">
        <w:rPr>
          <w:rFonts w:ascii="Times New Roman" w:eastAsia="Times New Roman" w:hAnsi="Times New Roman" w:cs="Times New Roman"/>
          <w:sz w:val="28"/>
          <w:szCs w:val="28"/>
          <w:lang w:eastAsia="ru-RU"/>
        </w:rPr>
        <w:t xml:space="preserve">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используемой в расчетах;</w:t>
      </w:r>
    </w:p>
    <w:p w14:paraId="26A5B9B1"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7.4.5.НМЦД,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
    <w:tbl>
      <w:tblPr>
        <w:tblW w:w="9570" w:type="dxa"/>
        <w:tblLayout w:type="fixed"/>
        <w:tblLook w:val="0000" w:firstRow="0" w:lastRow="0" w:firstColumn="0" w:lastColumn="0" w:noHBand="0" w:noVBand="0"/>
      </w:tblPr>
      <w:tblGrid>
        <w:gridCol w:w="1809"/>
        <w:gridCol w:w="336"/>
        <w:gridCol w:w="123"/>
        <w:gridCol w:w="283"/>
        <w:gridCol w:w="426"/>
        <w:gridCol w:w="567"/>
        <w:gridCol w:w="1701"/>
        <w:gridCol w:w="4325"/>
      </w:tblGrid>
      <w:tr w:rsidR="00D41F0F" w:rsidRPr="00D41F0F" w14:paraId="3DF840FC" w14:textId="77777777" w:rsidTr="00D41F0F">
        <w:trPr>
          <w:gridAfter w:val="1"/>
          <w:wAfter w:w="2799" w:type="dxa"/>
          <w:trHeight w:val="226"/>
        </w:trPr>
        <w:tc>
          <w:tcPr>
            <w:tcW w:w="2268" w:type="dxa"/>
            <w:gridSpan w:val="3"/>
            <w:vMerge w:val="restart"/>
            <w:vAlign w:val="center"/>
          </w:tcPr>
          <w:p w14:paraId="3ED17AFD" w14:textId="77777777" w:rsidR="00D41F0F" w:rsidRPr="00D41F0F" w:rsidRDefault="00D41F0F" w:rsidP="00D41F0F">
            <w:pPr>
              <w:spacing w:after="0" w:line="240" w:lineRule="auto"/>
              <w:jc w:val="right"/>
              <w:rPr>
                <w:rFonts w:ascii="Times New Roman" w:eastAsia="Times New Roman" w:hAnsi="Times New Roman" w:cs="Times New Roman"/>
                <w:spacing w:val="-14"/>
                <w:sz w:val="28"/>
                <w:szCs w:val="28"/>
                <w:lang w:eastAsia="ru-RU"/>
              </w:rPr>
            </w:pPr>
            <w:r w:rsidRPr="00D41F0F">
              <w:rPr>
                <w:rFonts w:ascii="Times New Roman" w:eastAsia="Times New Roman" w:hAnsi="Times New Roman" w:cs="Times New Roman"/>
                <w:sz w:val="28"/>
                <w:szCs w:val="28"/>
                <w:lang w:eastAsia="ru-RU"/>
              </w:rPr>
              <w:t>НМЦД(НСЦЕ) =</w:t>
            </w:r>
          </w:p>
        </w:tc>
        <w:tc>
          <w:tcPr>
            <w:tcW w:w="283" w:type="dxa"/>
            <w:tcBorders>
              <w:bottom w:val="single" w:sz="4" w:space="0" w:color="auto"/>
            </w:tcBorders>
            <w:vAlign w:val="bottom"/>
          </w:tcPr>
          <w:p w14:paraId="056824E3" w14:textId="77777777" w:rsidR="00D41F0F" w:rsidRPr="00D41F0F" w:rsidRDefault="00D41F0F" w:rsidP="00D41F0F">
            <w:pPr>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val="en-US" w:eastAsia="ru-RU"/>
              </w:rPr>
              <w:t>v</w:t>
            </w:r>
          </w:p>
        </w:tc>
        <w:tc>
          <w:tcPr>
            <w:tcW w:w="426" w:type="dxa"/>
            <w:vMerge w:val="restart"/>
            <w:vAlign w:val="center"/>
          </w:tcPr>
          <w:p w14:paraId="075BDE4D"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567" w:type="dxa"/>
          </w:tcPr>
          <w:p w14:paraId="6A6BEE89"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vertAlign w:val="subscript"/>
                <w:lang w:val="en-US" w:eastAsia="ru-RU"/>
              </w:rPr>
              <w:t>n</w:t>
            </w:r>
          </w:p>
        </w:tc>
        <w:tc>
          <w:tcPr>
            <w:tcW w:w="1701" w:type="dxa"/>
            <w:vMerge w:val="restart"/>
            <w:vAlign w:val="center"/>
          </w:tcPr>
          <w:p w14:paraId="49AAF14F" w14:textId="77777777" w:rsidR="00D41F0F" w:rsidRPr="00D41F0F" w:rsidRDefault="00D41F0F" w:rsidP="00D41F0F">
            <w:pPr>
              <w:spacing w:after="0" w:line="240" w:lineRule="auto"/>
              <w:ind w:left="-113"/>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Ц</w:t>
            </w:r>
            <w:proofErr w:type="spellStart"/>
            <w:r w:rsidRPr="00D41F0F">
              <w:rPr>
                <w:rFonts w:ascii="Times New Roman" w:eastAsia="Times New Roman" w:hAnsi="Times New Roman" w:cs="Times New Roman"/>
                <w:sz w:val="28"/>
                <w:szCs w:val="28"/>
                <w:vertAlign w:val="subscript"/>
                <w:lang w:val="en-US" w:eastAsia="ru-RU"/>
              </w:rPr>
              <w:t>i</w:t>
            </w:r>
            <w:proofErr w:type="spellEnd"/>
            <w:r w:rsidRPr="00D41F0F">
              <w:rPr>
                <w:rFonts w:ascii="Times New Roman" w:eastAsia="Times New Roman" w:hAnsi="Times New Roman" w:cs="Times New Roman"/>
                <w:sz w:val="28"/>
                <w:szCs w:val="28"/>
                <w:lang w:eastAsia="ru-RU"/>
              </w:rPr>
              <w:t>, где:</w:t>
            </w:r>
          </w:p>
        </w:tc>
      </w:tr>
      <w:tr w:rsidR="00D41F0F" w:rsidRPr="00D41F0F" w14:paraId="7CCA0207" w14:textId="77777777" w:rsidTr="00D41F0F">
        <w:trPr>
          <w:gridAfter w:val="1"/>
          <w:wAfter w:w="2799" w:type="dxa"/>
          <w:trHeight w:val="178"/>
        </w:trPr>
        <w:tc>
          <w:tcPr>
            <w:tcW w:w="2268" w:type="dxa"/>
            <w:gridSpan w:val="3"/>
            <w:vMerge/>
            <w:vAlign w:val="center"/>
          </w:tcPr>
          <w:p w14:paraId="77E1E2DA" w14:textId="77777777" w:rsidR="00D41F0F" w:rsidRPr="00D41F0F" w:rsidRDefault="00D41F0F" w:rsidP="00D41F0F">
            <w:pPr>
              <w:spacing w:after="0" w:line="240" w:lineRule="auto"/>
              <w:jc w:val="right"/>
              <w:rPr>
                <w:rFonts w:ascii="Times New Roman" w:eastAsia="Times New Roman" w:hAnsi="Times New Roman" w:cs="Times New Roman"/>
                <w:sz w:val="28"/>
                <w:szCs w:val="28"/>
                <w:lang w:eastAsia="ru-RU"/>
              </w:rPr>
            </w:pPr>
          </w:p>
        </w:tc>
        <w:tc>
          <w:tcPr>
            <w:tcW w:w="283" w:type="dxa"/>
            <w:tcBorders>
              <w:top w:val="single" w:sz="4" w:space="0" w:color="auto"/>
            </w:tcBorders>
          </w:tcPr>
          <w:p w14:paraId="2FC8C732"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val="en-US" w:eastAsia="ru-RU"/>
              </w:rPr>
              <w:t>n</w:t>
            </w:r>
          </w:p>
        </w:tc>
        <w:tc>
          <w:tcPr>
            <w:tcW w:w="426" w:type="dxa"/>
            <w:vMerge/>
          </w:tcPr>
          <w:p w14:paraId="448EA8B3"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p>
        </w:tc>
        <w:tc>
          <w:tcPr>
            <w:tcW w:w="567" w:type="dxa"/>
          </w:tcPr>
          <w:p w14:paraId="2FEAA535"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Ʃ</w:t>
            </w:r>
          </w:p>
        </w:tc>
        <w:tc>
          <w:tcPr>
            <w:tcW w:w="1701" w:type="dxa"/>
            <w:vMerge/>
          </w:tcPr>
          <w:p w14:paraId="57D0B559" w14:textId="77777777" w:rsidR="00D41F0F" w:rsidRPr="00D41F0F" w:rsidRDefault="00D41F0F" w:rsidP="00D41F0F">
            <w:pPr>
              <w:spacing w:after="0" w:line="240" w:lineRule="auto"/>
              <w:ind w:left="-113"/>
              <w:rPr>
                <w:rFonts w:ascii="Times New Roman" w:eastAsia="Times New Roman" w:hAnsi="Times New Roman" w:cs="Times New Roman"/>
                <w:sz w:val="28"/>
                <w:szCs w:val="28"/>
                <w:lang w:eastAsia="ru-RU"/>
              </w:rPr>
            </w:pPr>
          </w:p>
        </w:tc>
      </w:tr>
      <w:tr w:rsidR="00D41F0F" w:rsidRPr="00D41F0F" w14:paraId="02855FDF" w14:textId="77777777" w:rsidTr="00D41F0F">
        <w:trPr>
          <w:gridAfter w:val="1"/>
          <w:wAfter w:w="2799" w:type="dxa"/>
          <w:trHeight w:val="246"/>
        </w:trPr>
        <w:tc>
          <w:tcPr>
            <w:tcW w:w="2268" w:type="dxa"/>
            <w:gridSpan w:val="3"/>
          </w:tcPr>
          <w:p w14:paraId="6CBCB98E" w14:textId="77777777" w:rsidR="00D41F0F" w:rsidRPr="00D41F0F" w:rsidRDefault="00D41F0F" w:rsidP="00D41F0F">
            <w:pPr>
              <w:spacing w:after="0" w:line="240" w:lineRule="auto"/>
              <w:jc w:val="center"/>
              <w:rPr>
                <w:rFonts w:ascii="Times New Roman" w:eastAsia="Times New Roman" w:hAnsi="Times New Roman" w:cs="Times New Roman"/>
                <w:sz w:val="28"/>
                <w:szCs w:val="28"/>
                <w:lang w:eastAsia="ru-RU"/>
              </w:rPr>
            </w:pPr>
          </w:p>
        </w:tc>
        <w:tc>
          <w:tcPr>
            <w:tcW w:w="283" w:type="dxa"/>
          </w:tcPr>
          <w:p w14:paraId="1F2775E6" w14:textId="77777777" w:rsidR="00D41F0F" w:rsidRPr="00D41F0F" w:rsidRDefault="00D41F0F" w:rsidP="00D41F0F">
            <w:pPr>
              <w:spacing w:after="0" w:line="240" w:lineRule="auto"/>
              <w:jc w:val="center"/>
              <w:rPr>
                <w:rFonts w:ascii="Times New Roman" w:eastAsia="Times New Roman" w:hAnsi="Times New Roman" w:cs="Times New Roman"/>
                <w:sz w:val="28"/>
                <w:szCs w:val="28"/>
                <w:lang w:val="en-US" w:eastAsia="ru-RU"/>
              </w:rPr>
            </w:pPr>
          </w:p>
        </w:tc>
        <w:tc>
          <w:tcPr>
            <w:tcW w:w="426" w:type="dxa"/>
          </w:tcPr>
          <w:p w14:paraId="47E2AF07" w14:textId="77777777" w:rsidR="00D41F0F" w:rsidRPr="00D41F0F" w:rsidRDefault="00D41F0F" w:rsidP="00D41F0F">
            <w:pPr>
              <w:spacing w:after="0" w:line="240" w:lineRule="auto"/>
              <w:jc w:val="center"/>
              <w:rPr>
                <w:rFonts w:ascii="Times New Roman" w:eastAsia="Times New Roman" w:hAnsi="Times New Roman" w:cs="Times New Roman"/>
                <w:sz w:val="28"/>
                <w:szCs w:val="28"/>
                <w:lang w:eastAsia="ru-RU"/>
              </w:rPr>
            </w:pPr>
          </w:p>
        </w:tc>
        <w:tc>
          <w:tcPr>
            <w:tcW w:w="567" w:type="dxa"/>
          </w:tcPr>
          <w:p w14:paraId="5E617B67" w14:textId="77777777" w:rsidR="00D41F0F" w:rsidRPr="00D41F0F" w:rsidRDefault="00D41F0F" w:rsidP="00D41F0F">
            <w:pPr>
              <w:spacing w:after="0" w:line="240" w:lineRule="auto"/>
              <w:jc w:val="center"/>
              <w:rPr>
                <w:rFonts w:ascii="Times New Roman" w:eastAsia="Times New Roman" w:hAnsi="Times New Roman" w:cs="Times New Roman"/>
                <w:sz w:val="28"/>
                <w:szCs w:val="28"/>
                <w:vertAlign w:val="subscript"/>
                <w:lang w:eastAsia="ru-RU"/>
              </w:rPr>
            </w:pPr>
            <w:proofErr w:type="spellStart"/>
            <w:r w:rsidRPr="00D41F0F">
              <w:rPr>
                <w:rFonts w:ascii="Times New Roman" w:eastAsia="Calibri" w:hAnsi="Times New Roman" w:cs="Times New Roman"/>
                <w:sz w:val="28"/>
                <w:szCs w:val="28"/>
                <w:vertAlign w:val="subscript"/>
                <w:lang w:val="en-US" w:eastAsia="ru-RU"/>
              </w:rPr>
              <w:t>i</w:t>
            </w:r>
            <w:proofErr w:type="spellEnd"/>
            <w:r w:rsidRPr="00D41F0F">
              <w:rPr>
                <w:rFonts w:ascii="Times New Roman" w:eastAsia="Calibri" w:hAnsi="Times New Roman" w:cs="Times New Roman"/>
                <w:sz w:val="28"/>
                <w:szCs w:val="28"/>
                <w:vertAlign w:val="subscript"/>
                <w:lang w:val="en-US" w:eastAsia="ru-RU"/>
              </w:rPr>
              <w:t xml:space="preserve"> = 1</w:t>
            </w:r>
          </w:p>
        </w:tc>
        <w:tc>
          <w:tcPr>
            <w:tcW w:w="1701" w:type="dxa"/>
          </w:tcPr>
          <w:p w14:paraId="5CC812C8" w14:textId="77777777" w:rsidR="00D41F0F" w:rsidRPr="00D41F0F" w:rsidRDefault="00D41F0F" w:rsidP="00D41F0F">
            <w:pPr>
              <w:spacing w:after="0" w:line="240" w:lineRule="auto"/>
              <w:ind w:left="-113"/>
              <w:jc w:val="center"/>
              <w:rPr>
                <w:rFonts w:ascii="Times New Roman" w:eastAsia="Times New Roman" w:hAnsi="Times New Roman" w:cs="Times New Roman"/>
                <w:sz w:val="28"/>
                <w:szCs w:val="28"/>
                <w:lang w:eastAsia="ru-RU"/>
              </w:rPr>
            </w:pPr>
          </w:p>
        </w:tc>
      </w:tr>
      <w:tr w:rsidR="00D41F0F" w:rsidRPr="00D41F0F" w14:paraId="3C843F49" w14:textId="77777777" w:rsidTr="00D41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51BB9FFD"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НМЦД(НМЦЕ)</w:t>
            </w:r>
          </w:p>
        </w:tc>
        <w:tc>
          <w:tcPr>
            <w:tcW w:w="336" w:type="dxa"/>
            <w:tcBorders>
              <w:top w:val="nil"/>
              <w:left w:val="nil"/>
              <w:bottom w:val="nil"/>
              <w:right w:val="nil"/>
            </w:tcBorders>
          </w:tcPr>
          <w:p w14:paraId="25F58CAC"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val="en-US" w:eastAsia="ru-RU"/>
              </w:rPr>
              <w:t>–</w:t>
            </w:r>
          </w:p>
        </w:tc>
        <w:tc>
          <w:tcPr>
            <w:tcW w:w="7425" w:type="dxa"/>
            <w:gridSpan w:val="6"/>
            <w:tcBorders>
              <w:top w:val="nil"/>
              <w:left w:val="nil"/>
              <w:bottom w:val="nil"/>
              <w:right w:val="nil"/>
            </w:tcBorders>
          </w:tcPr>
          <w:p w14:paraId="58227235"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НМЦД, цена единицы товара, работы, услуги, цена договора, заключаемого с единственным поставщиком (подрядчиком, исполнителем), определяемая методом сопоставимых рыночных цен (анализа рынка);</w:t>
            </w:r>
          </w:p>
        </w:tc>
      </w:tr>
      <w:tr w:rsidR="00D41F0F" w:rsidRPr="00D41F0F" w14:paraId="2E12B97A" w14:textId="77777777" w:rsidTr="00D41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387C99CE"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v</w:t>
            </w:r>
          </w:p>
        </w:tc>
        <w:tc>
          <w:tcPr>
            <w:tcW w:w="336" w:type="dxa"/>
            <w:tcBorders>
              <w:top w:val="nil"/>
              <w:left w:val="nil"/>
              <w:bottom w:val="nil"/>
              <w:right w:val="nil"/>
            </w:tcBorders>
          </w:tcPr>
          <w:p w14:paraId="1F2535DA"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val="en-US" w:eastAsia="ru-RU"/>
              </w:rPr>
              <w:t>–</w:t>
            </w:r>
          </w:p>
        </w:tc>
        <w:tc>
          <w:tcPr>
            <w:tcW w:w="7425" w:type="dxa"/>
            <w:gridSpan w:val="6"/>
            <w:tcBorders>
              <w:top w:val="nil"/>
              <w:left w:val="nil"/>
              <w:bottom w:val="nil"/>
              <w:right w:val="nil"/>
            </w:tcBorders>
          </w:tcPr>
          <w:p w14:paraId="718FA0A4"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(объем) закупаемого товара (работы, услуги);</w:t>
            </w:r>
          </w:p>
        </w:tc>
      </w:tr>
      <w:tr w:rsidR="00D41F0F" w:rsidRPr="00D41F0F" w14:paraId="5BFACD39" w14:textId="77777777" w:rsidTr="00D41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1F624794"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n</w:t>
            </w:r>
          </w:p>
        </w:tc>
        <w:tc>
          <w:tcPr>
            <w:tcW w:w="336" w:type="dxa"/>
            <w:tcBorders>
              <w:top w:val="nil"/>
              <w:left w:val="nil"/>
              <w:bottom w:val="nil"/>
              <w:right w:val="nil"/>
            </w:tcBorders>
          </w:tcPr>
          <w:p w14:paraId="1860AC78"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val="en-US" w:eastAsia="ru-RU"/>
              </w:rPr>
              <w:t>–</w:t>
            </w:r>
          </w:p>
        </w:tc>
        <w:tc>
          <w:tcPr>
            <w:tcW w:w="7425" w:type="dxa"/>
            <w:gridSpan w:val="6"/>
            <w:tcBorders>
              <w:top w:val="nil"/>
              <w:left w:val="nil"/>
              <w:bottom w:val="nil"/>
              <w:right w:val="nil"/>
            </w:tcBorders>
          </w:tcPr>
          <w:p w14:paraId="4FC537CF"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значений, используемых в расчете;</w:t>
            </w:r>
          </w:p>
        </w:tc>
      </w:tr>
      <w:tr w:rsidR="00D41F0F" w:rsidRPr="00D41F0F" w14:paraId="6EAA7AD6" w14:textId="77777777" w:rsidTr="00D41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3F9FF96B"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i</w:t>
            </w:r>
          </w:p>
        </w:tc>
        <w:tc>
          <w:tcPr>
            <w:tcW w:w="336" w:type="dxa"/>
            <w:tcBorders>
              <w:top w:val="nil"/>
              <w:left w:val="nil"/>
              <w:bottom w:val="nil"/>
              <w:right w:val="nil"/>
            </w:tcBorders>
          </w:tcPr>
          <w:p w14:paraId="7730656B"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val="en-US" w:eastAsia="ru-RU"/>
              </w:rPr>
              <w:t>–</w:t>
            </w:r>
          </w:p>
        </w:tc>
        <w:tc>
          <w:tcPr>
            <w:tcW w:w="7425" w:type="dxa"/>
            <w:gridSpan w:val="6"/>
            <w:tcBorders>
              <w:top w:val="nil"/>
              <w:left w:val="nil"/>
              <w:bottom w:val="nil"/>
              <w:right w:val="nil"/>
            </w:tcBorders>
          </w:tcPr>
          <w:p w14:paraId="16AFBB20"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номер источника ценовой информации;</w:t>
            </w:r>
          </w:p>
        </w:tc>
      </w:tr>
      <w:tr w:rsidR="00D41F0F" w:rsidRPr="00D41F0F" w14:paraId="32D3ACCE" w14:textId="77777777" w:rsidTr="00D41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1D375722"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Ц</w:t>
            </w:r>
            <w:proofErr w:type="spellStart"/>
            <w:r w:rsidRPr="00D41F0F">
              <w:rPr>
                <w:rFonts w:ascii="Times New Roman" w:eastAsia="Times New Roman" w:hAnsi="Times New Roman" w:cs="Times New Roman"/>
                <w:sz w:val="28"/>
                <w:szCs w:val="28"/>
                <w:vertAlign w:val="subscript"/>
                <w:lang w:val="en-US" w:eastAsia="ru-RU"/>
              </w:rPr>
              <w:t>i</w:t>
            </w:r>
            <w:proofErr w:type="spellEnd"/>
          </w:p>
        </w:tc>
        <w:tc>
          <w:tcPr>
            <w:tcW w:w="336" w:type="dxa"/>
            <w:tcBorders>
              <w:top w:val="nil"/>
              <w:left w:val="nil"/>
              <w:bottom w:val="nil"/>
              <w:right w:val="nil"/>
            </w:tcBorders>
          </w:tcPr>
          <w:p w14:paraId="6F1682B3"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val="en-US" w:eastAsia="ru-RU"/>
              </w:rPr>
              <w:t>–</w:t>
            </w:r>
          </w:p>
        </w:tc>
        <w:tc>
          <w:tcPr>
            <w:tcW w:w="7425" w:type="dxa"/>
            <w:gridSpan w:val="6"/>
            <w:tcBorders>
              <w:top w:val="nil"/>
              <w:left w:val="nil"/>
              <w:bottom w:val="nil"/>
              <w:right w:val="nil"/>
            </w:tcBorders>
          </w:tcPr>
          <w:p w14:paraId="4DA0F494"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14:paraId="7D9928E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7.5.Нормативный метод заключается в расчете НМЦД, цены единицы товара, работы, услуги, цены договора, заключаемого с единственным поставщиком,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14:paraId="77C356D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 xml:space="preserve">Определение </w:t>
      </w:r>
      <w:r w:rsidRPr="00D41F0F">
        <w:rPr>
          <w:rFonts w:ascii="Times New Roman" w:eastAsia="Times New Roman" w:hAnsi="Times New Roman" w:cs="Times New Roman"/>
          <w:sz w:val="28"/>
          <w:szCs w:val="28"/>
          <w:lang w:eastAsia="ru-RU"/>
        </w:rPr>
        <w:t xml:space="preserve">НМЦД, цены единицы товара, работы, услуги, цены договора, заключаемого с единственным поставщиком (подрядчиком, исполнителем), </w:t>
      </w:r>
      <w:r w:rsidRPr="00D41F0F">
        <w:rPr>
          <w:rFonts w:ascii="Times New Roman" w:eastAsia="Calibri" w:hAnsi="Times New Roman" w:cs="Times New Roman"/>
          <w:sz w:val="28"/>
          <w:szCs w:val="28"/>
          <w:lang w:eastAsia="ru-RU"/>
        </w:rPr>
        <w:t>нормативным методом осуществляется по формуле:</w:t>
      </w:r>
    </w:p>
    <w:p w14:paraId="1BE6B0F3" w14:textId="77777777" w:rsidR="00D41F0F" w:rsidRPr="00D41F0F" w:rsidRDefault="00D41F0F" w:rsidP="00D41F0F">
      <w:pPr>
        <w:autoSpaceDE w:val="0"/>
        <w:autoSpaceDN w:val="0"/>
        <w:adjustRightInd w:val="0"/>
        <w:spacing w:after="0" w:line="240" w:lineRule="auto"/>
        <w:jc w:val="center"/>
        <w:outlineLvl w:val="0"/>
        <w:rPr>
          <w:rFonts w:ascii="Times New Roman" w:eastAsia="Calibri" w:hAnsi="Times New Roman" w:cs="Times New Roman"/>
          <w:sz w:val="28"/>
          <w:szCs w:val="28"/>
          <w:lang w:eastAsia="ru-RU"/>
        </w:rPr>
      </w:pPr>
      <w:proofErr w:type="spellStart"/>
      <w:r w:rsidRPr="00D41F0F">
        <w:rPr>
          <w:rFonts w:ascii="Times New Roman" w:eastAsia="Calibri" w:hAnsi="Times New Roman" w:cs="Times New Roman"/>
          <w:sz w:val="28"/>
          <w:szCs w:val="28"/>
          <w:lang w:eastAsia="ru-RU"/>
        </w:rPr>
        <w:t>НМЦ</w:t>
      </w:r>
      <w:r w:rsidRPr="00D41F0F">
        <w:rPr>
          <w:rFonts w:ascii="Times New Roman" w:eastAsia="Calibri" w:hAnsi="Times New Roman" w:cs="Times New Roman"/>
          <w:sz w:val="28"/>
          <w:szCs w:val="28"/>
          <w:vertAlign w:val="subscript"/>
          <w:lang w:eastAsia="ru-RU"/>
        </w:rPr>
        <w:t>норм</w:t>
      </w:r>
      <w:proofErr w:type="spellEnd"/>
      <w:r w:rsidRPr="00D41F0F">
        <w:rPr>
          <w:rFonts w:ascii="Times New Roman" w:eastAsia="Calibri" w:hAnsi="Times New Roman" w:cs="Times New Roman"/>
          <w:sz w:val="28"/>
          <w:szCs w:val="28"/>
          <w:lang w:eastAsia="ru-RU"/>
        </w:rPr>
        <w:t xml:space="preserve"> = </w:t>
      </w:r>
      <w:r w:rsidRPr="00D41F0F">
        <w:rPr>
          <w:rFonts w:ascii="Times New Roman" w:eastAsia="Calibri" w:hAnsi="Times New Roman" w:cs="Times New Roman"/>
          <w:sz w:val="28"/>
          <w:szCs w:val="28"/>
          <w:lang w:val="en-US" w:eastAsia="ru-RU"/>
        </w:rPr>
        <w:t xml:space="preserve">V × </w:t>
      </w:r>
      <w:proofErr w:type="spellStart"/>
      <w:r w:rsidRPr="00D41F0F">
        <w:rPr>
          <w:rFonts w:ascii="Times New Roman" w:eastAsia="Calibri" w:hAnsi="Times New Roman" w:cs="Times New Roman"/>
          <w:sz w:val="28"/>
          <w:szCs w:val="28"/>
          <w:lang w:eastAsia="ru-RU"/>
        </w:rPr>
        <w:t>Ц</w:t>
      </w:r>
      <w:r w:rsidRPr="00D41F0F">
        <w:rPr>
          <w:rFonts w:ascii="Times New Roman" w:eastAsia="Calibri" w:hAnsi="Times New Roman" w:cs="Times New Roman"/>
          <w:sz w:val="28"/>
          <w:szCs w:val="28"/>
          <w:vertAlign w:val="subscript"/>
          <w:lang w:eastAsia="ru-RU"/>
        </w:rPr>
        <w:t>пред</w:t>
      </w:r>
      <w:proofErr w:type="spellEnd"/>
      <w:r w:rsidRPr="00D41F0F">
        <w:rPr>
          <w:rFonts w:ascii="Times New Roman" w:eastAsia="Calibri" w:hAnsi="Times New Roman" w:cs="Times New Roman"/>
          <w:sz w:val="28"/>
          <w:szCs w:val="28"/>
          <w:lang w:eastAsia="ru-RU"/>
        </w:rPr>
        <w:t>, где:</w:t>
      </w:r>
    </w:p>
    <w:tbl>
      <w:tblPr>
        <w:tblW w:w="0" w:type="auto"/>
        <w:tblLook w:val="0000" w:firstRow="0" w:lastRow="0" w:firstColumn="0" w:lastColumn="0" w:noHBand="0" w:noVBand="0"/>
      </w:tblPr>
      <w:tblGrid>
        <w:gridCol w:w="1260"/>
        <w:gridCol w:w="356"/>
        <w:gridCol w:w="8186"/>
      </w:tblGrid>
      <w:tr w:rsidR="00D41F0F" w:rsidRPr="00D41F0F" w14:paraId="32AA0C77" w14:textId="77777777" w:rsidTr="00D41F0F">
        <w:tc>
          <w:tcPr>
            <w:tcW w:w="1123" w:type="dxa"/>
          </w:tcPr>
          <w:p w14:paraId="7C1F1B16"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proofErr w:type="spellStart"/>
            <w:r w:rsidRPr="00D41F0F">
              <w:rPr>
                <w:rFonts w:ascii="Times New Roman" w:eastAsia="Calibri" w:hAnsi="Times New Roman" w:cs="Times New Roman"/>
                <w:sz w:val="28"/>
                <w:szCs w:val="28"/>
                <w:lang w:eastAsia="ru-RU"/>
              </w:rPr>
              <w:t>НМЦ</w:t>
            </w:r>
            <w:r w:rsidRPr="00D41F0F">
              <w:rPr>
                <w:rFonts w:ascii="Times New Roman" w:eastAsia="Calibri" w:hAnsi="Times New Roman" w:cs="Times New Roman"/>
                <w:sz w:val="28"/>
                <w:szCs w:val="28"/>
                <w:vertAlign w:val="subscript"/>
                <w:lang w:eastAsia="ru-RU"/>
              </w:rPr>
              <w:t>норм</w:t>
            </w:r>
            <w:proofErr w:type="spellEnd"/>
          </w:p>
        </w:tc>
        <w:tc>
          <w:tcPr>
            <w:tcW w:w="261" w:type="dxa"/>
          </w:tcPr>
          <w:p w14:paraId="505F1FC4"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w:t>
            </w:r>
          </w:p>
        </w:tc>
        <w:tc>
          <w:tcPr>
            <w:tcW w:w="8186" w:type="dxa"/>
          </w:tcPr>
          <w:p w14:paraId="6C5276F2"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начальная (максимальная) цена, определяемая нормативным методом;</w:t>
            </w:r>
          </w:p>
        </w:tc>
      </w:tr>
      <w:tr w:rsidR="00D41F0F" w:rsidRPr="00D41F0F" w14:paraId="1EB9B9F5" w14:textId="77777777" w:rsidTr="00D41F0F">
        <w:tc>
          <w:tcPr>
            <w:tcW w:w="1123" w:type="dxa"/>
          </w:tcPr>
          <w:p w14:paraId="40ACF018"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V</w:t>
            </w:r>
          </w:p>
        </w:tc>
        <w:tc>
          <w:tcPr>
            <w:tcW w:w="261" w:type="dxa"/>
          </w:tcPr>
          <w:p w14:paraId="4583B1C5"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w:t>
            </w:r>
          </w:p>
        </w:tc>
        <w:tc>
          <w:tcPr>
            <w:tcW w:w="8186" w:type="dxa"/>
          </w:tcPr>
          <w:p w14:paraId="68479F5E"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количество (объем) закупаемого товара (работы, услуги);</w:t>
            </w:r>
          </w:p>
        </w:tc>
      </w:tr>
      <w:tr w:rsidR="00D41F0F" w:rsidRPr="00D41F0F" w14:paraId="6B817790" w14:textId="77777777" w:rsidTr="00D41F0F">
        <w:tc>
          <w:tcPr>
            <w:tcW w:w="1123" w:type="dxa"/>
          </w:tcPr>
          <w:p w14:paraId="561FB98E"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proofErr w:type="spellStart"/>
            <w:r w:rsidRPr="00D41F0F">
              <w:rPr>
                <w:rFonts w:ascii="Times New Roman" w:eastAsia="Calibri" w:hAnsi="Times New Roman" w:cs="Times New Roman"/>
                <w:sz w:val="28"/>
                <w:szCs w:val="28"/>
                <w:lang w:eastAsia="ru-RU"/>
              </w:rPr>
              <w:t>Ц</w:t>
            </w:r>
            <w:r w:rsidRPr="00D41F0F">
              <w:rPr>
                <w:rFonts w:ascii="Times New Roman" w:eastAsia="Calibri" w:hAnsi="Times New Roman" w:cs="Times New Roman"/>
                <w:sz w:val="28"/>
                <w:szCs w:val="28"/>
                <w:vertAlign w:val="subscript"/>
                <w:lang w:eastAsia="ru-RU"/>
              </w:rPr>
              <w:t>пред</w:t>
            </w:r>
            <w:proofErr w:type="spellEnd"/>
          </w:p>
        </w:tc>
        <w:tc>
          <w:tcPr>
            <w:tcW w:w="261" w:type="dxa"/>
          </w:tcPr>
          <w:p w14:paraId="1A1E565A"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w:t>
            </w:r>
          </w:p>
        </w:tc>
        <w:tc>
          <w:tcPr>
            <w:tcW w:w="8186" w:type="dxa"/>
          </w:tcPr>
          <w:p w14:paraId="18E38567"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Calibri" w:hAnsi="Times New Roman" w:cs="Times New Roman"/>
                <w:sz w:val="28"/>
                <w:szCs w:val="28"/>
                <w:lang w:eastAsia="ru-RU"/>
              </w:rPr>
              <w:t xml:space="preserve">предельная цена единицы товара, работы, услуги, установленная </w:t>
            </w:r>
            <w:r w:rsidRPr="00D41F0F">
              <w:rPr>
                <w:rFonts w:ascii="Times New Roman" w:eastAsia="Times New Roman" w:hAnsi="Times New Roman" w:cs="Times New Roman"/>
                <w:sz w:val="28"/>
                <w:szCs w:val="28"/>
                <w:lang w:eastAsia="ru-RU"/>
              </w:rPr>
              <w:t>нормативными правовыми актами Российской Федерации, нормативными актами Новгородской области.</w:t>
            </w:r>
          </w:p>
        </w:tc>
      </w:tr>
    </w:tbl>
    <w:p w14:paraId="60D4C38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sz w:val="28"/>
          <w:szCs w:val="28"/>
          <w:lang w:eastAsia="ru-RU"/>
        </w:rPr>
        <w:t xml:space="preserve">7.6.Тарифный </w:t>
      </w:r>
      <w:hyperlink r:id="rId8" w:history="1">
        <w:r w:rsidRPr="00D41F0F">
          <w:rPr>
            <w:rFonts w:ascii="Times New Roman" w:eastAsia="Times New Roman" w:hAnsi="Times New Roman" w:cs="Times New Roman"/>
            <w:color w:val="000000"/>
            <w:sz w:val="28"/>
            <w:szCs w:val="28"/>
            <w:lang w:eastAsia="ru-RU"/>
          </w:rPr>
          <w:t>метод</w:t>
        </w:r>
      </w:hyperlink>
      <w:r w:rsidRPr="00D41F0F">
        <w:rPr>
          <w:rFonts w:ascii="Times New Roman" w:eastAsia="Times New Roman" w:hAnsi="Times New Roman" w:cs="Times New Roman"/>
          <w:color w:val="000000"/>
          <w:sz w:val="28"/>
          <w:szCs w:val="28"/>
          <w:lang w:eastAsia="ru-RU"/>
        </w:rPr>
        <w:t xml:space="preserve">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
    <w:p w14:paraId="5D5DE16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 xml:space="preserve">Определение </w:t>
      </w:r>
      <w:r w:rsidRPr="00D41F0F">
        <w:rPr>
          <w:rFonts w:ascii="Times New Roman" w:eastAsia="Times New Roman" w:hAnsi="Times New Roman" w:cs="Times New Roman"/>
          <w:color w:val="000000"/>
          <w:sz w:val="28"/>
          <w:szCs w:val="28"/>
          <w:lang w:eastAsia="ru-RU"/>
        </w:rPr>
        <w:t xml:space="preserve">НМЦД, цены единицы товара, работы, услуги, цены договора, заключаемого с единственным поставщиком (подрядчиком, </w:t>
      </w:r>
      <w:proofErr w:type="spellStart"/>
      <w:proofErr w:type="gramStart"/>
      <w:r w:rsidRPr="00D41F0F">
        <w:rPr>
          <w:rFonts w:ascii="Times New Roman" w:eastAsia="Times New Roman" w:hAnsi="Times New Roman" w:cs="Times New Roman"/>
          <w:color w:val="000000"/>
          <w:sz w:val="28"/>
          <w:szCs w:val="28"/>
          <w:lang w:eastAsia="ru-RU"/>
        </w:rPr>
        <w:t>испол-нителем</w:t>
      </w:r>
      <w:proofErr w:type="spellEnd"/>
      <w:proofErr w:type="gramEnd"/>
      <w:r w:rsidRPr="00D41F0F">
        <w:rPr>
          <w:rFonts w:ascii="Times New Roman" w:eastAsia="Times New Roman" w:hAnsi="Times New Roman" w:cs="Times New Roman"/>
          <w:color w:val="000000"/>
          <w:sz w:val="28"/>
          <w:szCs w:val="28"/>
          <w:lang w:eastAsia="ru-RU"/>
        </w:rPr>
        <w:t xml:space="preserve">), </w:t>
      </w:r>
      <w:r w:rsidRPr="00D41F0F">
        <w:rPr>
          <w:rFonts w:ascii="Times New Roman" w:eastAsia="Calibri" w:hAnsi="Times New Roman" w:cs="Times New Roman"/>
          <w:color w:val="000000"/>
          <w:sz w:val="28"/>
          <w:szCs w:val="28"/>
          <w:lang w:eastAsia="ru-RU"/>
        </w:rPr>
        <w:t>тарифным методом осуществляется по формуле:</w:t>
      </w:r>
    </w:p>
    <w:p w14:paraId="759CA0E0" w14:textId="77777777" w:rsidR="00D41F0F" w:rsidRPr="00D41F0F" w:rsidRDefault="00D41F0F" w:rsidP="00D41F0F">
      <w:pPr>
        <w:autoSpaceDE w:val="0"/>
        <w:autoSpaceDN w:val="0"/>
        <w:adjustRightInd w:val="0"/>
        <w:spacing w:after="0" w:line="240" w:lineRule="auto"/>
        <w:ind w:firstLine="709"/>
        <w:jc w:val="center"/>
        <w:outlineLvl w:val="0"/>
        <w:rPr>
          <w:rFonts w:ascii="Times New Roman" w:eastAsia="Calibri" w:hAnsi="Times New Roman" w:cs="Times New Roman"/>
          <w:color w:val="000000"/>
          <w:sz w:val="28"/>
          <w:szCs w:val="28"/>
          <w:lang w:eastAsia="ru-RU"/>
        </w:rPr>
      </w:pPr>
      <w:proofErr w:type="spellStart"/>
      <w:r w:rsidRPr="00D41F0F">
        <w:rPr>
          <w:rFonts w:ascii="Times New Roman" w:eastAsia="Calibri" w:hAnsi="Times New Roman" w:cs="Times New Roman"/>
          <w:color w:val="000000"/>
          <w:sz w:val="28"/>
          <w:szCs w:val="28"/>
          <w:lang w:eastAsia="ru-RU"/>
        </w:rPr>
        <w:t>НМЦ</w:t>
      </w:r>
      <w:r w:rsidRPr="00D41F0F">
        <w:rPr>
          <w:rFonts w:ascii="Times New Roman" w:eastAsia="Calibri" w:hAnsi="Times New Roman" w:cs="Times New Roman"/>
          <w:color w:val="000000"/>
          <w:sz w:val="28"/>
          <w:szCs w:val="28"/>
          <w:vertAlign w:val="subscript"/>
          <w:lang w:eastAsia="ru-RU"/>
        </w:rPr>
        <w:t>тариф</w:t>
      </w:r>
      <w:proofErr w:type="spellEnd"/>
      <w:r w:rsidRPr="00D41F0F">
        <w:rPr>
          <w:rFonts w:ascii="Times New Roman" w:eastAsia="Calibri" w:hAnsi="Times New Roman" w:cs="Times New Roman"/>
          <w:color w:val="000000"/>
          <w:sz w:val="28"/>
          <w:szCs w:val="28"/>
          <w:lang w:eastAsia="ru-RU"/>
        </w:rPr>
        <w:t xml:space="preserve"> = </w:t>
      </w:r>
      <w:r w:rsidRPr="00D41F0F">
        <w:rPr>
          <w:rFonts w:ascii="Times New Roman" w:eastAsia="Calibri" w:hAnsi="Times New Roman" w:cs="Times New Roman"/>
          <w:color w:val="000000"/>
          <w:sz w:val="28"/>
          <w:szCs w:val="28"/>
          <w:lang w:val="en-US" w:eastAsia="ru-RU"/>
        </w:rPr>
        <w:t>V</w:t>
      </w:r>
      <w:r w:rsidRPr="00D41F0F">
        <w:rPr>
          <w:rFonts w:ascii="Times New Roman" w:eastAsia="Calibri" w:hAnsi="Times New Roman" w:cs="Times New Roman"/>
          <w:color w:val="000000"/>
          <w:sz w:val="28"/>
          <w:szCs w:val="28"/>
          <w:lang w:eastAsia="ru-RU"/>
        </w:rPr>
        <w:t xml:space="preserve"> × </w:t>
      </w:r>
      <w:proofErr w:type="spellStart"/>
      <w:r w:rsidRPr="00D41F0F">
        <w:rPr>
          <w:rFonts w:ascii="Times New Roman" w:eastAsia="Calibri" w:hAnsi="Times New Roman" w:cs="Times New Roman"/>
          <w:color w:val="000000"/>
          <w:sz w:val="28"/>
          <w:szCs w:val="28"/>
          <w:lang w:eastAsia="ru-RU"/>
        </w:rPr>
        <w:t>Ц</w:t>
      </w:r>
      <w:r w:rsidRPr="00D41F0F">
        <w:rPr>
          <w:rFonts w:ascii="Times New Roman" w:eastAsia="Calibri" w:hAnsi="Times New Roman" w:cs="Times New Roman"/>
          <w:color w:val="000000"/>
          <w:sz w:val="28"/>
          <w:szCs w:val="28"/>
          <w:vertAlign w:val="subscript"/>
          <w:lang w:eastAsia="ru-RU"/>
        </w:rPr>
        <w:t>тариф</w:t>
      </w:r>
      <w:proofErr w:type="spellEnd"/>
      <w:r w:rsidRPr="00D41F0F">
        <w:rPr>
          <w:rFonts w:ascii="Times New Roman" w:eastAsia="Calibri" w:hAnsi="Times New Roman" w:cs="Times New Roman"/>
          <w:color w:val="000000"/>
          <w:sz w:val="28"/>
          <w:szCs w:val="28"/>
          <w:lang w:eastAsia="ru-RU"/>
        </w:rPr>
        <w:t>, где:</w:t>
      </w:r>
    </w:p>
    <w:tbl>
      <w:tblPr>
        <w:tblW w:w="0" w:type="auto"/>
        <w:tblLook w:val="0000" w:firstRow="0" w:lastRow="0" w:firstColumn="0" w:lastColumn="0" w:noHBand="0" w:noVBand="0"/>
      </w:tblPr>
      <w:tblGrid>
        <w:gridCol w:w="1331"/>
        <w:gridCol w:w="356"/>
        <w:gridCol w:w="8147"/>
      </w:tblGrid>
      <w:tr w:rsidR="00D41F0F" w:rsidRPr="00D41F0F" w14:paraId="527F2038" w14:textId="77777777" w:rsidTr="00D41F0F">
        <w:tc>
          <w:tcPr>
            <w:tcW w:w="1187" w:type="dxa"/>
          </w:tcPr>
          <w:p w14:paraId="14D4B2A1"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proofErr w:type="spellStart"/>
            <w:r w:rsidRPr="00D41F0F">
              <w:rPr>
                <w:rFonts w:ascii="Times New Roman" w:eastAsia="Calibri" w:hAnsi="Times New Roman" w:cs="Times New Roman"/>
                <w:color w:val="000000"/>
                <w:sz w:val="28"/>
                <w:szCs w:val="28"/>
                <w:lang w:eastAsia="ru-RU"/>
              </w:rPr>
              <w:t>НМЦ</w:t>
            </w:r>
            <w:r w:rsidRPr="00D41F0F">
              <w:rPr>
                <w:rFonts w:ascii="Times New Roman" w:eastAsia="Calibri" w:hAnsi="Times New Roman" w:cs="Times New Roman"/>
                <w:color w:val="000000"/>
                <w:sz w:val="28"/>
                <w:szCs w:val="28"/>
                <w:vertAlign w:val="subscript"/>
                <w:lang w:eastAsia="ru-RU"/>
              </w:rPr>
              <w:t>тариф</w:t>
            </w:r>
            <w:proofErr w:type="spellEnd"/>
          </w:p>
        </w:tc>
        <w:tc>
          <w:tcPr>
            <w:tcW w:w="236" w:type="dxa"/>
          </w:tcPr>
          <w:p w14:paraId="3ED58AB4"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w:t>
            </w:r>
          </w:p>
        </w:tc>
        <w:tc>
          <w:tcPr>
            <w:tcW w:w="8147" w:type="dxa"/>
          </w:tcPr>
          <w:p w14:paraId="2136E86B"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начальная (максимальная) цена, определяемая тарифным методом;</w:t>
            </w:r>
          </w:p>
        </w:tc>
      </w:tr>
      <w:tr w:rsidR="00D41F0F" w:rsidRPr="00D41F0F" w14:paraId="46227F7F" w14:textId="77777777" w:rsidTr="00D41F0F">
        <w:tc>
          <w:tcPr>
            <w:tcW w:w="1187" w:type="dxa"/>
          </w:tcPr>
          <w:p w14:paraId="7203EBE4"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V</w:t>
            </w:r>
          </w:p>
        </w:tc>
        <w:tc>
          <w:tcPr>
            <w:tcW w:w="236" w:type="dxa"/>
          </w:tcPr>
          <w:p w14:paraId="1B7D8B15"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w:t>
            </w:r>
          </w:p>
        </w:tc>
        <w:tc>
          <w:tcPr>
            <w:tcW w:w="8147" w:type="dxa"/>
          </w:tcPr>
          <w:p w14:paraId="3A4D64D8"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количество (объем) закупаемого товара (работы, услуги);</w:t>
            </w:r>
          </w:p>
        </w:tc>
      </w:tr>
      <w:tr w:rsidR="00D41F0F" w:rsidRPr="00D41F0F" w14:paraId="74ECC82B" w14:textId="77777777" w:rsidTr="00D41F0F">
        <w:tc>
          <w:tcPr>
            <w:tcW w:w="1187" w:type="dxa"/>
          </w:tcPr>
          <w:p w14:paraId="3481FA7D"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proofErr w:type="spellStart"/>
            <w:r w:rsidRPr="00D41F0F">
              <w:rPr>
                <w:rFonts w:ascii="Times New Roman" w:eastAsia="Calibri" w:hAnsi="Times New Roman" w:cs="Times New Roman"/>
                <w:color w:val="000000"/>
                <w:sz w:val="28"/>
                <w:szCs w:val="28"/>
                <w:lang w:eastAsia="ru-RU"/>
              </w:rPr>
              <w:lastRenderedPageBreak/>
              <w:t>Ц</w:t>
            </w:r>
            <w:r w:rsidRPr="00D41F0F">
              <w:rPr>
                <w:rFonts w:ascii="Times New Roman" w:eastAsia="Calibri" w:hAnsi="Times New Roman" w:cs="Times New Roman"/>
                <w:color w:val="000000"/>
                <w:sz w:val="28"/>
                <w:szCs w:val="28"/>
                <w:vertAlign w:val="subscript"/>
                <w:lang w:eastAsia="ru-RU"/>
              </w:rPr>
              <w:t>тариф</w:t>
            </w:r>
            <w:proofErr w:type="spellEnd"/>
          </w:p>
        </w:tc>
        <w:tc>
          <w:tcPr>
            <w:tcW w:w="236" w:type="dxa"/>
          </w:tcPr>
          <w:p w14:paraId="79734E98"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w:t>
            </w:r>
          </w:p>
        </w:tc>
        <w:tc>
          <w:tcPr>
            <w:tcW w:w="8147" w:type="dxa"/>
          </w:tcPr>
          <w:p w14:paraId="579B1E78" w14:textId="77777777" w:rsidR="00D41F0F" w:rsidRPr="00D41F0F" w:rsidRDefault="00D41F0F" w:rsidP="00D41F0F">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D41F0F">
              <w:rPr>
                <w:rFonts w:ascii="Times New Roman" w:eastAsia="Calibri" w:hAnsi="Times New Roman" w:cs="Times New Roman"/>
                <w:color w:val="000000"/>
                <w:sz w:val="28"/>
                <w:szCs w:val="28"/>
                <w:lang w:eastAsia="ru-RU"/>
              </w:rPr>
              <w:t xml:space="preserve">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 </w:t>
            </w:r>
          </w:p>
        </w:tc>
      </w:tr>
    </w:tbl>
    <w:p w14:paraId="3AC80D0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 xml:space="preserve">7.7.Проектно-сметный </w:t>
      </w:r>
      <w:hyperlink r:id="rId9" w:history="1">
        <w:r w:rsidRPr="00D41F0F">
          <w:rPr>
            <w:rFonts w:ascii="Times New Roman" w:eastAsia="Times New Roman" w:hAnsi="Times New Roman" w:cs="Times New Roman"/>
            <w:color w:val="000000"/>
            <w:sz w:val="28"/>
            <w:szCs w:val="28"/>
            <w:lang w:eastAsia="ru-RU"/>
          </w:rPr>
          <w:t>метод</w:t>
        </w:r>
      </w:hyperlink>
      <w:r w:rsidRPr="00D41F0F">
        <w:rPr>
          <w:rFonts w:ascii="Times New Roman" w:eastAsia="Times New Roman" w:hAnsi="Times New Roman" w:cs="Times New Roman"/>
          <w:color w:val="000000"/>
          <w:sz w:val="28"/>
          <w:szCs w:val="28"/>
          <w:lang w:eastAsia="ru-RU"/>
        </w:rPr>
        <w:t xml:space="preserve"> заключается в определении НМЦД, цены договора, заключаемого с единственным поставщиком, на:</w:t>
      </w:r>
    </w:p>
    <w:p w14:paraId="27A7FB71"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color w:val="000000"/>
          <w:sz w:val="28"/>
          <w:szCs w:val="28"/>
          <w:lang w:eastAsia="ru-RU"/>
        </w:rPr>
        <w:t>7.7.1.Строительство, реконструкцию, капитальный ремонт объекта капитального строительства на основании проектной докумен</w:t>
      </w:r>
      <w:r w:rsidRPr="00D41F0F">
        <w:rPr>
          <w:rFonts w:ascii="Times New Roman" w:eastAsia="Times New Roman" w:hAnsi="Times New Roman" w:cs="Times New Roman"/>
          <w:sz w:val="28"/>
          <w:szCs w:val="28"/>
          <w:lang w:eastAsia="ru-RU"/>
        </w:rPr>
        <w:t>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14:paraId="7265DF3C"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7.7.2.Проведение работ по сохранению объектов культурного наследия (памятников истории и культуры) народов Российской Федерации, </w:t>
      </w:r>
      <w:r w:rsidRPr="00D41F0F">
        <w:rPr>
          <w:rFonts w:ascii="Times New Roman" w:eastAsia="Times New Roman" w:hAnsi="Times New Roman" w:cs="Times New Roman"/>
          <w:spacing w:val="-4"/>
          <w:sz w:val="28"/>
          <w:szCs w:val="28"/>
          <w:lang w:eastAsia="ru-RU"/>
        </w:rPr>
        <w:t>за исключением научно-методического руководства, технического и авторского</w:t>
      </w:r>
      <w:r w:rsidRPr="00D41F0F">
        <w:rPr>
          <w:rFonts w:ascii="Times New Roman" w:eastAsia="Times New Roman" w:hAnsi="Times New Roman" w:cs="Times New Roman"/>
          <w:sz w:val="28"/>
          <w:szCs w:val="28"/>
          <w:lang w:eastAsia="ru-RU"/>
        </w:rPr>
        <w:t xml:space="preserve"> надзора, на основании </w:t>
      </w:r>
      <w:r w:rsidRPr="00D41F0F">
        <w:rPr>
          <w:rFonts w:ascii="Times New Roman" w:eastAsia="Times New Roman" w:hAnsi="Times New Roman" w:cs="Times New Roman"/>
          <w:color w:val="000000"/>
          <w:sz w:val="28"/>
          <w:szCs w:val="28"/>
          <w:lang w:eastAsia="ru-RU"/>
        </w:rPr>
        <w:t xml:space="preserve">согласованной в </w:t>
      </w:r>
      <w:hyperlink r:id="rId10" w:history="1">
        <w:r w:rsidRPr="00D41F0F">
          <w:rPr>
            <w:rFonts w:ascii="Times New Roman" w:eastAsia="Times New Roman" w:hAnsi="Times New Roman" w:cs="Times New Roman"/>
            <w:color w:val="000000"/>
            <w:sz w:val="28"/>
            <w:szCs w:val="28"/>
            <w:lang w:eastAsia="ru-RU"/>
          </w:rPr>
          <w:t>порядке</w:t>
        </w:r>
      </w:hyperlink>
      <w:r w:rsidRPr="00D41F0F">
        <w:rPr>
          <w:rFonts w:ascii="Times New Roman" w:eastAsia="Times New Roman" w:hAnsi="Times New Roman" w:cs="Times New Roman"/>
          <w:color w:val="000000"/>
          <w:sz w:val="28"/>
          <w:szCs w:val="28"/>
          <w:lang w:eastAsia="ru-RU"/>
        </w:rPr>
        <w:t>, установленном</w:t>
      </w:r>
      <w:r w:rsidRPr="00D41F0F">
        <w:rPr>
          <w:rFonts w:ascii="Times New Roman" w:eastAsia="Times New Roman" w:hAnsi="Times New Roman" w:cs="Times New Roman"/>
          <w:sz w:val="28"/>
          <w:szCs w:val="28"/>
          <w:lang w:eastAsia="ru-RU"/>
        </w:rPr>
        <w:t xml:space="preserve">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14:paraId="4932020C"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7.8.Проектно-сметный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14:paraId="1E856CF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14:paraId="7FB1003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7.9.Затратный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заключаемого с единственным поставщиком,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14:paraId="44620D5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rPr>
      </w:pPr>
      <w:r w:rsidRPr="00D41F0F">
        <w:rPr>
          <w:rFonts w:ascii="Times New Roman" w:eastAsia="Calibri" w:hAnsi="Times New Roman" w:cs="Times New Roman"/>
          <w:spacing w:val="-8"/>
          <w:sz w:val="28"/>
          <w:szCs w:val="28"/>
        </w:rPr>
        <w:t>7.10.В случае если количество поставляемых товаров, объем подлежащих</w:t>
      </w:r>
      <w:r w:rsidRPr="00D41F0F">
        <w:rPr>
          <w:rFonts w:ascii="Times New Roman" w:eastAsia="Calibri" w:hAnsi="Times New Roman" w:cs="Times New Roman"/>
          <w:sz w:val="28"/>
          <w:szCs w:val="28"/>
        </w:rPr>
        <w:t xml:space="preserve"> выполнению работ, оказанию услуг невозможно определить, заказчик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w:t>
      </w:r>
    </w:p>
    <w:p w14:paraId="00A6372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7.11.Максимальное значение цены договора определяется исходя из выделенных на </w:t>
      </w:r>
      <w:r w:rsidRPr="00D41F0F">
        <w:rPr>
          <w:rFonts w:ascii="Times New Roman" w:eastAsia="Times New Roman" w:hAnsi="Times New Roman" w:cs="Times New Roman"/>
          <w:sz w:val="28"/>
          <w:szCs w:val="28"/>
          <w:lang w:eastAsia="ru-RU"/>
        </w:rPr>
        <w:lastRenderedPageBreak/>
        <w:t>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14:paraId="039E41F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7.12.Формула цены, устанавливающая правила расчета сумм, подлежащих уплате заказчиком поставщику (исполнителю, подрядчику) в ходе исполнения договора определяется по формуле:</w:t>
      </w:r>
    </w:p>
    <w:p w14:paraId="69545034" w14:textId="77777777" w:rsidR="00D41F0F" w:rsidRPr="00D41F0F" w:rsidRDefault="00D41F0F" w:rsidP="00D41F0F">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Ц = </w:t>
      </w:r>
      <w:r w:rsidRPr="00D41F0F">
        <w:rPr>
          <w:rFonts w:ascii="Times New Roman" w:eastAsia="Times New Roman" w:hAnsi="Times New Roman" w:cs="Times New Roman"/>
          <w:sz w:val="28"/>
          <w:szCs w:val="28"/>
          <w:lang w:val="en-US" w:eastAsia="ru-RU"/>
        </w:rPr>
        <w:t>V</w:t>
      </w:r>
      <w:r w:rsidRPr="00D41F0F">
        <w:rPr>
          <w:rFonts w:ascii="Times New Roman" w:eastAsia="Times New Roman" w:hAnsi="Times New Roman" w:cs="Times New Roman"/>
          <w:sz w:val="28"/>
          <w:szCs w:val="28"/>
          <w:lang w:eastAsia="ru-RU"/>
        </w:rPr>
        <w:t xml:space="preserve"> × </w:t>
      </w: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ед</w:t>
      </w:r>
      <w:proofErr w:type="spellEnd"/>
      <w:r w:rsidRPr="00D41F0F">
        <w:rPr>
          <w:rFonts w:ascii="Times New Roman" w:eastAsia="Times New Roman" w:hAnsi="Times New Roman" w:cs="Times New Roman"/>
          <w:sz w:val="28"/>
          <w:szCs w:val="28"/>
          <w:lang w:eastAsia="ru-RU"/>
        </w:rPr>
        <w:t>, где:</w:t>
      </w:r>
    </w:p>
    <w:tbl>
      <w:tblPr>
        <w:tblW w:w="0" w:type="auto"/>
        <w:tblLook w:val="0000" w:firstRow="0" w:lastRow="0" w:firstColumn="0" w:lastColumn="0" w:noHBand="0" w:noVBand="0"/>
      </w:tblPr>
      <w:tblGrid>
        <w:gridCol w:w="590"/>
        <w:gridCol w:w="356"/>
        <w:gridCol w:w="8692"/>
      </w:tblGrid>
      <w:tr w:rsidR="00D41F0F" w:rsidRPr="00D41F0F" w14:paraId="295B71C2" w14:textId="77777777" w:rsidTr="00D41F0F">
        <w:tc>
          <w:tcPr>
            <w:tcW w:w="542" w:type="dxa"/>
          </w:tcPr>
          <w:p w14:paraId="6295D32E"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Ц</w:t>
            </w:r>
          </w:p>
        </w:tc>
        <w:tc>
          <w:tcPr>
            <w:tcW w:w="336" w:type="dxa"/>
          </w:tcPr>
          <w:p w14:paraId="28D38911"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92" w:type="dxa"/>
          </w:tcPr>
          <w:p w14:paraId="563E2698"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сумма, подлежащая уплате заказчиком поставщику (исполнителю, подрядчику) в ходе исполнения договора;</w:t>
            </w:r>
          </w:p>
        </w:tc>
      </w:tr>
      <w:tr w:rsidR="00D41F0F" w:rsidRPr="00D41F0F" w14:paraId="6DA74C3A" w14:textId="77777777" w:rsidTr="00D41F0F">
        <w:tc>
          <w:tcPr>
            <w:tcW w:w="542" w:type="dxa"/>
          </w:tcPr>
          <w:p w14:paraId="3427DF77"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val="en-US" w:eastAsia="ru-RU"/>
              </w:rPr>
              <w:t>V</w:t>
            </w:r>
          </w:p>
        </w:tc>
        <w:tc>
          <w:tcPr>
            <w:tcW w:w="336" w:type="dxa"/>
          </w:tcPr>
          <w:p w14:paraId="78B4B6B6"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92" w:type="dxa"/>
          </w:tcPr>
          <w:p w14:paraId="47D26631"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объем поставленных товаров, выполненных работ, оказанных услуг в периоде поставки (выполнения работ, оказания услуг);</w:t>
            </w:r>
          </w:p>
        </w:tc>
      </w:tr>
      <w:tr w:rsidR="00D41F0F" w:rsidRPr="00D41F0F" w14:paraId="4D146983" w14:textId="77777777" w:rsidTr="00D41F0F">
        <w:tc>
          <w:tcPr>
            <w:tcW w:w="542" w:type="dxa"/>
          </w:tcPr>
          <w:p w14:paraId="46243286"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ед</w:t>
            </w:r>
            <w:proofErr w:type="spellEnd"/>
          </w:p>
        </w:tc>
        <w:tc>
          <w:tcPr>
            <w:tcW w:w="336" w:type="dxa"/>
          </w:tcPr>
          <w:p w14:paraId="75B3166B"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92" w:type="dxa"/>
          </w:tcPr>
          <w:p w14:paraId="726FFB9B"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14:paraId="23209857" w14:textId="77777777" w:rsidR="00D41F0F" w:rsidRPr="00D41F0F" w:rsidRDefault="00D41F0F" w:rsidP="00D41F0F">
      <w:pPr>
        <w:widowControl w:val="0"/>
        <w:tabs>
          <w:tab w:val="left" w:pos="851"/>
        </w:tabs>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14:paraId="3480FB9A"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8" w:name="_Toc521582053"/>
      <w:r w:rsidRPr="00D41F0F">
        <w:rPr>
          <w:rFonts w:ascii="Times New Roman" w:eastAsia="Times New Roman" w:hAnsi="Times New Roman" w:cs="Times New Roman"/>
          <w:b/>
          <w:sz w:val="28"/>
          <w:szCs w:val="28"/>
          <w:lang w:eastAsia="ru-RU"/>
        </w:rPr>
        <w:t>8. Обеспечительные и антидемпинговые меры при осуществлении закупок</w:t>
      </w:r>
      <w:bookmarkEnd w:id="8"/>
    </w:p>
    <w:p w14:paraId="53410D0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pacing w:val="-4"/>
          <w:sz w:val="28"/>
          <w:szCs w:val="28"/>
          <w:lang w:eastAsia="ru-RU"/>
        </w:rPr>
      </w:pPr>
      <w:r w:rsidRPr="00D41F0F">
        <w:rPr>
          <w:rFonts w:ascii="Times New Roman" w:eastAsia="Times New Roman" w:hAnsi="Times New Roman" w:cs="Times New Roman"/>
          <w:sz w:val="28"/>
          <w:szCs w:val="28"/>
          <w:lang w:eastAsia="ru-RU"/>
        </w:rPr>
        <w:t xml:space="preserve">8.1.Заказчик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 обеспечение заявки), и (или) обеспечения обязательств, связанных с исполнением договора, заключенного </w:t>
      </w:r>
      <w:r w:rsidRPr="00D41F0F">
        <w:rPr>
          <w:rFonts w:ascii="Times New Roman" w:eastAsia="Times New Roman" w:hAnsi="Times New Roman" w:cs="Times New Roman"/>
          <w:spacing w:val="-4"/>
          <w:sz w:val="28"/>
          <w:szCs w:val="28"/>
          <w:lang w:eastAsia="ru-RU"/>
        </w:rPr>
        <w:t>по результатам проведения закупки (далее - обеспечение исполнения договора).</w:t>
      </w:r>
    </w:p>
    <w:p w14:paraId="019E77D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8.2.Требование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 и устанавливается в извещении и (или) в документации о закупке.</w:t>
      </w:r>
    </w:p>
    <w:p w14:paraId="3768AEA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8.3.Обеспечение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14:paraId="460108F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8.4.Требование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14:paraId="30C10DC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8.5.Размер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14:paraId="793A20F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8.6.Возможные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14:paraId="460ED0B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8.7.В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14:paraId="4169A611"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8.7.1.Размещение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14:paraId="0D14ACC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8.7.2.Отмена закупки;</w:t>
      </w:r>
    </w:p>
    <w:p w14:paraId="6D33FBA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8.7.3.Отзыв заявки участником закупки до окончания срока подачи заявок;</w:t>
      </w:r>
    </w:p>
    <w:p w14:paraId="7E4AB89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8.7.4.Получение заявки на участие в закупке после окончания срока подачи заявок;</w:t>
      </w:r>
    </w:p>
    <w:p w14:paraId="13997C0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8.7.5.Отстранение участника закупки от участия в закупке или отказ заказчика от заключения договора с участником закупки.</w:t>
      </w:r>
    </w:p>
    <w:p w14:paraId="0237474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8.8.В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14:paraId="1DB512A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8.9.Возврат денежных средств, внесенных в качестве обеспечения </w:t>
      </w:r>
      <w:r w:rsidRPr="00D41F0F">
        <w:rPr>
          <w:rFonts w:ascii="Times New Roman" w:eastAsia="Times New Roman" w:hAnsi="Times New Roman" w:cs="Times New Roman"/>
          <w:spacing w:val="-8"/>
          <w:sz w:val="28"/>
          <w:szCs w:val="28"/>
          <w:lang w:eastAsia="ru-RU"/>
        </w:rPr>
        <w:t>заявок, участнику закупки не осуществляется</w:t>
      </w:r>
      <w:r w:rsidRPr="00D41F0F">
        <w:rPr>
          <w:rFonts w:ascii="Times New Roman" w:eastAsia="Times New Roman" w:hAnsi="Times New Roman" w:cs="Times New Roman"/>
          <w:sz w:val="28"/>
          <w:szCs w:val="28"/>
          <w:lang w:eastAsia="ru-RU"/>
        </w:rPr>
        <w:t xml:space="preserve"> либо осуществляется уплата денежных средств заказчику гарантом по безотзывной банковской гарантии в следующих случаях:</w:t>
      </w:r>
    </w:p>
    <w:p w14:paraId="4699778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8.9.1.Уклонение или отказ участника закупки, в отношении которого Положением установлена обязанность заключения договора, заключить договор;</w:t>
      </w:r>
    </w:p>
    <w:p w14:paraId="088C0F6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8.9.2.Непредоставление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14:paraId="0037983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8.10.Требование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14:paraId="6FD75FDA"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8.11.Заказчик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подпунктами 4.1.1-4.1.6 Положения, если начальная (максимальная) цена договора не превышает 500 тыс. рублей.</w:t>
      </w:r>
    </w:p>
    <w:p w14:paraId="3485214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8.12.Заказчик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(максимальная) цена договора превышает 500 тыс. рублей.</w:t>
      </w:r>
    </w:p>
    <w:p w14:paraId="725AD5B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8.12</w:t>
      </w:r>
      <w:r w:rsidRPr="00D41F0F">
        <w:rPr>
          <w:rFonts w:ascii="Times New Roman" w:eastAsia="Times New Roman" w:hAnsi="Times New Roman" w:cs="Times New Roman"/>
          <w:sz w:val="28"/>
          <w:szCs w:val="28"/>
          <w:vertAlign w:val="superscript"/>
          <w:lang w:eastAsia="ru-RU"/>
        </w:rPr>
        <w:t>1</w:t>
      </w:r>
      <w:r w:rsidRPr="00D41F0F">
        <w:rPr>
          <w:rFonts w:ascii="Times New Roman" w:eastAsia="Times New Roman" w:hAnsi="Times New Roman" w:cs="Times New Roman"/>
          <w:sz w:val="28"/>
          <w:szCs w:val="28"/>
          <w:lang w:eastAsia="ru-RU"/>
        </w:rPr>
        <w:t>Заказчик вправе установить требование обеспечения исполнения договора при осуществлении закупки в случае, предусмотренном пунктом 4.1.7 Положения.</w:t>
      </w:r>
    </w:p>
    <w:p w14:paraId="21C6CD4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8.13.Обеспечение исполнения договора может быть предоставлено участником закупки путем перечисления денежных средств или предоставления банковской гарантии, независимой гарантии. Способ обеспечения исполнения договора определяется участником закупки, с которым заключается договор, самостоятельно.</w:t>
      </w:r>
    </w:p>
    <w:p w14:paraId="62BD6B4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8.14.Размер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от цены договора, заключаемого с единственным поставщиком (подрядчиком, исполнителем), но не менее чем в размере аванса (если проектом договора предусмотрена выплата аванса).</w:t>
      </w:r>
    </w:p>
    <w:p w14:paraId="17C8E71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8.15.Форма, порядок предоставления и размер обеспечения исполнения договора устанавливаются заказчиком в извещении и (или) в документации о закупке, в договоре, заключаемом с единственным поставщиком (подрядчиком, исполнителем), с учетом требований Положения.</w:t>
      </w:r>
    </w:p>
    <w:p w14:paraId="11556F7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8.16.Срок действия банковской (независимой) гарантии, представленной в качестве обеспечения исполнения договора должен превышать срок исполнения обязательств по договору не менее чем на один месяц (если в документации не указано иное).</w:t>
      </w:r>
    </w:p>
    <w:p w14:paraId="15A0E39F"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8.17.Договор заключается после предоставления участником закупки, с которым заключается договор, обеспечения исполнения договора в соответствии с Положением.</w:t>
      </w:r>
    </w:p>
    <w:p w14:paraId="58490C9F"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8.18.В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05762301"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8.19.Обеспечение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14:paraId="20299EC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8.20.При заключении договора, если в ходе проведения конкурентной закупки победителем закупки либо участником, с которым заключается договор,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либо к участнику, с которым заключается договор, антидемпинговые меры, включающие в себя обязанность победителя закупки либо участника, с которым заключается договор,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14:paraId="77BD01B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8.21.Антидемпинговые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14:paraId="28F7F05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8.22.В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14:paraId="4ACC4D9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8.23.В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
    <w:p w14:paraId="1AC969B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41F0F">
        <w:rPr>
          <w:rFonts w:ascii="Times New Roman" w:eastAsia="Times New Roman" w:hAnsi="Times New Roman" w:cs="Times New Roman"/>
          <w:iCs/>
          <w:sz w:val="28"/>
          <w:szCs w:val="28"/>
          <w:lang w:eastAsia="ru-RU"/>
        </w:rPr>
        <w:t xml:space="preserve">8.24.Заказчик вправе установить в проекте договора, договоре с единственным </w:t>
      </w:r>
      <w:r w:rsidRPr="00D41F0F">
        <w:rPr>
          <w:rFonts w:ascii="Times New Roman" w:eastAsia="Times New Roman" w:hAnsi="Times New Roman" w:cs="Times New Roman"/>
          <w:iCs/>
          <w:sz w:val="28"/>
          <w:szCs w:val="28"/>
          <w:lang w:eastAsia="ru-RU"/>
        </w:rPr>
        <w:lastRenderedPageBreak/>
        <w:t>поставщиком (подрядчиком, исполнителем) требование обеспечения гарантийных обязательств в случае установления требований к таким обязательствам. Размер обеспечения гарантийных обязательств не может превышать 10 процентов от начальной (максимальной) цены договора, от цены договора, заключаемого с единственным поставщиком (подрядчиком, исполнителем).</w:t>
      </w:r>
    </w:p>
    <w:p w14:paraId="3BE9F68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41F0F">
        <w:rPr>
          <w:rFonts w:ascii="Times New Roman" w:eastAsia="Times New Roman" w:hAnsi="Times New Roman" w:cs="Times New Roman"/>
          <w:iCs/>
          <w:sz w:val="28"/>
          <w:szCs w:val="28"/>
          <w:lang w:eastAsia="ru-RU"/>
        </w:rPr>
        <w:t>8.25.Гарантийные обязательства обеспечиваются внесением денежных средств, предоставлением банковской (независимой) гарантии. Способ обеспечения гарантийных обязательств определяется поставщиком (подрядчиком, исполнителем) самостоятельно.</w:t>
      </w:r>
    </w:p>
    <w:p w14:paraId="19A3CA2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41F0F">
        <w:rPr>
          <w:rFonts w:ascii="Times New Roman" w:eastAsia="Times New Roman" w:hAnsi="Times New Roman" w:cs="Times New Roman"/>
          <w:iCs/>
          <w:sz w:val="28"/>
          <w:szCs w:val="28"/>
          <w:lang w:eastAsia="ru-RU"/>
        </w:rPr>
        <w:t>8.26.Срок действия банковской (независимой) гарантии и условия ее предоставления определяются заказчиком в проекте договора, договоре с единственным поставщиком (подрядчиком, исполнителем).</w:t>
      </w:r>
    </w:p>
    <w:p w14:paraId="3B8FE31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41F0F">
        <w:rPr>
          <w:rFonts w:ascii="Times New Roman" w:eastAsia="Times New Roman" w:hAnsi="Times New Roman" w:cs="Times New Roman"/>
          <w:iCs/>
          <w:sz w:val="28"/>
          <w:szCs w:val="28"/>
          <w:lang w:eastAsia="ru-RU"/>
        </w:rPr>
        <w:t>8.27.Оформление документа о приемке (за исключением отдельного этапа исполнения договора) товара (работы, услуги) осуществляется после предоставления поставщиком (подрядчиком, исполнителем) обеспечения гарантийных обязательств в порядке и сроки, установленные в договоре, договоре с единственным поставщиком (подрядчиком, исполнителем).</w:t>
      </w:r>
    </w:p>
    <w:p w14:paraId="1A087CF2"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9" w:name="_Toc521582054"/>
      <w:r w:rsidRPr="00D41F0F">
        <w:rPr>
          <w:rFonts w:ascii="Times New Roman" w:eastAsia="Times New Roman" w:hAnsi="Times New Roman" w:cs="Times New Roman"/>
          <w:b/>
          <w:sz w:val="28"/>
          <w:szCs w:val="28"/>
          <w:lang w:eastAsia="ru-RU"/>
        </w:rPr>
        <w:t>9. Порядок подготовки и проведения закупок</w:t>
      </w:r>
      <w:bookmarkEnd w:id="9"/>
    </w:p>
    <w:p w14:paraId="52AE063C"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10" w:name="_Toc521582055"/>
      <w:r w:rsidRPr="00D41F0F">
        <w:rPr>
          <w:rFonts w:ascii="Times New Roman" w:eastAsia="Times New Roman" w:hAnsi="Times New Roman" w:cs="Times New Roman"/>
          <w:sz w:val="28"/>
          <w:szCs w:val="28"/>
          <w:lang w:eastAsia="ru-RU"/>
        </w:rPr>
        <w:t>9.1. Закупочная комиссия</w:t>
      </w:r>
      <w:bookmarkEnd w:id="10"/>
      <w:r w:rsidRPr="00D41F0F">
        <w:rPr>
          <w:rFonts w:ascii="Times New Roman" w:eastAsia="Times New Roman" w:hAnsi="Times New Roman" w:cs="Times New Roman"/>
          <w:sz w:val="28"/>
          <w:szCs w:val="28"/>
          <w:lang w:eastAsia="ru-RU"/>
        </w:rPr>
        <w:t>.</w:t>
      </w:r>
    </w:p>
    <w:p w14:paraId="7932201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9.1.1.Закупочная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14:paraId="1305C23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9.1.2.Закупочная комиссия должна состоять не менее чем из 3 человек;</w:t>
      </w:r>
    </w:p>
    <w:p w14:paraId="5EF9545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Решение о включении конкретного лица в состав закупочной комиссии принимается заказчиком.</w:t>
      </w:r>
    </w:p>
    <w:p w14:paraId="1E25273C"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w:t>
      </w:r>
      <w:proofErr w:type="gramStart"/>
      <w:r w:rsidRPr="00D41F0F">
        <w:rPr>
          <w:rFonts w:ascii="Times New Roman" w:eastAsia="Calibri" w:hAnsi="Times New Roman" w:cs="Times New Roman"/>
          <w:sz w:val="28"/>
          <w:szCs w:val="28"/>
          <w:lang w:eastAsia="ru-RU"/>
        </w:rPr>
        <w:t xml:space="preserve">   «</w:t>
      </w:r>
      <w:proofErr w:type="gramEnd"/>
      <w:r w:rsidRPr="00D41F0F">
        <w:rPr>
          <w:rFonts w:ascii="Times New Roman" w:eastAsia="Calibri" w:hAnsi="Times New Roman" w:cs="Times New Roman"/>
          <w:sz w:val="28"/>
          <w:szCs w:val="28"/>
          <w:lang w:eastAsia="ru-RU"/>
        </w:rPr>
        <w:t>О противодействии коррупции».</w:t>
      </w:r>
    </w:p>
    <w:p w14:paraId="125EE0EC"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sz w:val="28"/>
          <w:szCs w:val="28"/>
          <w:lang w:eastAsia="ru-RU"/>
        </w:rPr>
      </w:pPr>
      <w:bookmarkStart w:id="11" w:name="Par2"/>
      <w:bookmarkEnd w:id="11"/>
      <w:r w:rsidRPr="00D41F0F">
        <w:rPr>
          <w:rFonts w:ascii="Times New Roman" w:eastAsia="Calibri" w:hAnsi="Times New Roman" w:cs="Times New Roman"/>
          <w:sz w:val="28"/>
          <w:szCs w:val="28"/>
          <w:lang w:eastAsia="ru-RU"/>
        </w:rPr>
        <w:t>9.1.3.Членами закупочной комиссии не могут быть:</w:t>
      </w:r>
    </w:p>
    <w:p w14:paraId="5CE77315"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 273-ФЗ «О противодействии коррупции»;</w:t>
      </w:r>
    </w:p>
    <w:p w14:paraId="3636D30F"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704BA589"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lastRenderedPageBreak/>
        <w:t xml:space="preserve">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w:t>
      </w:r>
      <w:r w:rsidRPr="00D41F0F">
        <w:rPr>
          <w:rFonts w:ascii="Times New Roman" w:eastAsia="Times New Roman" w:hAnsi="Times New Roman" w:cs="Times New Roman"/>
          <w:sz w:val="28"/>
          <w:szCs w:val="28"/>
          <w:lang w:eastAsia="ru-RU"/>
        </w:rPr>
        <w:t>подпунктом 9.1.3</w:t>
      </w:r>
      <w:r w:rsidRPr="00D41F0F">
        <w:rPr>
          <w:rFonts w:ascii="Times New Roman" w:eastAsia="Calibri" w:hAnsi="Times New Roman" w:cs="Times New Roman"/>
          <w:sz w:val="28"/>
          <w:szCs w:val="28"/>
          <w:lang w:eastAsia="ru-RU"/>
        </w:rPr>
        <w:t xml:space="preserve"> Положения. </w:t>
      </w:r>
    </w:p>
    <w:p w14:paraId="211A76BA"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Calibri" w:hAnsi="Times New Roman" w:cs="Times New Roman"/>
          <w:sz w:val="28"/>
          <w:szCs w:val="28"/>
          <w:lang w:eastAsia="ru-RU"/>
        </w:rPr>
        <w:t xml:space="preserve">В случае выявления в составе закупочной комиссии физических лиц, указанных в подпункте 9.1.3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w:t>
      </w:r>
      <w:r w:rsidRPr="00D41F0F">
        <w:rPr>
          <w:rFonts w:ascii="Times New Roman" w:eastAsia="Times New Roman" w:hAnsi="Times New Roman" w:cs="Times New Roman"/>
          <w:sz w:val="28"/>
          <w:szCs w:val="28"/>
          <w:lang w:eastAsia="ru-RU"/>
        </w:rPr>
        <w:t>подпунктом 9.1.3</w:t>
      </w:r>
      <w:r w:rsidRPr="00D41F0F">
        <w:rPr>
          <w:rFonts w:ascii="Times New Roman" w:eastAsia="Calibri" w:hAnsi="Times New Roman" w:cs="Times New Roman"/>
          <w:sz w:val="28"/>
          <w:szCs w:val="28"/>
          <w:lang w:eastAsia="ru-RU"/>
        </w:rPr>
        <w:t xml:space="preserve"> </w:t>
      </w:r>
      <w:r w:rsidRPr="00D41F0F">
        <w:rPr>
          <w:rFonts w:ascii="Times New Roman" w:eastAsia="Times New Roman" w:hAnsi="Times New Roman" w:cs="Times New Roman"/>
          <w:sz w:val="28"/>
          <w:szCs w:val="28"/>
          <w:lang w:eastAsia="ru-RU"/>
        </w:rPr>
        <w:t>Положения</w:t>
      </w:r>
      <w:r w:rsidRPr="00D41F0F">
        <w:rPr>
          <w:rFonts w:ascii="Times New Roman" w:eastAsia="Calibri" w:hAnsi="Times New Roman" w:cs="Times New Roman"/>
          <w:sz w:val="28"/>
          <w:szCs w:val="28"/>
          <w:lang w:eastAsia="ru-RU"/>
        </w:rPr>
        <w:t>.</w:t>
      </w:r>
    </w:p>
    <w:p w14:paraId="0F497E1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9.1.4.Заседание закупочной комиссии является правомочным, 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14:paraId="1176D48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9.1.5.Основными функциями закупочной комиссии являются:</w:t>
      </w:r>
    </w:p>
    <w:p w14:paraId="16C4244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9.1.5.1.Участие в заседании закупочной комиссии;</w:t>
      </w:r>
    </w:p>
    <w:p w14:paraId="7DB0541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9.1.5.2.Рассмотрение заявок участников закупки;</w:t>
      </w:r>
    </w:p>
    <w:p w14:paraId="7097CFB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9.1.5.3.Принятие решений о направлении запросов участникам в случаях, установленных Положением и документацией о закупке;</w:t>
      </w:r>
    </w:p>
    <w:p w14:paraId="0B07E6E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9.1.5.4.Принятие решений о допуске участника закупки или отказа в допуске (отклонения заявки) участника закупки к участию в закупке;</w:t>
      </w:r>
    </w:p>
    <w:p w14:paraId="49324D3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10"/>
          <w:sz w:val="28"/>
          <w:szCs w:val="28"/>
          <w:lang w:eastAsia="ru-RU"/>
        </w:rPr>
        <w:t>9.1.5.5.Фиксирование факта о признании процедуры закупки несостоявшейся</w:t>
      </w:r>
      <w:r w:rsidRPr="00D41F0F">
        <w:rPr>
          <w:rFonts w:ascii="Times New Roman" w:eastAsia="Times New Roman" w:hAnsi="Times New Roman" w:cs="Times New Roman"/>
          <w:sz w:val="28"/>
          <w:szCs w:val="28"/>
          <w:lang w:eastAsia="ru-RU"/>
        </w:rPr>
        <w:t xml:space="preserve"> (при необходимости);</w:t>
      </w:r>
    </w:p>
    <w:p w14:paraId="29C9F9C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9.1.5.6.Проведение оценки заявок (при необходимости);</w:t>
      </w:r>
    </w:p>
    <w:p w14:paraId="447FE7E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9.1.5.7.Определение победителя закупки в соответствии с условиями извещения о проведении закупки и документации о закупке;</w:t>
      </w:r>
    </w:p>
    <w:p w14:paraId="79EFC9D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9.1.5.8.Составление протоколов, составляемых в ходе проведения процедуры закупки, в ЕИС или на ЭП.</w:t>
      </w:r>
    </w:p>
    <w:p w14:paraId="7F1EA61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9.1.6.Функции, возложенные заказчиком на закупочную комиссию, могут отличаться от описанных в подпункте 9.1.5 Положения в соответствии с решением заказчика.</w:t>
      </w:r>
    </w:p>
    <w:p w14:paraId="55D7166D"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bookmarkStart w:id="12" w:name="_Требования_к_извещению"/>
      <w:bookmarkStart w:id="13" w:name="_Ref454190435"/>
      <w:bookmarkStart w:id="14" w:name="_Toc521582056"/>
      <w:bookmarkEnd w:id="12"/>
      <w:r w:rsidRPr="00D41F0F">
        <w:rPr>
          <w:rFonts w:ascii="Times New Roman" w:eastAsia="Times New Roman" w:hAnsi="Times New Roman" w:cs="Times New Roman"/>
          <w:sz w:val="28"/>
          <w:szCs w:val="28"/>
          <w:lang w:eastAsia="ru-RU"/>
        </w:rPr>
        <w:t>9.2.Требования к извещению о закупке, документации о закупке</w:t>
      </w:r>
      <w:bookmarkEnd w:id="13"/>
      <w:bookmarkEnd w:id="14"/>
      <w:r w:rsidRPr="00D41F0F">
        <w:rPr>
          <w:rFonts w:ascii="Times New Roman" w:eastAsia="Times New Roman" w:hAnsi="Times New Roman" w:cs="Times New Roman"/>
          <w:sz w:val="28"/>
          <w:szCs w:val="28"/>
          <w:lang w:eastAsia="ru-RU"/>
        </w:rPr>
        <w:t>.</w:t>
      </w:r>
    </w:p>
    <w:p w14:paraId="37842B7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9.2.1.При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14:paraId="648536B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9.2.2.Извещение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14:paraId="659128A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9.2.3.Заказчик имеет право разместить извещение и документацию о закупке в дополнительных источниках информации;</w:t>
      </w:r>
    </w:p>
    <w:p w14:paraId="0CD1798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9.2.4.Заказчик размещает извещение о закупке с учетом следующих требований к срокам такого размещения:</w:t>
      </w:r>
    </w:p>
    <w:p w14:paraId="5B2F978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9.2.4.1.В случае проведения конкурса – не менее чем за 15 дней до дня окончания срока подачи заявок на участие в конкурсе;</w:t>
      </w:r>
    </w:p>
    <w:p w14:paraId="4BD57A2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9.2.4.2.В случае проведения аукциона – не менее чем за 15 дней до дня окончания срока подачи заявок на участие в аукционе;</w:t>
      </w:r>
    </w:p>
    <w:p w14:paraId="57BAF42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9.2.4.3.В случае проведения запроса предложений – не менее чем за 7 рабочих дней до </w:t>
      </w:r>
      <w:r w:rsidRPr="00D41F0F">
        <w:rPr>
          <w:rFonts w:ascii="Times New Roman" w:eastAsia="Times New Roman" w:hAnsi="Times New Roman" w:cs="Times New Roman"/>
          <w:sz w:val="28"/>
          <w:szCs w:val="28"/>
          <w:lang w:eastAsia="ru-RU"/>
        </w:rPr>
        <w:lastRenderedPageBreak/>
        <w:t>дня проведения такого запроса предложений;</w:t>
      </w:r>
    </w:p>
    <w:p w14:paraId="3A35E79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9.2.4.4.В случае проведения запроса цен – не менее чем за 4 рабочих дня до дня окончания срока подачи заявок на участие в запросе цен;</w:t>
      </w:r>
    </w:p>
    <w:p w14:paraId="4102811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9.2.4.5.В случае проведения запроса котировок – не менее чем за 5 рабочих дней до дня окончания срока подачи заявок на участие в запросе котировок.</w:t>
      </w:r>
    </w:p>
    <w:p w14:paraId="18204001"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9.2.5.Заказчик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14:paraId="2844339E"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9.2.5.1.Конкурса в электронной форме в следующие сроки:</w:t>
      </w:r>
    </w:p>
    <w:p w14:paraId="5B7CF24A"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14:paraId="6367DC12"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не менее чем за 15 дней до даты окончания срока подачи заявок на участие в таком конкурсе в случае, если начальная (максимальная) цена договора превышает 30 млн. рублей;</w:t>
      </w:r>
    </w:p>
    <w:p w14:paraId="22727A8E"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9.2.5.2.Аукциона в электронной форме в следующие сроки:</w:t>
      </w:r>
    </w:p>
    <w:p w14:paraId="1CD44F2A"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14:paraId="17EDACDE"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не менее чем за 15 дней до даты окончания срока подачи заявок на участие в таком аукционе в случае, если начальная (максимальная) цена договора превышает 30 млн. рублей;</w:t>
      </w:r>
    </w:p>
    <w:p w14:paraId="140D7361"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9.2.5.3.Запроса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14:paraId="63100297"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9.2.5.4.Запроса котировок в электронной форме не менее чем за 4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7 млн. рублей.</w:t>
      </w:r>
    </w:p>
    <w:p w14:paraId="7840371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9.2.6.Извещение и документация о закупке должны быть доступны для ознакомления пользователям на ЭП без взимания платы.</w:t>
      </w:r>
    </w:p>
    <w:p w14:paraId="528E5E3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9.2.7.Извещение о закупке должно содержать следующие сведения:</w:t>
      </w:r>
    </w:p>
    <w:p w14:paraId="3AC0934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9.2.7.1.Способ закупки;</w:t>
      </w:r>
    </w:p>
    <w:p w14:paraId="08DF194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9.2.7.2.Наименование, место нахождения, почтовый адрес, адрес электронной почты, номер контактного телефона заказчика;</w:t>
      </w:r>
    </w:p>
    <w:p w14:paraId="71DAB19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9.2.7.3.Предмет договора с указанием количества поставляемого товара, объема выполняемых работ, оказываемых услуг, а также при необходимости краткое описание предмета закупки в соответствии с пунктом 3.9 Положения (при необходимости);</w:t>
      </w:r>
    </w:p>
    <w:p w14:paraId="6DDC733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9.2.7.4.Место поставки товара, выполнения работы, оказания услуги;</w:t>
      </w:r>
    </w:p>
    <w:p w14:paraId="3D3C814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9.2.7.5.Сведения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5539916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9.2.7.6.Срок,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w:t>
      </w:r>
      <w:r w:rsidRPr="00D41F0F">
        <w:rPr>
          <w:rFonts w:ascii="Times New Roman" w:eastAsia="Times New Roman" w:hAnsi="Times New Roman" w:cs="Times New Roman"/>
          <w:spacing w:val="-4"/>
          <w:sz w:val="28"/>
          <w:szCs w:val="28"/>
          <w:lang w:eastAsia="ru-RU"/>
        </w:rPr>
        <w:t>за исключением случаев представления документации в форме электронного</w:t>
      </w:r>
      <w:r w:rsidRPr="00D41F0F">
        <w:rPr>
          <w:rFonts w:ascii="Times New Roman" w:eastAsia="Times New Roman" w:hAnsi="Times New Roman" w:cs="Times New Roman"/>
          <w:sz w:val="28"/>
          <w:szCs w:val="28"/>
          <w:lang w:eastAsia="ru-RU"/>
        </w:rPr>
        <w:t xml:space="preserve"> документа;</w:t>
      </w:r>
    </w:p>
    <w:p w14:paraId="1C8D321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9.2.7.7.Порядок, дата начала, дата и время окончания срока подачи заявок на участие в </w:t>
      </w:r>
      <w:r w:rsidRPr="00D41F0F">
        <w:rPr>
          <w:rFonts w:ascii="Times New Roman" w:eastAsia="Times New Roman" w:hAnsi="Times New Roman" w:cs="Times New Roman"/>
          <w:sz w:val="28"/>
          <w:szCs w:val="28"/>
          <w:lang w:eastAsia="ru-RU"/>
        </w:rPr>
        <w:lastRenderedPageBreak/>
        <w:t>закупке (этапах конкурентной закупки), место вскрытия конвертов с заявками на участие в закупке и порядок проведения итогов конкурентной закупки (этапов конкурентной закупки);</w:t>
      </w:r>
    </w:p>
    <w:p w14:paraId="6FC7128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9.2.7.8.Адрес ЭП в сети «Интернет», на которой проводится закупка (при осуществлении закупки в электронной форме);</w:t>
      </w:r>
    </w:p>
    <w:p w14:paraId="431F19D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Times New Roman" w:hAnsi="Times New Roman" w:cs="Times New Roman"/>
          <w:sz w:val="28"/>
          <w:szCs w:val="28"/>
          <w:lang w:eastAsia="ru-RU"/>
        </w:rPr>
        <w:t>9.2.7.9.</w:t>
      </w:r>
      <w:r w:rsidRPr="00D41F0F">
        <w:rPr>
          <w:rFonts w:ascii="Times New Roman" w:eastAsia="Calibri" w:hAnsi="Times New Roman" w:cs="Times New Roman"/>
          <w:sz w:val="28"/>
          <w:szCs w:val="28"/>
          <w:lang w:eastAsia="ru-RU"/>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1B2F218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9.2.7.10.Размер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7A26ECE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9.2.7.11.Информацию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 223-ФЗ в отношении товара, работы, услуги, являющихся предметом закупки;</w:t>
      </w:r>
    </w:p>
    <w:p w14:paraId="425B02C1"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9.2.7.12. Иные сведения и документы, предусмотренные Положением.</w:t>
      </w:r>
    </w:p>
    <w:p w14:paraId="38857FC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 Документация о закупке должна содержать следующие сведения:</w:t>
      </w:r>
    </w:p>
    <w:p w14:paraId="7484C591"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8"/>
          <w:sz w:val="28"/>
          <w:szCs w:val="28"/>
          <w:lang w:eastAsia="ru-RU"/>
        </w:rPr>
        <w:t>9.2.8.1.Требования к безопасности, качеству, техническим характеристикам,</w:t>
      </w:r>
      <w:r w:rsidRPr="00D41F0F">
        <w:rPr>
          <w:rFonts w:ascii="Times New Roman" w:eastAsia="Times New Roman" w:hAnsi="Times New Roman" w:cs="Times New Roman"/>
          <w:sz w:val="28"/>
          <w:szCs w:val="28"/>
          <w:lang w:eastAsia="ru-RU"/>
        </w:rPr>
        <w:t xml:space="preserve">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14:paraId="249C53A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9.2.8.2.Требования к содержанию, форме, оформлению и составу заявки на участие в закупке;</w:t>
      </w:r>
    </w:p>
    <w:p w14:paraId="1C42BB0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9.2.8.3.Требования к описанию участниками такой закупки поставляемого товара, который является предметом конкурентной закупки, его функциональных </w:t>
      </w:r>
      <w:r w:rsidRPr="00D41F0F">
        <w:rPr>
          <w:rFonts w:ascii="Times New Roman" w:eastAsia="Times New Roman" w:hAnsi="Times New Roman" w:cs="Times New Roman"/>
          <w:sz w:val="28"/>
          <w:szCs w:val="28"/>
          <w:lang w:eastAsia="ru-RU"/>
        </w:rPr>
        <w:lastRenderedPageBreak/>
        <w:t>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470E220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9.2.8.4.Место, условия и сроки (периоды) поставки товара, выполнения работы, оказания услуги;</w:t>
      </w:r>
    </w:p>
    <w:p w14:paraId="043C7DF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9.2.8.5.Сведения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14:paraId="1FB996F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9.2.8.6.Форма, сроки и порядок оплаты товара, работы, услуги;</w:t>
      </w:r>
    </w:p>
    <w:p w14:paraId="2DE175F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9.2.8.7.Информация о расходах на перевозку, страхование, уплату таможенных пошлин, налогов и других обязательных платежей;</w:t>
      </w:r>
    </w:p>
    <w:p w14:paraId="3D76943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9.2.8.8.Обоснование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14:paraId="091FD60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9.2.8.9.Порядок,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и порядок подведения итогов закупки (этапов закупки);</w:t>
      </w:r>
    </w:p>
    <w:p w14:paraId="25625CD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9.2.8.10.Требования к участникам закупки;</w:t>
      </w:r>
    </w:p>
    <w:p w14:paraId="498FF0C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9.2.8.11.Перечень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14:paraId="3214F23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9.2.8.12.Требования к участникам закупки и привлекаемым ими </w:t>
      </w:r>
      <w:r w:rsidRPr="00D41F0F">
        <w:rPr>
          <w:rFonts w:ascii="Times New Roman" w:eastAsia="Times New Roman" w:hAnsi="Times New Roman" w:cs="Times New Roman"/>
          <w:spacing w:val="-8"/>
          <w:sz w:val="28"/>
          <w:szCs w:val="28"/>
          <w:lang w:eastAsia="ru-RU"/>
        </w:rPr>
        <w:t>субподрядчи</w:t>
      </w:r>
      <w:r w:rsidRPr="00D41F0F">
        <w:rPr>
          <w:rFonts w:ascii="Times New Roman" w:eastAsia="Times New Roman" w:hAnsi="Times New Roman" w:cs="Times New Roman"/>
          <w:sz w:val="28"/>
          <w:szCs w:val="28"/>
          <w:lang w:eastAsia="ru-RU"/>
        </w:rPr>
        <w:t>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14:paraId="689DCFD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9.2.8.13.Формы, порядок, дата и время окончания срока предоставления</w:t>
      </w:r>
      <w:r w:rsidRPr="00D41F0F">
        <w:rPr>
          <w:rFonts w:ascii="Times New Roman" w:eastAsia="Times New Roman" w:hAnsi="Times New Roman" w:cs="Times New Roman"/>
          <w:sz w:val="28"/>
          <w:szCs w:val="28"/>
          <w:lang w:eastAsia="ru-RU"/>
        </w:rPr>
        <w:t xml:space="preserve"> участникам закупки разъяснений положений документации о закупке;</w:t>
      </w:r>
    </w:p>
    <w:p w14:paraId="093C835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9.2.8.14.Дата рассмотрения предложений (заявок) участников закупки и подведения итогов закупки;</w:t>
      </w:r>
    </w:p>
    <w:p w14:paraId="7186841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9.2.8.15. Критерии оценки и сопоставления заявок на участие в закупке;</w:t>
      </w:r>
    </w:p>
    <w:p w14:paraId="5085E24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9.2.8.16. Порядок оценки и сопоставления заявок на участие в закупке;</w:t>
      </w:r>
    </w:p>
    <w:p w14:paraId="3B47D20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9.2.8.17.Описание предмета закупки в соответствии с пунктом 3.9 Положения;</w:t>
      </w:r>
    </w:p>
    <w:p w14:paraId="4D5154D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9.2.8.18. Проект договора, заключаемого по результатам проведения закупки;</w:t>
      </w:r>
    </w:p>
    <w:p w14:paraId="4431D24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9.2.8.19. </w:t>
      </w:r>
      <w:r w:rsidRPr="00D41F0F">
        <w:rPr>
          <w:rFonts w:ascii="Times New Roman" w:eastAsia="Calibri" w:hAnsi="Times New Roman" w:cs="Times New Roman"/>
          <w:sz w:val="28"/>
          <w:szCs w:val="28"/>
          <w:lang w:eastAsia="ru-RU"/>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r w:rsidRPr="00D41F0F">
        <w:rPr>
          <w:rFonts w:ascii="Times New Roman" w:eastAsia="Times New Roman" w:hAnsi="Times New Roman" w:cs="Times New Roman"/>
          <w:sz w:val="28"/>
          <w:szCs w:val="28"/>
          <w:lang w:eastAsia="ru-RU"/>
        </w:rPr>
        <w:t>;</w:t>
      </w:r>
    </w:p>
    <w:p w14:paraId="465D549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9.2.8.20. </w:t>
      </w:r>
      <w:r w:rsidRPr="00D41F0F">
        <w:rPr>
          <w:rFonts w:ascii="Times New Roman" w:eastAsia="Calibri" w:hAnsi="Times New Roman" w:cs="Times New Roman"/>
          <w:sz w:val="28"/>
          <w:szCs w:val="28"/>
          <w:lang w:eastAsia="ru-RU"/>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0582504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9.2.8.21.Указание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14:paraId="734DF16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9.2.8.22.Условие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 запроса предложений, запроса цен, запроса котировок);</w:t>
      </w:r>
    </w:p>
    <w:p w14:paraId="1032FF2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9.2.8.23.Указание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14:paraId="0F73ED1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9.2.8.24. Иные сведения и документы, предусмотренные Положением.</w:t>
      </w:r>
    </w:p>
    <w:p w14:paraId="6D5C38D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9.2.9.Документация о закупке должна содержать в себе также сведения, указанные в подпункте 9.2.7.11 настоящего Положения.</w:t>
      </w:r>
    </w:p>
    <w:p w14:paraId="05FE737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9.2.10.Документация о закупке может содержать любые иные сведения по усмотрению заказчика, при условии, что размещение таких сведений не противоречит нормам действующего законодательства и настоящего Положения.</w:t>
      </w:r>
      <w:bookmarkStart w:id="15" w:name="_Порядок_предоставления_разъяснений"/>
      <w:bookmarkStart w:id="16" w:name="_Ref454190470"/>
      <w:bookmarkStart w:id="17" w:name="_Toc521582057"/>
      <w:bookmarkEnd w:id="15"/>
    </w:p>
    <w:p w14:paraId="0DA1705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9.3.Порядок предоставления </w:t>
      </w:r>
      <w:bookmarkEnd w:id="16"/>
      <w:r w:rsidRPr="00D41F0F">
        <w:rPr>
          <w:rFonts w:ascii="Times New Roman" w:eastAsia="Times New Roman" w:hAnsi="Times New Roman" w:cs="Times New Roman"/>
          <w:sz w:val="28"/>
          <w:szCs w:val="28"/>
          <w:lang w:eastAsia="ru-RU"/>
        </w:rPr>
        <w:t>разъяснений положений извещения о закупке, положений документации о закупке, иных разъяснений</w:t>
      </w:r>
      <w:bookmarkEnd w:id="17"/>
      <w:r w:rsidRPr="00D41F0F">
        <w:rPr>
          <w:rFonts w:ascii="Times New Roman" w:eastAsia="Times New Roman" w:hAnsi="Times New Roman" w:cs="Times New Roman"/>
          <w:sz w:val="28"/>
          <w:szCs w:val="28"/>
          <w:lang w:eastAsia="ru-RU"/>
        </w:rPr>
        <w:t>.</w:t>
      </w:r>
    </w:p>
    <w:p w14:paraId="055F324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9.3.1.Любой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14:paraId="301815D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9.3.2.Заказчик обязан предоставить разъяснение положений документации о закупке в соответствии с поданным запросом в форме, предусмотренной документацией и (или) извещением о закупке, в течение 3 рабочих дней при условии, что запрос на разъяснение поступил не позднее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14:paraId="2709FF3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9.3.3.Разъяснения должны быть размещены в ЕИС с указанием предмета запроса, но без указания участника закупки, от которого поступил указанный запрос; </w:t>
      </w:r>
    </w:p>
    <w:p w14:paraId="458FD5D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9.3.4.Разъяснения не должны изменять предмет закупки и существенные</w:t>
      </w:r>
      <w:r w:rsidRPr="00D41F0F">
        <w:rPr>
          <w:rFonts w:ascii="Times New Roman" w:eastAsia="Times New Roman" w:hAnsi="Times New Roman" w:cs="Times New Roman"/>
          <w:sz w:val="28"/>
          <w:szCs w:val="28"/>
          <w:lang w:eastAsia="ru-RU"/>
        </w:rPr>
        <w:t xml:space="preserve"> условия проекта договора, в противном случае необходимо внести изменения в извещение о закупке и (или) в документацию о закупке.</w:t>
      </w:r>
      <w:bookmarkStart w:id="18" w:name="_Порядок_подачи_заявки"/>
      <w:bookmarkStart w:id="19" w:name="_Ref454192105"/>
      <w:bookmarkStart w:id="20" w:name="_Toc521582058"/>
      <w:bookmarkEnd w:id="18"/>
    </w:p>
    <w:p w14:paraId="3A0B672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 Порядок подачи заявки на участие в конкурентной закупке</w:t>
      </w:r>
      <w:bookmarkEnd w:id="19"/>
      <w:r w:rsidRPr="00D41F0F">
        <w:rPr>
          <w:rFonts w:ascii="Times New Roman" w:eastAsia="Times New Roman" w:hAnsi="Times New Roman" w:cs="Times New Roman"/>
          <w:sz w:val="28"/>
          <w:szCs w:val="28"/>
          <w:lang w:eastAsia="ru-RU"/>
        </w:rPr>
        <w:t xml:space="preserve"> и требования к составу такой заявки</w:t>
      </w:r>
      <w:bookmarkEnd w:id="20"/>
      <w:r w:rsidRPr="00D41F0F">
        <w:rPr>
          <w:rFonts w:ascii="Times New Roman" w:eastAsia="Times New Roman" w:hAnsi="Times New Roman" w:cs="Times New Roman"/>
          <w:sz w:val="28"/>
          <w:szCs w:val="28"/>
          <w:lang w:eastAsia="ru-RU"/>
        </w:rPr>
        <w:t>.</w:t>
      </w:r>
    </w:p>
    <w:p w14:paraId="628233E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9.4.1.Заявка на участие в конкурентной закупке должна быть подана в порядке, в срок и по форме, которые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14:paraId="380D860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Заявка на участие в закупке в электронной форме может быть подана только в </w:t>
      </w:r>
      <w:r w:rsidRPr="00D41F0F">
        <w:rPr>
          <w:rFonts w:ascii="Times New Roman" w:eastAsia="Times New Roman" w:hAnsi="Times New Roman" w:cs="Times New Roman"/>
          <w:sz w:val="28"/>
          <w:szCs w:val="28"/>
          <w:lang w:eastAsia="ru-RU"/>
        </w:rPr>
        <w:lastRenderedPageBreak/>
        <w:t>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14:paraId="79DC5A7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9.4.2.Заявки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14:paraId="15886F5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9.4.3.Участник закупки может изменить или отозвать свою заявку в любой момент до окончания срока подачи заявок. Ограничений в отношении количества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14:paraId="2E240EE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9.4.4.Порядок внесения изменений и отзыв заявки в электронной форме осуществляется посредством использования функционала ЭП, на которой проводится закупка, в соответствии с регламентом работы ЭП;</w:t>
      </w:r>
    </w:p>
    <w:p w14:paraId="385BC95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9.4.5.Участник закупки вправе подать только одну заявку на участие в отношении одного предмета закупки;</w:t>
      </w:r>
    </w:p>
    <w:p w14:paraId="3449101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9.4.6.Заявка на участие в конкурентной закупке должна содержать:</w:t>
      </w:r>
    </w:p>
    <w:p w14:paraId="71FBF0C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9.4.6.1.Наименование,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w:t>
      </w:r>
    </w:p>
    <w:p w14:paraId="69506CF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9.4.6.2.Фамилию, имя, отчество (при наличии), паспортные данные, адрес места жительства физического лица, если участником закупки является физическое лицо, в том числе зарегистрированное в качестве индивидуального предпринимателя;</w:t>
      </w:r>
    </w:p>
    <w:p w14:paraId="4D70160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9.4.6.3.Идентификационный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600987B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9.4.6.4.Идентификационный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68A7953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9.4.6.5.Копию документа, подтверждающего полномочия лица действовать от имени участника закупки, за исключением случаев подписания заявки:</w:t>
      </w:r>
    </w:p>
    <w:p w14:paraId="00158D1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индивидуальным предпринимателем, если участником такой закупки является индивидуальный предприниматель;</w:t>
      </w:r>
    </w:p>
    <w:p w14:paraId="55D1B6B1"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14:paraId="695A854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9.4.6.6.Копии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50B71E1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9.4.6.7.Копию решения о согласии на совершение крупной сделки или о последующем </w:t>
      </w:r>
      <w:r w:rsidRPr="00D41F0F">
        <w:rPr>
          <w:rFonts w:ascii="Times New Roman" w:eastAsia="Times New Roman" w:hAnsi="Times New Roman" w:cs="Times New Roman"/>
          <w:sz w:val="28"/>
          <w:szCs w:val="28"/>
          <w:lang w:eastAsia="ru-RU"/>
        </w:rPr>
        <w:lastRenderedPageBreak/>
        <w:t>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1C0A9F3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9.4.6.8.Информацию и документы об обеспечении заявки на участие в закупке, если соответствующее требование предусмотрено извещением об осуществлении такой закупки, документацией о конкурентной закупке;</w:t>
      </w:r>
    </w:p>
    <w:p w14:paraId="5E8ADDA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9.4.6.9.Декларацию, подтверждающую на дату подачи заявки на участие в закупке:</w:t>
      </w:r>
    </w:p>
    <w:p w14:paraId="1066B70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непроведение</w:t>
      </w:r>
      <w:proofErr w:type="spellEnd"/>
      <w:r w:rsidRPr="00D41F0F">
        <w:rPr>
          <w:rFonts w:ascii="Times New Roman" w:eastAsia="Times New Roman" w:hAnsi="Times New Roman" w:cs="Times New Roman"/>
          <w:sz w:val="28"/>
          <w:szCs w:val="28"/>
          <w:lang w:eastAsia="ru-RU"/>
        </w:rPr>
        <w:t xml:space="preserve"> ликвидации участника закупки - юридического лица и отсутствие решения арбитражного суда о признании участника такой закупки -юридического лица или индивидуального предпринимателя несостоятельным (банкротом);</w:t>
      </w:r>
    </w:p>
    <w:p w14:paraId="4F891D9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неприостановление</w:t>
      </w:r>
      <w:proofErr w:type="spellEnd"/>
      <w:r w:rsidRPr="00D41F0F">
        <w:rPr>
          <w:rFonts w:ascii="Times New Roman" w:eastAsia="Times New Roman" w:hAnsi="Times New Roman" w:cs="Times New Roman"/>
          <w:sz w:val="28"/>
          <w:szCs w:val="28"/>
          <w:lang w:eastAsia="ru-RU"/>
        </w:rPr>
        <w:t xml:space="preserve"> деятельности участника закупки в порядке, установленном Кодексом Российской Федерации об административных правонарушениях;</w:t>
      </w:r>
    </w:p>
    <w:p w14:paraId="5A41796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CDB6A2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884AFD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 xml:space="preserve">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w:t>
      </w:r>
      <w:proofErr w:type="spellStart"/>
      <w:r w:rsidRPr="00D41F0F">
        <w:rPr>
          <w:rFonts w:ascii="Times New Roman" w:eastAsia="Times New Roman" w:hAnsi="Times New Roman" w:cs="Times New Roman"/>
          <w:sz w:val="28"/>
          <w:szCs w:val="28"/>
          <w:lang w:eastAsia="ru-RU"/>
        </w:rPr>
        <w:t>правонарушениях;соответствие</w:t>
      </w:r>
      <w:proofErr w:type="spellEnd"/>
      <w:r w:rsidRPr="00D41F0F">
        <w:rPr>
          <w:rFonts w:ascii="Times New Roman" w:eastAsia="Times New Roman" w:hAnsi="Times New Roman" w:cs="Times New Roman"/>
          <w:sz w:val="28"/>
          <w:szCs w:val="28"/>
          <w:lang w:eastAsia="ru-RU"/>
        </w:rPr>
        <w:t xml:space="preserve">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55B8CA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42E99B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2ACBAED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9.4.6.10.Предложение участника закупки в отношении предмета такой закупки;</w:t>
      </w:r>
    </w:p>
    <w:p w14:paraId="62FE374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9.4.6.11.Копии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4D9B973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9.4.6.12.Наименование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информацию и документы, подтверждающие страну происхождения поставляемого товара, если перечень таких документов предусмотрен документацией о закупке;</w:t>
      </w:r>
    </w:p>
    <w:p w14:paraId="65047BC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9.4.6.13.Предложение о цене договора (единицы товара, работы, услуги), за исключением проведения аукциона в электронной форме;</w:t>
      </w:r>
    </w:p>
    <w:p w14:paraId="780CA17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9.4.6.14.Информацию и документы для осуществления оценки заявки по критериям оценки заявок установленным в документации о закупке;</w:t>
      </w:r>
    </w:p>
    <w:p w14:paraId="179AF97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9.4.6.15.Иные документы и сведения, представление которых предусмотрено документацией о закупке.</w:t>
      </w:r>
    </w:p>
    <w:p w14:paraId="2F62378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9.4.7.Заявка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14:paraId="65F83CC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9.4.8.Наличие противоречий относительно одних и тех же сведений в рамках </w:t>
      </w:r>
      <w:r w:rsidRPr="00D41F0F">
        <w:rPr>
          <w:rFonts w:ascii="Times New Roman" w:eastAsia="Times New Roman" w:hAnsi="Times New Roman" w:cs="Times New Roman"/>
          <w:sz w:val="28"/>
          <w:szCs w:val="28"/>
          <w:lang w:eastAsia="ru-RU"/>
        </w:rPr>
        <w:lastRenderedPageBreak/>
        <w:t>документов одной заявки приравнивается к наличию в такой заявке недостоверных сведений;</w:t>
      </w:r>
    </w:p>
    <w:p w14:paraId="7F41AF1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9.4.9.Заявка на участие в открытом конкурсе, запросе цен, поданная в бумажной форме, должна содержать опись входящих в нее документов. Все листы заявки должны быть прошиты и пронумерованы. Заявка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подпунктом;</w:t>
      </w:r>
    </w:p>
    <w:p w14:paraId="15E6A95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9.4.10.Ненадлежащее исполнение участником открытого конкурса, запроса цен, требования, согласно которому </w:t>
      </w:r>
      <w:r w:rsidRPr="00D41F0F">
        <w:rPr>
          <w:rFonts w:ascii="Times New Roman" w:eastAsia="Times New Roman" w:hAnsi="Times New Roman" w:cs="Times New Roman"/>
          <w:spacing w:val="-6"/>
          <w:sz w:val="28"/>
          <w:szCs w:val="28"/>
          <w:lang w:eastAsia="ru-RU"/>
        </w:rPr>
        <w:t>все листы заявки, поданной в бумажной форме, должны быть пронумерованы,</w:t>
      </w:r>
      <w:r w:rsidRPr="00D41F0F">
        <w:rPr>
          <w:rFonts w:ascii="Times New Roman" w:eastAsia="Times New Roman" w:hAnsi="Times New Roman" w:cs="Times New Roman"/>
          <w:sz w:val="28"/>
          <w:szCs w:val="28"/>
          <w:lang w:eastAsia="ru-RU"/>
        </w:rPr>
        <w:t xml:space="preserve"> не является основанием для отказа в допуске к участию в закупке;</w:t>
      </w:r>
    </w:p>
    <w:p w14:paraId="4CFA8FD2" w14:textId="77777777" w:rsidR="00D41F0F" w:rsidRPr="00D41F0F" w:rsidRDefault="00D41F0F" w:rsidP="00D41F0F">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9.4.11.Заказчик, принявший заявку на участие в открытом конкурсе, запросе </w:t>
      </w:r>
      <w:proofErr w:type="spellStart"/>
      <w:proofErr w:type="gramStart"/>
      <w:r w:rsidRPr="00D41F0F">
        <w:rPr>
          <w:rFonts w:ascii="Times New Roman" w:eastAsia="Times New Roman" w:hAnsi="Times New Roman" w:cs="Times New Roman"/>
          <w:sz w:val="28"/>
          <w:szCs w:val="28"/>
          <w:lang w:eastAsia="ru-RU"/>
        </w:rPr>
        <w:t>цен,обязан</w:t>
      </w:r>
      <w:proofErr w:type="spellEnd"/>
      <w:proofErr w:type="gramEnd"/>
      <w:r w:rsidRPr="00D41F0F">
        <w:rPr>
          <w:rFonts w:ascii="Times New Roman" w:eastAsia="Times New Roman" w:hAnsi="Times New Roman" w:cs="Times New Roman"/>
          <w:sz w:val="28"/>
          <w:szCs w:val="28"/>
          <w:lang w:eastAsia="ru-RU"/>
        </w:rPr>
        <w:t xml:space="preserve"> обеспечить целостность конверта с заявкой и конфиденциальность содержащихся в заявке сведений до вскрытия конвертов;</w:t>
      </w:r>
    </w:p>
    <w:p w14:paraId="436C4DB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9.4.12.Каждый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w:t>
      </w:r>
    </w:p>
    <w:p w14:paraId="2CEF65CA"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В журнале регистрации заявок указываются следующие сведения:</w:t>
      </w:r>
    </w:p>
    <w:p w14:paraId="7720C235"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регистрационный номер заявки на участие в закупке;</w:t>
      </w:r>
    </w:p>
    <w:p w14:paraId="3EC76490"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и время поступления конверта с заявкой на участие в закупке;</w:t>
      </w:r>
    </w:p>
    <w:p w14:paraId="0269C527"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 требованию участника закупки ему выдается расписка в получении конверта с заявкой с указанием даты и времени получения заявки, ее регистрационного номера.</w:t>
      </w:r>
    </w:p>
    <w:p w14:paraId="2EBD1EAB"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21" w:name="_Критерии_оценки_и"/>
      <w:bookmarkStart w:id="22" w:name="_Критерии_оценки_заявок"/>
      <w:bookmarkStart w:id="23" w:name="_Toc521582059"/>
      <w:bookmarkEnd w:id="21"/>
      <w:bookmarkEnd w:id="22"/>
      <w:r w:rsidRPr="00D41F0F">
        <w:rPr>
          <w:rFonts w:ascii="Times New Roman" w:eastAsia="Times New Roman" w:hAnsi="Times New Roman" w:cs="Times New Roman"/>
          <w:sz w:val="28"/>
          <w:szCs w:val="28"/>
          <w:lang w:eastAsia="ru-RU"/>
        </w:rPr>
        <w:t>9.5. Критерии оценки заявок</w:t>
      </w:r>
      <w:bookmarkEnd w:id="23"/>
    </w:p>
    <w:p w14:paraId="284E5420"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9.5.1.Для оценки заявок, поданных участниками закупки на участие в конкурсе, на участие в запросе предложений, запросе цен, запросе котировок, заказчик устанавливает в документации о закупке (или в извещении о проведении запроса котировок, в случае проведения запроса котировок) критерии оценки заявок и порядок оценки заявок;</w:t>
      </w:r>
    </w:p>
    <w:p w14:paraId="5FFE1D79"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 Критериями оценки заявок могут быть:</w:t>
      </w:r>
    </w:p>
    <w:p w14:paraId="32BDA098"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9.5.2.1. Цена договора;</w:t>
      </w:r>
    </w:p>
    <w:p w14:paraId="2FC6C7CD"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9.5.2.2.Качественные и (или) функциональные характеристики (потребительские свойства) товара, качество работ, услуг;</w:t>
      </w:r>
    </w:p>
    <w:p w14:paraId="77EBE27B"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9.5.2.3. Расходы на эксплуатацию товара;</w:t>
      </w:r>
    </w:p>
    <w:p w14:paraId="2F5C6ED0"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9.5.2.4. Расходы на техническое обслуживание товара;</w:t>
      </w:r>
    </w:p>
    <w:p w14:paraId="0813EB39"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9.5.2.5. Сроки (периоды) поставки товара, выполнения работ, оказания услуг;</w:t>
      </w:r>
    </w:p>
    <w:p w14:paraId="7F338C05"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9.5.2.6. Срок, на который предоставляются гарантии качества товара, работ, услуг;</w:t>
      </w:r>
    </w:p>
    <w:p w14:paraId="778FA35C"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9.5.2.7. Деловая репутация участника закупок;</w:t>
      </w:r>
    </w:p>
    <w:p w14:paraId="5C7AF0E3"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9.5.2.8.Наличие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14:paraId="73782707"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9.5.2.9. Квалификация участника закупки;</w:t>
      </w:r>
    </w:p>
    <w:p w14:paraId="637E2D54"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9.5.2.10. Квалификация работников участника закупки.</w:t>
      </w:r>
    </w:p>
    <w:p w14:paraId="7A9DDE08"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9.5.3. Критерии оценки могут подразделяться на подкритерии (показатели).</w:t>
      </w:r>
    </w:p>
    <w:p w14:paraId="155BD60A"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заказчик должен указать не менее 2 критериев.</w:t>
      </w:r>
    </w:p>
    <w:p w14:paraId="7F2EFE4B"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Для оценки и сопоставления заявок по критериям, указанным в подпунктах 9.5.2.1, 9.5.2.3, 9.5.2.4 Положения, предложениям участников закупки присваиваются баллы по следующей формуле:</w:t>
      </w:r>
    </w:p>
    <w:p w14:paraId="48DE7A15"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Бi</w:t>
      </w:r>
      <w:proofErr w:type="spellEnd"/>
      <w:r w:rsidRPr="00D41F0F">
        <w:rPr>
          <w:rFonts w:ascii="Times New Roman" w:eastAsia="Times New Roman" w:hAnsi="Times New Roman" w:cs="Times New Roman"/>
          <w:sz w:val="28"/>
          <w:szCs w:val="28"/>
          <w:lang w:eastAsia="ru-RU"/>
        </w:rPr>
        <w:t xml:space="preserve"> = </w:t>
      </w: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min</w:t>
      </w:r>
      <w:proofErr w:type="spellEnd"/>
      <w:r w:rsidRPr="00D41F0F">
        <w:rPr>
          <w:rFonts w:ascii="Times New Roman" w:eastAsia="Times New Roman" w:hAnsi="Times New Roman" w:cs="Times New Roman"/>
          <w:sz w:val="28"/>
          <w:szCs w:val="28"/>
          <w:lang w:eastAsia="ru-RU"/>
        </w:rPr>
        <w:t xml:space="preserve"> / </w:t>
      </w: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i</w:t>
      </w:r>
      <w:proofErr w:type="spellEnd"/>
      <w:r w:rsidRPr="00D41F0F">
        <w:rPr>
          <w:rFonts w:ascii="Times New Roman" w:eastAsia="Times New Roman" w:hAnsi="Times New Roman" w:cs="Times New Roman"/>
          <w:sz w:val="28"/>
          <w:szCs w:val="28"/>
          <w:lang w:eastAsia="ru-RU"/>
        </w:rPr>
        <w:t xml:space="preserve"> × 100, где:</w:t>
      </w:r>
    </w:p>
    <w:tbl>
      <w:tblPr>
        <w:tblW w:w="0" w:type="auto"/>
        <w:tblLook w:val="0000" w:firstRow="0" w:lastRow="0" w:firstColumn="0" w:lastColumn="0" w:noHBand="0" w:noVBand="0"/>
      </w:tblPr>
      <w:tblGrid>
        <w:gridCol w:w="699"/>
        <w:gridCol w:w="356"/>
        <w:gridCol w:w="8612"/>
      </w:tblGrid>
      <w:tr w:rsidR="00D41F0F" w:rsidRPr="00D41F0F" w14:paraId="5ED05BDD" w14:textId="77777777" w:rsidTr="00D41F0F">
        <w:tc>
          <w:tcPr>
            <w:tcW w:w="675" w:type="dxa"/>
          </w:tcPr>
          <w:p w14:paraId="19FE54C4"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Бi</w:t>
            </w:r>
            <w:proofErr w:type="spellEnd"/>
          </w:p>
        </w:tc>
        <w:tc>
          <w:tcPr>
            <w:tcW w:w="284" w:type="dxa"/>
          </w:tcPr>
          <w:p w14:paraId="4D06B493"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12" w:type="dxa"/>
          </w:tcPr>
          <w:p w14:paraId="154A4F49"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баллов по критерию;</w:t>
            </w:r>
          </w:p>
        </w:tc>
      </w:tr>
      <w:tr w:rsidR="00D41F0F" w:rsidRPr="00D41F0F" w14:paraId="51A85CAF" w14:textId="77777777" w:rsidTr="00D41F0F">
        <w:tc>
          <w:tcPr>
            <w:tcW w:w="675" w:type="dxa"/>
          </w:tcPr>
          <w:p w14:paraId="7A611DE6"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min</w:t>
            </w:r>
            <w:proofErr w:type="spellEnd"/>
          </w:p>
        </w:tc>
        <w:tc>
          <w:tcPr>
            <w:tcW w:w="284" w:type="dxa"/>
          </w:tcPr>
          <w:p w14:paraId="7AC500FB"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12" w:type="dxa"/>
          </w:tcPr>
          <w:p w14:paraId="72C383E8"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минимальное предложение из сделанных участниками закупки;</w:t>
            </w:r>
          </w:p>
        </w:tc>
      </w:tr>
      <w:tr w:rsidR="00D41F0F" w:rsidRPr="00D41F0F" w14:paraId="426FA90A" w14:textId="77777777" w:rsidTr="00D41F0F">
        <w:tc>
          <w:tcPr>
            <w:tcW w:w="675" w:type="dxa"/>
          </w:tcPr>
          <w:p w14:paraId="42F873B9"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Ц</w:t>
            </w:r>
            <w:r w:rsidRPr="00D41F0F">
              <w:rPr>
                <w:rFonts w:ascii="Times New Roman" w:eastAsia="Times New Roman" w:hAnsi="Times New Roman" w:cs="Times New Roman"/>
                <w:sz w:val="28"/>
                <w:szCs w:val="28"/>
                <w:vertAlign w:val="subscript"/>
                <w:lang w:eastAsia="ru-RU"/>
              </w:rPr>
              <w:t>i</w:t>
            </w:r>
            <w:proofErr w:type="spellEnd"/>
          </w:p>
        </w:tc>
        <w:tc>
          <w:tcPr>
            <w:tcW w:w="284" w:type="dxa"/>
          </w:tcPr>
          <w:p w14:paraId="507C6B5B"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12" w:type="dxa"/>
          </w:tcPr>
          <w:p w14:paraId="502F5228"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предложение участника закупки, которое оценивается.</w:t>
            </w:r>
          </w:p>
        </w:tc>
      </w:tr>
    </w:tbl>
    <w:p w14:paraId="50B4BCAC" w14:textId="77777777" w:rsidR="00D41F0F" w:rsidRPr="00D41F0F" w:rsidRDefault="00D41F0F" w:rsidP="00D41F0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Для оценки и сопоставления заявок по критериям, указанным в подпунктах 9.5.2.5, 9.5.2.6 Положения, предложениям участников закупки присваиваются баллы по следующей формуле:</w:t>
      </w:r>
    </w:p>
    <w:p w14:paraId="40B6FCBC"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С</w:t>
      </w:r>
      <w:r w:rsidRPr="00D41F0F">
        <w:rPr>
          <w:rFonts w:ascii="Times New Roman" w:eastAsia="Times New Roman" w:hAnsi="Times New Roman" w:cs="Times New Roman"/>
          <w:sz w:val="28"/>
          <w:szCs w:val="28"/>
          <w:vertAlign w:val="subscript"/>
          <w:lang w:eastAsia="ru-RU"/>
        </w:rPr>
        <w:t>Бi</w:t>
      </w:r>
      <w:proofErr w:type="spellEnd"/>
      <w:r w:rsidRPr="00D41F0F">
        <w:rPr>
          <w:rFonts w:ascii="Times New Roman" w:eastAsia="Times New Roman" w:hAnsi="Times New Roman" w:cs="Times New Roman"/>
          <w:sz w:val="28"/>
          <w:szCs w:val="28"/>
          <w:lang w:eastAsia="ru-RU"/>
        </w:rPr>
        <w:t xml:space="preserve"> = </w:t>
      </w:r>
      <w:proofErr w:type="spellStart"/>
      <w:r w:rsidRPr="00D41F0F">
        <w:rPr>
          <w:rFonts w:ascii="Times New Roman" w:eastAsia="Times New Roman" w:hAnsi="Times New Roman" w:cs="Times New Roman"/>
          <w:sz w:val="28"/>
          <w:szCs w:val="28"/>
          <w:lang w:eastAsia="ru-RU"/>
        </w:rPr>
        <w:t>С</w:t>
      </w:r>
      <w:r w:rsidRPr="00D41F0F">
        <w:rPr>
          <w:rFonts w:ascii="Times New Roman" w:eastAsia="Times New Roman" w:hAnsi="Times New Roman" w:cs="Times New Roman"/>
          <w:sz w:val="28"/>
          <w:szCs w:val="28"/>
          <w:vertAlign w:val="subscript"/>
          <w:lang w:eastAsia="ru-RU"/>
        </w:rPr>
        <w:t>min</w:t>
      </w:r>
      <w:proofErr w:type="spellEnd"/>
      <w:r w:rsidRPr="00D41F0F">
        <w:rPr>
          <w:rFonts w:ascii="Times New Roman" w:eastAsia="Times New Roman" w:hAnsi="Times New Roman" w:cs="Times New Roman"/>
          <w:sz w:val="28"/>
          <w:szCs w:val="28"/>
          <w:lang w:eastAsia="ru-RU"/>
        </w:rPr>
        <w:t xml:space="preserve"> / </w:t>
      </w:r>
      <w:proofErr w:type="spellStart"/>
      <w:r w:rsidRPr="00D41F0F">
        <w:rPr>
          <w:rFonts w:ascii="Times New Roman" w:eastAsia="Times New Roman" w:hAnsi="Times New Roman" w:cs="Times New Roman"/>
          <w:sz w:val="28"/>
          <w:szCs w:val="28"/>
          <w:lang w:eastAsia="ru-RU"/>
        </w:rPr>
        <w:t>С</w:t>
      </w:r>
      <w:r w:rsidRPr="00D41F0F">
        <w:rPr>
          <w:rFonts w:ascii="Times New Roman" w:eastAsia="Times New Roman" w:hAnsi="Times New Roman" w:cs="Times New Roman"/>
          <w:sz w:val="28"/>
          <w:szCs w:val="28"/>
          <w:vertAlign w:val="subscript"/>
          <w:lang w:eastAsia="ru-RU"/>
        </w:rPr>
        <w:t>i</w:t>
      </w:r>
      <w:proofErr w:type="spellEnd"/>
      <w:r w:rsidRPr="00D41F0F">
        <w:rPr>
          <w:rFonts w:ascii="Times New Roman" w:eastAsia="Times New Roman" w:hAnsi="Times New Roman" w:cs="Times New Roman"/>
          <w:sz w:val="28"/>
          <w:szCs w:val="28"/>
          <w:vertAlign w:val="subscript"/>
          <w:lang w:eastAsia="ru-RU"/>
        </w:rPr>
        <w:t xml:space="preserve"> </w:t>
      </w:r>
      <w:r w:rsidRPr="00D41F0F">
        <w:rPr>
          <w:rFonts w:ascii="Times New Roman" w:eastAsia="Times New Roman" w:hAnsi="Times New Roman" w:cs="Times New Roman"/>
          <w:sz w:val="28"/>
          <w:szCs w:val="28"/>
          <w:lang w:eastAsia="ru-RU"/>
        </w:rPr>
        <w:t>× 100, где:</w:t>
      </w:r>
    </w:p>
    <w:tbl>
      <w:tblPr>
        <w:tblW w:w="0" w:type="auto"/>
        <w:tblLook w:val="0000" w:firstRow="0" w:lastRow="0" w:firstColumn="0" w:lastColumn="0" w:noHBand="0" w:noVBand="0"/>
      </w:tblPr>
      <w:tblGrid>
        <w:gridCol w:w="683"/>
        <w:gridCol w:w="356"/>
        <w:gridCol w:w="8612"/>
      </w:tblGrid>
      <w:tr w:rsidR="00D41F0F" w:rsidRPr="00D41F0F" w14:paraId="3638E158" w14:textId="77777777" w:rsidTr="00D41F0F">
        <w:tc>
          <w:tcPr>
            <w:tcW w:w="675" w:type="dxa"/>
          </w:tcPr>
          <w:p w14:paraId="470A8180"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С</w:t>
            </w:r>
            <w:r w:rsidRPr="00D41F0F">
              <w:rPr>
                <w:rFonts w:ascii="Times New Roman" w:eastAsia="Times New Roman" w:hAnsi="Times New Roman" w:cs="Times New Roman"/>
                <w:sz w:val="28"/>
                <w:szCs w:val="28"/>
                <w:vertAlign w:val="subscript"/>
                <w:lang w:eastAsia="ru-RU"/>
              </w:rPr>
              <w:t>Бi</w:t>
            </w:r>
            <w:proofErr w:type="spellEnd"/>
          </w:p>
        </w:tc>
        <w:tc>
          <w:tcPr>
            <w:tcW w:w="284" w:type="dxa"/>
          </w:tcPr>
          <w:p w14:paraId="7916F718"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12" w:type="dxa"/>
          </w:tcPr>
          <w:p w14:paraId="01124DA2"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баллов по критерию;</w:t>
            </w:r>
          </w:p>
        </w:tc>
      </w:tr>
      <w:tr w:rsidR="00D41F0F" w:rsidRPr="00D41F0F" w14:paraId="748522FC" w14:textId="77777777" w:rsidTr="00D41F0F">
        <w:tc>
          <w:tcPr>
            <w:tcW w:w="675" w:type="dxa"/>
          </w:tcPr>
          <w:p w14:paraId="3F29CE3A"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С</w:t>
            </w:r>
            <w:r w:rsidRPr="00D41F0F">
              <w:rPr>
                <w:rFonts w:ascii="Times New Roman" w:eastAsia="Times New Roman" w:hAnsi="Times New Roman" w:cs="Times New Roman"/>
                <w:sz w:val="28"/>
                <w:szCs w:val="28"/>
                <w:vertAlign w:val="subscript"/>
                <w:lang w:eastAsia="ru-RU"/>
              </w:rPr>
              <w:t>min</w:t>
            </w:r>
            <w:proofErr w:type="spellEnd"/>
          </w:p>
        </w:tc>
        <w:tc>
          <w:tcPr>
            <w:tcW w:w="284" w:type="dxa"/>
          </w:tcPr>
          <w:p w14:paraId="41D96388"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12" w:type="dxa"/>
          </w:tcPr>
          <w:p w14:paraId="4BCC37CA"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минимальное предложение из сделанных участниками закупки;</w:t>
            </w:r>
          </w:p>
        </w:tc>
      </w:tr>
      <w:tr w:rsidR="00D41F0F" w:rsidRPr="00D41F0F" w14:paraId="7FF47E4B" w14:textId="77777777" w:rsidTr="00D41F0F">
        <w:tc>
          <w:tcPr>
            <w:tcW w:w="675" w:type="dxa"/>
          </w:tcPr>
          <w:p w14:paraId="329C1F40"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С</w:t>
            </w:r>
            <w:r w:rsidRPr="00D41F0F">
              <w:rPr>
                <w:rFonts w:ascii="Times New Roman" w:eastAsia="Times New Roman" w:hAnsi="Times New Roman" w:cs="Times New Roman"/>
                <w:sz w:val="28"/>
                <w:szCs w:val="28"/>
                <w:vertAlign w:val="subscript"/>
                <w:lang w:eastAsia="ru-RU"/>
              </w:rPr>
              <w:t>i</w:t>
            </w:r>
            <w:proofErr w:type="spellEnd"/>
          </w:p>
        </w:tc>
        <w:tc>
          <w:tcPr>
            <w:tcW w:w="284" w:type="dxa"/>
          </w:tcPr>
          <w:p w14:paraId="2A679DE9"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612" w:type="dxa"/>
          </w:tcPr>
          <w:p w14:paraId="6421CE4E"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предложение участника закупки, которое оценивается.</w:t>
            </w:r>
          </w:p>
        </w:tc>
      </w:tr>
    </w:tbl>
    <w:p w14:paraId="619DFC07"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14:paraId="04DA9142"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подкритерии, по которым будет оцениваться каждый критерий;</w:t>
      </w:r>
    </w:p>
    <w:p w14:paraId="500335FE"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минимальное и максимальное количество баллов, которое может быть присвоено по каждому показателю;</w:t>
      </w:r>
    </w:p>
    <w:p w14:paraId="263B20C6"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правила присвоения баллов по каждому подкритерию;</w:t>
      </w:r>
    </w:p>
    <w:p w14:paraId="45651B0E"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значимость каждого из подкритериев.</w:t>
      </w:r>
    </w:p>
    <w:p w14:paraId="52CBBABB"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14:paraId="6CC77F2F"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П</w:t>
      </w:r>
      <w:r w:rsidRPr="00D41F0F">
        <w:rPr>
          <w:rFonts w:ascii="Times New Roman" w:eastAsia="Times New Roman" w:hAnsi="Times New Roman" w:cs="Times New Roman"/>
          <w:sz w:val="28"/>
          <w:szCs w:val="28"/>
          <w:vertAlign w:val="subscript"/>
          <w:lang w:eastAsia="ru-RU"/>
        </w:rPr>
        <w:t>Бi</w:t>
      </w:r>
      <w:proofErr w:type="spellEnd"/>
      <w:r w:rsidRPr="00D41F0F">
        <w:rPr>
          <w:rFonts w:ascii="Times New Roman" w:eastAsia="Times New Roman" w:hAnsi="Times New Roman" w:cs="Times New Roman"/>
          <w:sz w:val="28"/>
          <w:szCs w:val="28"/>
          <w:lang w:eastAsia="ru-RU"/>
        </w:rPr>
        <w:t xml:space="preserve"> = </w:t>
      </w:r>
      <w:proofErr w:type="spellStart"/>
      <w:r w:rsidRPr="00D41F0F">
        <w:rPr>
          <w:rFonts w:ascii="Times New Roman" w:eastAsia="Times New Roman" w:hAnsi="Times New Roman" w:cs="Times New Roman"/>
          <w:sz w:val="28"/>
          <w:szCs w:val="28"/>
          <w:lang w:eastAsia="ru-RU"/>
        </w:rPr>
        <w:t>П</w:t>
      </w:r>
      <w:r w:rsidRPr="00D41F0F">
        <w:rPr>
          <w:rFonts w:ascii="Times New Roman" w:eastAsia="Times New Roman" w:hAnsi="Times New Roman" w:cs="Times New Roman"/>
          <w:sz w:val="28"/>
          <w:szCs w:val="28"/>
          <w:vertAlign w:val="subscript"/>
          <w:lang w:eastAsia="ru-RU"/>
        </w:rPr>
        <w:t>i</w:t>
      </w:r>
      <w:proofErr w:type="spellEnd"/>
      <w:r w:rsidRPr="00D41F0F">
        <w:rPr>
          <w:rFonts w:ascii="Times New Roman" w:eastAsia="Times New Roman" w:hAnsi="Times New Roman" w:cs="Times New Roman"/>
          <w:sz w:val="28"/>
          <w:szCs w:val="28"/>
          <w:lang w:eastAsia="ru-RU"/>
        </w:rPr>
        <w:t xml:space="preserve"> / </w:t>
      </w:r>
      <w:proofErr w:type="spellStart"/>
      <w:r w:rsidRPr="00D41F0F">
        <w:rPr>
          <w:rFonts w:ascii="Times New Roman" w:eastAsia="Times New Roman" w:hAnsi="Times New Roman" w:cs="Times New Roman"/>
          <w:sz w:val="28"/>
          <w:szCs w:val="28"/>
          <w:lang w:eastAsia="ru-RU"/>
        </w:rPr>
        <w:t>П</w:t>
      </w:r>
      <w:r w:rsidRPr="00D41F0F">
        <w:rPr>
          <w:rFonts w:ascii="Times New Roman" w:eastAsia="Times New Roman" w:hAnsi="Times New Roman" w:cs="Times New Roman"/>
          <w:sz w:val="28"/>
          <w:szCs w:val="28"/>
          <w:vertAlign w:val="subscript"/>
          <w:lang w:eastAsia="ru-RU"/>
        </w:rPr>
        <w:t>max</w:t>
      </w:r>
      <w:proofErr w:type="spellEnd"/>
      <w:r w:rsidRPr="00D41F0F">
        <w:rPr>
          <w:rFonts w:ascii="Times New Roman" w:eastAsia="Times New Roman" w:hAnsi="Times New Roman" w:cs="Times New Roman"/>
          <w:sz w:val="28"/>
          <w:szCs w:val="28"/>
          <w:lang w:eastAsia="ru-RU"/>
        </w:rPr>
        <w:t xml:space="preserve"> × ЗП, где:</w:t>
      </w:r>
    </w:p>
    <w:tbl>
      <w:tblPr>
        <w:tblW w:w="0" w:type="auto"/>
        <w:tblLook w:val="0000" w:firstRow="0" w:lastRow="0" w:firstColumn="0" w:lastColumn="0" w:noHBand="0" w:noVBand="0"/>
      </w:tblPr>
      <w:tblGrid>
        <w:gridCol w:w="729"/>
        <w:gridCol w:w="356"/>
        <w:gridCol w:w="8560"/>
      </w:tblGrid>
      <w:tr w:rsidR="00D41F0F" w:rsidRPr="00D41F0F" w14:paraId="6A6BDC49" w14:textId="77777777" w:rsidTr="00D41F0F">
        <w:tc>
          <w:tcPr>
            <w:tcW w:w="675" w:type="dxa"/>
          </w:tcPr>
          <w:p w14:paraId="3C671374"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П</w:t>
            </w:r>
            <w:r w:rsidRPr="00D41F0F">
              <w:rPr>
                <w:rFonts w:ascii="Times New Roman" w:eastAsia="Times New Roman" w:hAnsi="Times New Roman" w:cs="Times New Roman"/>
                <w:sz w:val="28"/>
                <w:szCs w:val="28"/>
                <w:vertAlign w:val="subscript"/>
                <w:lang w:eastAsia="ru-RU"/>
              </w:rPr>
              <w:t>Бi</w:t>
            </w:r>
            <w:proofErr w:type="spellEnd"/>
          </w:p>
        </w:tc>
        <w:tc>
          <w:tcPr>
            <w:tcW w:w="336" w:type="dxa"/>
          </w:tcPr>
          <w:p w14:paraId="596219D6"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560" w:type="dxa"/>
          </w:tcPr>
          <w:p w14:paraId="238618A3"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баллов по подкритерию;</w:t>
            </w:r>
          </w:p>
        </w:tc>
      </w:tr>
      <w:tr w:rsidR="00D41F0F" w:rsidRPr="00D41F0F" w14:paraId="2B57CFEA" w14:textId="77777777" w:rsidTr="00D41F0F">
        <w:tc>
          <w:tcPr>
            <w:tcW w:w="675" w:type="dxa"/>
          </w:tcPr>
          <w:p w14:paraId="46EEC9C4"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П</w:t>
            </w:r>
            <w:proofErr w:type="spellStart"/>
            <w:r w:rsidRPr="00D41F0F">
              <w:rPr>
                <w:rFonts w:ascii="Times New Roman" w:eastAsia="Times New Roman" w:hAnsi="Times New Roman" w:cs="Times New Roman"/>
                <w:sz w:val="28"/>
                <w:szCs w:val="28"/>
                <w:vertAlign w:val="subscript"/>
                <w:lang w:val="en-US" w:eastAsia="ru-RU"/>
              </w:rPr>
              <w:t>i</w:t>
            </w:r>
            <w:proofErr w:type="spellEnd"/>
          </w:p>
        </w:tc>
        <w:tc>
          <w:tcPr>
            <w:tcW w:w="336" w:type="dxa"/>
          </w:tcPr>
          <w:p w14:paraId="51BF3799"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560" w:type="dxa"/>
          </w:tcPr>
          <w:p w14:paraId="2FC4C8CB"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предложение участника, которое оценивается;</w:t>
            </w:r>
          </w:p>
        </w:tc>
      </w:tr>
      <w:tr w:rsidR="00D41F0F" w:rsidRPr="00D41F0F" w14:paraId="30A77A0A" w14:textId="77777777" w:rsidTr="00D41F0F">
        <w:tc>
          <w:tcPr>
            <w:tcW w:w="675" w:type="dxa"/>
          </w:tcPr>
          <w:p w14:paraId="62D01860"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41F0F">
              <w:rPr>
                <w:rFonts w:ascii="Times New Roman" w:eastAsia="Times New Roman" w:hAnsi="Times New Roman" w:cs="Times New Roman"/>
                <w:sz w:val="28"/>
                <w:szCs w:val="28"/>
                <w:lang w:eastAsia="ru-RU"/>
              </w:rPr>
              <w:t>П</w:t>
            </w:r>
            <w:r w:rsidRPr="00D41F0F">
              <w:rPr>
                <w:rFonts w:ascii="Times New Roman" w:eastAsia="Times New Roman" w:hAnsi="Times New Roman" w:cs="Times New Roman"/>
                <w:sz w:val="28"/>
                <w:szCs w:val="28"/>
                <w:vertAlign w:val="subscript"/>
                <w:lang w:eastAsia="ru-RU"/>
              </w:rPr>
              <w:t>max</w:t>
            </w:r>
            <w:proofErr w:type="spellEnd"/>
          </w:p>
        </w:tc>
        <w:tc>
          <w:tcPr>
            <w:tcW w:w="336" w:type="dxa"/>
          </w:tcPr>
          <w:p w14:paraId="644408F1"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w:t>
            </w:r>
          </w:p>
        </w:tc>
        <w:tc>
          <w:tcPr>
            <w:tcW w:w="8560" w:type="dxa"/>
          </w:tcPr>
          <w:p w14:paraId="2117FF3D"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предложение, за которое присваивается максимальное количество баллов;</w:t>
            </w:r>
          </w:p>
        </w:tc>
      </w:tr>
      <w:tr w:rsidR="00D41F0F" w:rsidRPr="00D41F0F" w14:paraId="744047D1" w14:textId="77777777" w:rsidTr="00D41F0F">
        <w:tc>
          <w:tcPr>
            <w:tcW w:w="675" w:type="dxa"/>
          </w:tcPr>
          <w:p w14:paraId="240191EC"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ЗП</w:t>
            </w:r>
          </w:p>
        </w:tc>
        <w:tc>
          <w:tcPr>
            <w:tcW w:w="336" w:type="dxa"/>
          </w:tcPr>
          <w:p w14:paraId="6B47DEBA" w14:textId="77777777" w:rsidR="00D41F0F" w:rsidRPr="00D41F0F" w:rsidRDefault="00D41F0F" w:rsidP="00D41F0F">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val="en-US" w:eastAsia="ru-RU"/>
              </w:rPr>
              <w:t>–</w:t>
            </w:r>
          </w:p>
        </w:tc>
        <w:tc>
          <w:tcPr>
            <w:tcW w:w="8560" w:type="dxa"/>
          </w:tcPr>
          <w:p w14:paraId="3F387729" w14:textId="77777777" w:rsidR="00D41F0F" w:rsidRPr="00D41F0F" w:rsidRDefault="00D41F0F" w:rsidP="00D41F0F">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D41F0F">
              <w:rPr>
                <w:rFonts w:ascii="Times New Roman" w:eastAsia="Times New Roman" w:hAnsi="Times New Roman" w:cs="Times New Roman"/>
                <w:sz w:val="28"/>
                <w:szCs w:val="28"/>
                <w:lang w:eastAsia="ru-RU"/>
              </w:rPr>
              <w:t>значимость подкритерия.</w:t>
            </w:r>
          </w:p>
        </w:tc>
      </w:tr>
    </w:tbl>
    <w:p w14:paraId="61101AA7"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Итоговые баллы по каждому критерию определяются путем произведения количества баллов (суммы баллов по подкритериям) на значимость критерия.</w:t>
      </w:r>
    </w:p>
    <w:p w14:paraId="41DB7114"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14:paraId="1A8DE223"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Победителем признается участник, заявке которого присвоено наибольшее количество баллов.</w:t>
      </w:r>
    </w:p>
    <w:p w14:paraId="50291256"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9.5.4.При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14:paraId="52B13ADE"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24" w:name="_Порядок_проведения_конкурса"/>
      <w:bookmarkStart w:id="25" w:name="_Toc521582060"/>
      <w:bookmarkEnd w:id="24"/>
      <w:r w:rsidRPr="00D41F0F">
        <w:rPr>
          <w:rFonts w:ascii="Times New Roman" w:eastAsia="Times New Roman" w:hAnsi="Times New Roman" w:cs="Times New Roman"/>
          <w:sz w:val="28"/>
          <w:szCs w:val="28"/>
          <w:lang w:eastAsia="ru-RU"/>
        </w:rPr>
        <w:t>9.6. Порядок проведения конкурса</w:t>
      </w:r>
      <w:bookmarkEnd w:id="25"/>
      <w:r w:rsidRPr="00D41F0F">
        <w:rPr>
          <w:rFonts w:ascii="Times New Roman" w:eastAsia="Times New Roman" w:hAnsi="Times New Roman" w:cs="Times New Roman"/>
          <w:sz w:val="28"/>
          <w:szCs w:val="28"/>
          <w:lang w:eastAsia="ru-RU"/>
        </w:rPr>
        <w:t>.</w:t>
      </w:r>
    </w:p>
    <w:p w14:paraId="742C3761"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26" w:name="_Toc521582061"/>
      <w:r w:rsidRPr="00D41F0F">
        <w:rPr>
          <w:rFonts w:ascii="Times New Roman" w:eastAsia="Times New Roman" w:hAnsi="Times New Roman" w:cs="Times New Roman"/>
          <w:sz w:val="28"/>
          <w:szCs w:val="28"/>
        </w:rPr>
        <w:t>9.6.1.Общие положения, отказ от проведения конкурса и внесение изменений в извещение о проведении конкурса и конкурсную документацию</w:t>
      </w:r>
      <w:bookmarkEnd w:id="26"/>
      <w:r w:rsidRPr="00D41F0F">
        <w:rPr>
          <w:rFonts w:ascii="Times New Roman" w:eastAsia="Times New Roman" w:hAnsi="Times New Roman" w:cs="Times New Roman"/>
          <w:sz w:val="28"/>
          <w:szCs w:val="28"/>
        </w:rPr>
        <w:t>:</w:t>
      </w:r>
    </w:p>
    <w:p w14:paraId="5F55712F" w14:textId="77777777" w:rsidR="00D41F0F" w:rsidRPr="00D41F0F" w:rsidRDefault="00D41F0F" w:rsidP="00D41F0F">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9.6.1.1.Под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14:paraId="6BE3F61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sz w:val="28"/>
          <w:szCs w:val="28"/>
          <w:lang w:eastAsia="ru-RU"/>
        </w:rPr>
        <w:t xml:space="preserve">9.6.1.2.Извещение о проведении конкурса (далее -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w:t>
      </w:r>
      <w:r w:rsidRPr="00D41F0F">
        <w:rPr>
          <w:rFonts w:ascii="Times New Roman" w:eastAsia="Times New Roman" w:hAnsi="Times New Roman" w:cs="Times New Roman"/>
          <w:color w:val="000000"/>
          <w:sz w:val="28"/>
          <w:szCs w:val="28"/>
          <w:lang w:eastAsia="ru-RU"/>
        </w:rPr>
        <w:t xml:space="preserve">подраздела </w:t>
      </w:r>
      <w:hyperlink w:anchor="_Требования_к_извещению" w:history="1">
        <w:r w:rsidRPr="00D41F0F">
          <w:rPr>
            <w:rFonts w:ascii="Times New Roman" w:eastAsia="Times New Roman" w:hAnsi="Times New Roman" w:cs="Times New Roman"/>
            <w:color w:val="000000"/>
            <w:sz w:val="28"/>
            <w:szCs w:val="28"/>
            <w:lang w:eastAsia="ru-RU"/>
          </w:rPr>
          <w:t>9.2</w:t>
        </w:r>
      </w:hyperlink>
      <w:r w:rsidRPr="00D41F0F">
        <w:rPr>
          <w:rFonts w:ascii="Times New Roman" w:eastAsia="Times New Roman" w:hAnsi="Times New Roman" w:cs="Times New Roman"/>
          <w:color w:val="000000"/>
          <w:sz w:val="28"/>
          <w:szCs w:val="28"/>
          <w:lang w:eastAsia="ru-RU"/>
        </w:rPr>
        <w:t xml:space="preserve"> Положения;</w:t>
      </w:r>
    </w:p>
    <w:p w14:paraId="2365687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 xml:space="preserve">9.6.1.3.Подача заявок на участие в конкурсе (далее - заявка в настоящем подразделе) осуществляется в соответствии с требованиями, указанными в документации о закупке, с учетом требований подраздела </w:t>
      </w:r>
      <w:hyperlink w:anchor="_Порядок_подачи_заявки" w:history="1">
        <w:r w:rsidRPr="00D41F0F">
          <w:rPr>
            <w:rFonts w:ascii="Times New Roman" w:eastAsia="Times New Roman" w:hAnsi="Times New Roman" w:cs="Times New Roman"/>
            <w:color w:val="000000"/>
            <w:sz w:val="28"/>
            <w:szCs w:val="28"/>
            <w:lang w:eastAsia="ru-RU"/>
          </w:rPr>
          <w:t>9.4</w:t>
        </w:r>
      </w:hyperlink>
      <w:r w:rsidRPr="00D41F0F">
        <w:rPr>
          <w:rFonts w:ascii="Times New Roman" w:eastAsia="Times New Roman" w:hAnsi="Times New Roman" w:cs="Times New Roman"/>
          <w:color w:val="000000"/>
          <w:sz w:val="28"/>
          <w:szCs w:val="28"/>
          <w:lang w:eastAsia="ru-RU"/>
        </w:rPr>
        <w:t xml:space="preserve"> Положения;</w:t>
      </w:r>
    </w:p>
    <w:p w14:paraId="046469A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9.6.1.4.Заказчик вправе отказаться от проведения конкурса в любое время вплоть до даты и времени окончания срока подачи заявок;</w:t>
      </w:r>
    </w:p>
    <w:p w14:paraId="1B35104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9.6.1.5.При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размещается заказчиком в ЕИС одновременно с принятием такого решения (переводом закупки в статус отмененной);</w:t>
      </w:r>
    </w:p>
    <w:p w14:paraId="5DBDE52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9.6.1.6.Заказчик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14:paraId="590E05C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9.6.1.7.В случае внесения изменений в извещение и (или) в конкурсную</w:t>
      </w:r>
      <w:r w:rsidRPr="00D41F0F">
        <w:rPr>
          <w:rFonts w:ascii="Times New Roman" w:eastAsia="Times New Roman" w:hAnsi="Times New Roman" w:cs="Times New Roman"/>
          <w:sz w:val="28"/>
          <w:szCs w:val="28"/>
          <w:lang w:eastAsia="ru-RU"/>
        </w:rPr>
        <w:t xml:space="preserve">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14:paraId="0A017F7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9.6.1.8.Конкурс состоит из следующих этапов: вскрытие конвертов с заявками на участие в открытом конкурсе, поданными участниками закупки на участие в конкурсе (при проведении открытого конкурса),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9.6.1.10 Положения, а также за исключением случаев признания конкурса несостоявшимся;</w:t>
      </w:r>
    </w:p>
    <w:p w14:paraId="7684951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9.6.1.9.Подача (прием) заявок, а также заключение договора с победителем закупки (или с участником закупки, с которым заказчиком принято решение заключить </w:t>
      </w:r>
      <w:r w:rsidRPr="00D41F0F">
        <w:rPr>
          <w:rFonts w:ascii="Times New Roman" w:eastAsia="Times New Roman" w:hAnsi="Times New Roman" w:cs="Times New Roman"/>
          <w:sz w:val="28"/>
          <w:szCs w:val="28"/>
          <w:lang w:eastAsia="ru-RU"/>
        </w:rPr>
        <w:lastRenderedPageBreak/>
        <w:t>договор в соответствии с требованиями Положения) не являются этапами в соответствии с подпунктом 9.6.1.8 Положения, однако являются процедурами (действиями), осуществление которых необходимо при проведении конкурса;</w:t>
      </w:r>
    </w:p>
    <w:p w14:paraId="57591D9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9.6.1.10.По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10D0787B"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27" w:name="_Toc521582062"/>
      <w:r w:rsidRPr="00D41F0F">
        <w:rPr>
          <w:rFonts w:ascii="Times New Roman" w:eastAsia="Times New Roman" w:hAnsi="Times New Roman" w:cs="Times New Roman"/>
          <w:sz w:val="28"/>
          <w:szCs w:val="28"/>
        </w:rPr>
        <w:t>9.6.2. Вскрытие конвертов с заявками на участие в открытом конкурсе</w:t>
      </w:r>
      <w:bookmarkEnd w:id="27"/>
      <w:r w:rsidRPr="00D41F0F">
        <w:rPr>
          <w:rFonts w:ascii="Times New Roman" w:eastAsia="Times New Roman" w:hAnsi="Times New Roman" w:cs="Times New Roman"/>
          <w:sz w:val="28"/>
          <w:szCs w:val="28"/>
        </w:rPr>
        <w:t>:</w:t>
      </w:r>
    </w:p>
    <w:p w14:paraId="28AAC5A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9.6.2.1.Процедура вскрытия конвертов с заявками на участие в открытом конкурсе, поданными участниками закупки на участие в конкурсе (далее - вскрытие конвертов), проводится в день окончания срока подачи заявок на участие в конкурсе. Время (час) вскрытия конвертов </w:t>
      </w:r>
      <w:r w:rsidRPr="00D41F0F">
        <w:rPr>
          <w:rFonts w:ascii="Times New Roman" w:eastAsia="Times New Roman" w:hAnsi="Times New Roman" w:cs="Times New Roman"/>
          <w:spacing w:val="-4"/>
          <w:sz w:val="28"/>
          <w:szCs w:val="28"/>
          <w:lang w:eastAsia="ru-RU"/>
        </w:rPr>
        <w:t>устанавливается заказчиком в документации и (или) извещении о закупке.</w:t>
      </w:r>
    </w:p>
    <w:p w14:paraId="3A6C54C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14:paraId="68FD455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9.6.2.2.При вскрытии конвертов с заявками председатель закупочной комиссии объявляет следующую информацию: </w:t>
      </w:r>
    </w:p>
    <w:p w14:paraId="5759D56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предмета и номер закупки;</w:t>
      </w:r>
    </w:p>
    <w:p w14:paraId="2C5D80A1"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наименование каждого участника закупки, ИНН, КПП, ОГРН </w:t>
      </w:r>
      <w:r w:rsidRPr="00D41F0F">
        <w:rPr>
          <w:rFonts w:ascii="Times New Roman" w:eastAsia="Times New Roman" w:hAnsi="Times New Roman" w:cs="Times New Roman"/>
          <w:spacing w:val="-6"/>
          <w:sz w:val="28"/>
          <w:szCs w:val="28"/>
          <w:lang w:eastAsia="ru-RU"/>
        </w:rPr>
        <w:t>юридического лица, фамилию, имя, отчество физического лица (ИНН, ОГРН ИП</w:t>
      </w:r>
      <w:r w:rsidRPr="00D41F0F">
        <w:rPr>
          <w:rFonts w:ascii="Times New Roman" w:eastAsia="Times New Roman" w:hAnsi="Times New Roman" w:cs="Times New Roman"/>
          <w:sz w:val="28"/>
          <w:szCs w:val="28"/>
          <w:lang w:eastAsia="ru-RU"/>
        </w:rPr>
        <w:t xml:space="preserve"> при наличии), номер заявки, присвоенный при ее получении;</w:t>
      </w:r>
    </w:p>
    <w:p w14:paraId="1A1C65A6"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14:paraId="4E745DE1"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14:paraId="6142730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предложение участников, подавших заявки на участие в закупке;</w:t>
      </w:r>
    </w:p>
    <w:p w14:paraId="4D42C74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9.6.2.3.По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14:paraId="15E3C77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5E66C29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конкурсе заявок, а также дата и время регистрации каждой такой заявки;</w:t>
      </w:r>
    </w:p>
    <w:p w14:paraId="27440FD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14:paraId="791FB38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конкурса, подавшего заявку на участие в конкурсе;</w:t>
      </w:r>
    </w:p>
    <w:p w14:paraId="5036D30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размещаемая в протоколе вскрытия конвертов по решению заказчика;</w:t>
      </w:r>
    </w:p>
    <w:p w14:paraId="624B7C8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иная информация, предусмотренная постановлением Правительства Российской Федерации от 10 сентября 2012 года № 908 «Об утверждении Положения о </w:t>
      </w:r>
      <w:r w:rsidRPr="00D41F0F">
        <w:rPr>
          <w:rFonts w:ascii="Times New Roman" w:eastAsia="Times New Roman" w:hAnsi="Times New Roman" w:cs="Times New Roman"/>
          <w:sz w:val="28"/>
          <w:szCs w:val="28"/>
          <w:lang w:eastAsia="ru-RU"/>
        </w:rPr>
        <w:lastRenderedPageBreak/>
        <w:t>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 (далее - Постановление № 908);</w:t>
      </w:r>
    </w:p>
    <w:p w14:paraId="04F61D7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9.6.2.4.Протокол вскрытия конвертов подписывается</w:t>
      </w:r>
      <w:r w:rsidRPr="00D41F0F">
        <w:rPr>
          <w:rFonts w:ascii="Times New Roman" w:eastAsia="Times New Roman" w:hAnsi="Times New Roman" w:cs="Times New Roman"/>
          <w:sz w:val="28"/>
          <w:szCs w:val="28"/>
          <w:lang w:eastAsia="ru-RU"/>
        </w:rPr>
        <w:t xml:space="preserve"> присутствующими членами закупочной комиссии в день вскрытия конвертов;</w:t>
      </w:r>
    </w:p>
    <w:p w14:paraId="70D53BD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9.6.2.5.Подписанный присутствующими членами </w:t>
      </w:r>
      <w:r w:rsidRPr="00D41F0F">
        <w:rPr>
          <w:rFonts w:ascii="Times New Roman" w:eastAsia="Times New Roman" w:hAnsi="Times New Roman" w:cs="Times New Roman"/>
          <w:spacing w:val="-6"/>
          <w:sz w:val="28"/>
          <w:szCs w:val="28"/>
          <w:lang w:eastAsia="ru-RU"/>
        </w:rPr>
        <w:t xml:space="preserve">закупочной </w:t>
      </w:r>
      <w:r w:rsidRPr="00D41F0F">
        <w:rPr>
          <w:rFonts w:ascii="Times New Roman" w:eastAsia="Times New Roman" w:hAnsi="Times New Roman" w:cs="Times New Roman"/>
          <w:sz w:val="28"/>
          <w:szCs w:val="28"/>
          <w:lang w:eastAsia="ru-RU"/>
        </w:rPr>
        <w:t>комиссии протокол вскрытия конвертов размещается в ЕИС в течение 3 дней со дня его подписания;</w:t>
      </w:r>
    </w:p>
    <w:p w14:paraId="3F6495B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iCs/>
          <w:sz w:val="28"/>
          <w:szCs w:val="28"/>
          <w:lang w:eastAsia="ru-RU"/>
        </w:rPr>
      </w:pPr>
      <w:r w:rsidRPr="00D41F0F">
        <w:rPr>
          <w:rFonts w:ascii="Times New Roman" w:eastAsia="Times New Roman" w:hAnsi="Times New Roman" w:cs="Times New Roman"/>
          <w:sz w:val="28"/>
          <w:szCs w:val="28"/>
          <w:lang w:eastAsia="ru-RU"/>
        </w:rPr>
        <w:t>9.6.2.6.</w:t>
      </w:r>
      <w:r w:rsidRPr="00D41F0F">
        <w:rPr>
          <w:rFonts w:ascii="Times New Roman" w:eastAsia="Times New Roman" w:hAnsi="Times New Roman" w:cs="Times New Roman"/>
          <w:iCs/>
          <w:sz w:val="28"/>
          <w:szCs w:val="28"/>
          <w:lang w:eastAsia="ru-RU"/>
        </w:rPr>
        <w:t>В случае если на участие в конкурсе не было подано ни одной заявки, закупочная комиссия в лице всех присутствующих членов закупочной комиссии оформляет протокол признания конкурса несостоявшимся, в котором указываются следующие сведения:</w:t>
      </w:r>
    </w:p>
    <w:p w14:paraId="10D18B8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51E30E1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отсутствие поданных на участие в конкурсе заявок;</w:t>
      </w:r>
    </w:p>
    <w:p w14:paraId="0EA063D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подраздела Положения, на основании которого было принято решение о признании конкурса несостоявшимся;</w:t>
      </w:r>
    </w:p>
    <w:p w14:paraId="3A2326F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иная информация, предусмотренная Постановлением № 908 или по решению заказчика; </w:t>
      </w:r>
    </w:p>
    <w:p w14:paraId="719BA9B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9.6.2.7.Протокол признания конкурса несостоявшимся, в случае его составления, размещается в ЕИС в течение 3 дней со дня его подписания;</w:t>
      </w:r>
    </w:p>
    <w:p w14:paraId="7BCB1B0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9.6.2.8.Если установлено, что один участник конкурса подал две или более заявки на участие в открытом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14:paraId="39D919C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9.6.2.9.Закупочная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14:paraId="58BF150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9.6.2.10.Конверты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14:paraId="3597762E"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28" w:name="page11"/>
      <w:bookmarkStart w:id="29" w:name="_Toc521582063"/>
      <w:bookmarkEnd w:id="28"/>
      <w:r w:rsidRPr="00D41F0F">
        <w:rPr>
          <w:rFonts w:ascii="Times New Roman" w:eastAsia="Times New Roman" w:hAnsi="Times New Roman" w:cs="Times New Roman"/>
          <w:sz w:val="28"/>
          <w:szCs w:val="28"/>
        </w:rPr>
        <w:t>9.6.3. Рассмотрение заявок на участие в конкурсе</w:t>
      </w:r>
      <w:bookmarkEnd w:id="29"/>
      <w:r w:rsidRPr="00D41F0F">
        <w:rPr>
          <w:rFonts w:ascii="Times New Roman" w:eastAsia="Times New Roman" w:hAnsi="Times New Roman" w:cs="Times New Roman"/>
          <w:sz w:val="28"/>
          <w:szCs w:val="28"/>
        </w:rPr>
        <w:t>:</w:t>
      </w:r>
    </w:p>
    <w:p w14:paraId="0E9D901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9.6.3.1. Рассмотрение заявок, поданных на участие в конкурсе (далее - рассмотрение заявок в настоящем подразделе), осуществляется закупочной комиссией заказчика;</w:t>
      </w:r>
    </w:p>
    <w:p w14:paraId="4DAE745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9.6.3.2.Срок рассмотрения заявок не может превышать 20 дней со дня окончания срока подачи заявок;</w:t>
      </w:r>
    </w:p>
    <w:p w14:paraId="38B2E6B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9.6.3.3.В рамках рассмотрения заявок выполняются следующие действия:</w:t>
      </w:r>
    </w:p>
    <w:p w14:paraId="424A70B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проверка состава заявок на соблюдение требований извещения и (или) документации о закупке;</w:t>
      </w:r>
    </w:p>
    <w:p w14:paraId="3CD2318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участника закупки на соответствие требованиям извещения и (или) документации о закупке;</w:t>
      </w:r>
    </w:p>
    <w:p w14:paraId="66C40D1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принятие решений о допуске, отказе в допуске (отклонении заявки) к участию по соответствующим основаниям;</w:t>
      </w:r>
    </w:p>
    <w:p w14:paraId="0A36486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9.6.3.4.Комиссия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14:paraId="5F8366B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9.6.3.5.Если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14:paraId="4F092EA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9.6.3.6.Если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14:paraId="2E4FE69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9.6.3.7.По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14:paraId="4A4EA0A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4575E01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конкурсе заявок, а также дата и время регистрации каждой такой заявки;</w:t>
      </w:r>
    </w:p>
    <w:p w14:paraId="5621A4E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14:paraId="63BFD24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14:paraId="50F3265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конкурсе, в том числе с указанием:</w:t>
      </w:r>
    </w:p>
    <w:p w14:paraId="1B12C00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конкурсе, которые были отклонены по результатам рассмотрения заявок;</w:t>
      </w:r>
    </w:p>
    <w:p w14:paraId="395EBAD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14:paraId="0233B21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1442DA5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9.6.3.8.Протокол рассмотрения заявок подписывается присутствующими</w:t>
      </w:r>
      <w:r w:rsidRPr="00D41F0F">
        <w:rPr>
          <w:rFonts w:ascii="Times New Roman" w:eastAsia="Times New Roman" w:hAnsi="Times New Roman" w:cs="Times New Roman"/>
          <w:sz w:val="28"/>
          <w:szCs w:val="28"/>
          <w:lang w:eastAsia="ru-RU"/>
        </w:rPr>
        <w:t xml:space="preserve"> членами закупочной комиссии в день рассмотрения заявок;</w:t>
      </w:r>
    </w:p>
    <w:p w14:paraId="63C017B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9.6.3.9.Подписанный присутствующими членами закупочной комиссии протокол рассмотрения заявок размещается в ЕИС в течение 3 дней со дня его подписания;</w:t>
      </w:r>
    </w:p>
    <w:p w14:paraId="5B5B014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9.6.3.10.Факт наличия только одной заявки, соответствующей требованиям конкурсной документации, или факт наличия единственной поданной заявки не влияет </w:t>
      </w:r>
      <w:r w:rsidRPr="00D41F0F">
        <w:rPr>
          <w:rFonts w:ascii="Times New Roman" w:eastAsia="Times New Roman" w:hAnsi="Times New Roman" w:cs="Times New Roman"/>
          <w:sz w:val="28"/>
          <w:szCs w:val="28"/>
          <w:lang w:eastAsia="ru-RU"/>
        </w:rPr>
        <w:lastRenderedPageBreak/>
        <w:t>ни на наименование протокола рассмотрения заявок, ни на требования к его содержанию.</w:t>
      </w:r>
    </w:p>
    <w:p w14:paraId="4D4DD2CB"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30" w:name="_Toc521582064"/>
      <w:r w:rsidRPr="00D41F0F">
        <w:rPr>
          <w:rFonts w:ascii="Times New Roman" w:eastAsia="Times New Roman" w:hAnsi="Times New Roman" w:cs="Times New Roman"/>
          <w:sz w:val="28"/>
          <w:szCs w:val="28"/>
        </w:rPr>
        <w:t>9.6.4.Оценка заявок на участие в конкурсе</w:t>
      </w:r>
      <w:bookmarkEnd w:id="30"/>
      <w:r w:rsidRPr="00D41F0F">
        <w:rPr>
          <w:rFonts w:ascii="Times New Roman" w:eastAsia="Times New Roman" w:hAnsi="Times New Roman" w:cs="Times New Roman"/>
          <w:sz w:val="28"/>
          <w:szCs w:val="28"/>
        </w:rPr>
        <w:t>:</w:t>
      </w:r>
    </w:p>
    <w:p w14:paraId="3D9C9E3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9.6.4.1.Оценка заявок на участие в конкурсе (далее -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14:paraId="3C6DC5F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9.6.4.2.Срок оценки заявок не может превышать 20 дней с даты рассмотрения заявок;</w:t>
      </w:r>
    </w:p>
    <w:p w14:paraId="5A4FB05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9.6.4.3.Оценка заявок не проводится в отношении тех заявок, которые были отклонены на этапе рассмотрения заявок;</w:t>
      </w:r>
    </w:p>
    <w:p w14:paraId="3E2C511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9.6.4.4.Если в ходе рассмотрения заявок к участию в конкурсе была допущена только одна заявка, оценка заявок не проводится;</w:t>
      </w:r>
    </w:p>
    <w:p w14:paraId="452EEF1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9.6.4.5.Оценка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14:paraId="349801A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9.6.4.6.Закупочная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14:paraId="46834C0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9.6.4.7.По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14:paraId="3607F6B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6A90AC5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конкурсе заявок, а также дата и время регистрации каждой такой заявки;</w:t>
      </w:r>
    </w:p>
    <w:p w14:paraId="4B30419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14:paraId="15525D8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конкурса, подавшего заявку на участие в конкурсе;</w:t>
      </w:r>
    </w:p>
    <w:p w14:paraId="13DC06E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конкурсе, в том числе с указанием:</w:t>
      </w:r>
    </w:p>
    <w:p w14:paraId="7B01781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конкурсе, которые были отклонены по результатам рассмотрения заявок;</w:t>
      </w:r>
    </w:p>
    <w:p w14:paraId="026A43E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14:paraId="41BC04DB"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14:paraId="65131CC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порядковые номера заявок на участие в конкурсе в порядке уменьшения степени </w:t>
      </w:r>
      <w:proofErr w:type="gramStart"/>
      <w:r w:rsidRPr="00D41F0F">
        <w:rPr>
          <w:rFonts w:ascii="Times New Roman" w:eastAsia="Times New Roman" w:hAnsi="Times New Roman" w:cs="Times New Roman"/>
          <w:sz w:val="28"/>
          <w:szCs w:val="28"/>
          <w:lang w:eastAsia="ru-RU"/>
        </w:rPr>
        <w:t>выгодности</w:t>
      </w:r>
      <w:proofErr w:type="gramEnd"/>
      <w:r w:rsidRPr="00D41F0F">
        <w:rPr>
          <w:rFonts w:ascii="Times New Roman" w:eastAsia="Times New Roman" w:hAnsi="Times New Roman" w:cs="Times New Roman"/>
          <w:sz w:val="28"/>
          <w:szCs w:val="28"/>
          <w:lang w:eastAsia="ru-RU"/>
        </w:rPr>
        <w:t xml:space="preserve"> содержащихся в них условий исполнения договора, включая информацию о ценовых предложениях участников конкурса;</w:t>
      </w:r>
    </w:p>
    <w:p w14:paraId="2943D94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(для юридического лица) или фамилия, имя, отчество (для физического лица) победителя конкурса или единственного участника конкурса;</w:t>
      </w:r>
    </w:p>
    <w:p w14:paraId="2AF2801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34288DE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9.6.4.8.Заявке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14:paraId="12D9B74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9.6.4.9.В случае если в нескольких заявках содержатся одинаковые с точки зрения </w:t>
      </w:r>
      <w:proofErr w:type="gramStart"/>
      <w:r w:rsidRPr="00D41F0F">
        <w:rPr>
          <w:rFonts w:ascii="Times New Roman" w:eastAsia="Times New Roman" w:hAnsi="Times New Roman" w:cs="Times New Roman"/>
          <w:sz w:val="28"/>
          <w:szCs w:val="28"/>
          <w:lang w:eastAsia="ru-RU"/>
        </w:rPr>
        <w:t>количества</w:t>
      </w:r>
      <w:proofErr w:type="gramEnd"/>
      <w:r w:rsidRPr="00D41F0F">
        <w:rPr>
          <w:rFonts w:ascii="Times New Roman" w:eastAsia="Times New Roman" w:hAnsi="Times New Roman" w:cs="Times New Roman"/>
          <w:sz w:val="28"/>
          <w:szCs w:val="28"/>
          <w:lang w:eastAsia="ru-RU"/>
        </w:rPr>
        <w:t xml:space="preserve">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14:paraId="455A0EF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9.6.4.10.Протокол оценки заявок подписывается присутствующими членами закупочной комиссии в день проведения оценки заявок;</w:t>
      </w:r>
    </w:p>
    <w:p w14:paraId="2AFDF01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9.6.4.11.Подписанный присутствующими членами закупочной комиссии протокол оценки заявок размещается в ЕИС в течение 3 дней со дня его подписания.</w:t>
      </w:r>
    </w:p>
    <w:p w14:paraId="6AF005E1"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31" w:name="_Toc521582065"/>
      <w:r w:rsidRPr="00D41F0F">
        <w:rPr>
          <w:rFonts w:ascii="Times New Roman" w:eastAsia="Times New Roman" w:hAnsi="Times New Roman" w:cs="Times New Roman"/>
          <w:sz w:val="28"/>
          <w:szCs w:val="28"/>
        </w:rPr>
        <w:t>9.6.5.Заключение договора по итогам проведения конкурс</w:t>
      </w:r>
      <w:bookmarkEnd w:id="31"/>
      <w:r w:rsidRPr="00D41F0F">
        <w:rPr>
          <w:rFonts w:ascii="Times New Roman" w:eastAsia="Times New Roman" w:hAnsi="Times New Roman" w:cs="Times New Roman"/>
          <w:sz w:val="28"/>
          <w:szCs w:val="28"/>
        </w:rPr>
        <w:t>а:</w:t>
      </w:r>
    </w:p>
    <w:p w14:paraId="151E880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9.6.5.1.По результатам проведения конкурса договор заключается в порядке и в сроки, предусмотренные действующим законодательством, документацией о закупке и подразделом 13.1 Положения;</w:t>
      </w:r>
    </w:p>
    <w:p w14:paraId="4F55D8D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9.6.5.2.Заказчик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Pr="00D41F0F">
        <w:rPr>
          <w:rFonts w:ascii="Times New Roman" w:eastAsia="Times New Roman" w:hAnsi="Times New Roman" w:cs="Times New Roman"/>
          <w:spacing w:val="-4"/>
          <w:sz w:val="28"/>
          <w:szCs w:val="28"/>
          <w:lang w:eastAsia="ru-RU"/>
        </w:rPr>
        <w:t>недостоверных сведений, представление которых требовалось в соответствии</w:t>
      </w:r>
      <w:r w:rsidRPr="00D41F0F">
        <w:rPr>
          <w:rFonts w:ascii="Times New Roman" w:eastAsia="Times New Roman" w:hAnsi="Times New Roman" w:cs="Times New Roman"/>
          <w:sz w:val="28"/>
          <w:szCs w:val="28"/>
          <w:lang w:eastAsia="ru-RU"/>
        </w:rPr>
        <w:t xml:space="preserve"> с условиями конкурсной документации; </w:t>
      </w:r>
    </w:p>
    <w:p w14:paraId="2B6CE84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9.6.5.3.При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14:paraId="0C17D7C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09BD4A3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14:paraId="3DD56C9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содержащиеся в заявке такого участника конкурса сведения, которые были признаны закупочной комиссией недостоверными;</w:t>
      </w:r>
    </w:p>
    <w:p w14:paraId="3FB478D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размещаемая в протоколе отказа от заключения договора по решению заказчика;</w:t>
      </w:r>
    </w:p>
    <w:p w14:paraId="098C6D4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9.6.5.4.Условия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14:paraId="6B48235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9.6.5.5.В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9.2.8.22 Положения;</w:t>
      </w:r>
    </w:p>
    <w:p w14:paraId="49809A72"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32" w:name="_Ref454190507"/>
      <w:bookmarkStart w:id="33" w:name="_Toc521582066"/>
      <w:r w:rsidRPr="00D41F0F">
        <w:rPr>
          <w:rFonts w:ascii="Times New Roman" w:eastAsia="Times New Roman" w:hAnsi="Times New Roman" w:cs="Times New Roman"/>
          <w:sz w:val="28"/>
          <w:szCs w:val="28"/>
          <w:lang w:eastAsia="ru-RU"/>
        </w:rPr>
        <w:t>9.7. Порядок проведения аукциона</w:t>
      </w:r>
      <w:bookmarkEnd w:id="32"/>
      <w:bookmarkEnd w:id="33"/>
    </w:p>
    <w:p w14:paraId="65B1D929"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34" w:name="_Toc521582067"/>
      <w:r w:rsidRPr="00D41F0F">
        <w:rPr>
          <w:rFonts w:ascii="Times New Roman" w:eastAsia="Times New Roman" w:hAnsi="Times New Roman" w:cs="Times New Roman"/>
          <w:sz w:val="28"/>
          <w:szCs w:val="28"/>
        </w:rPr>
        <w:t>9.7.1.Общие положения, отказ от проведения аукциона и внесение изменений в извещение и аукционную документацию</w:t>
      </w:r>
      <w:bookmarkEnd w:id="34"/>
      <w:r w:rsidRPr="00D41F0F">
        <w:rPr>
          <w:rFonts w:ascii="Times New Roman" w:eastAsia="Times New Roman" w:hAnsi="Times New Roman" w:cs="Times New Roman"/>
          <w:sz w:val="28"/>
          <w:szCs w:val="28"/>
        </w:rPr>
        <w:t>:</w:t>
      </w:r>
    </w:p>
    <w:p w14:paraId="72E4DA4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9.7.1.1.Под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в электронной форме (далее - аукционная документация 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проведении аукциона, на установленную в аукционной документации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14:paraId="5095B9B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9.7.1.2.Извещение о проведении аукциона (далее - извещение в настоящем</w:t>
      </w:r>
      <w:r w:rsidRPr="00D41F0F">
        <w:rPr>
          <w:rFonts w:ascii="Times New Roman" w:eastAsia="Times New Roman" w:hAnsi="Times New Roman" w:cs="Times New Roman"/>
          <w:sz w:val="28"/>
          <w:szCs w:val="28"/>
          <w:lang w:eastAsia="ru-RU"/>
        </w:rPr>
        <w:t xml:space="preserve"> подразделе) и аукционная документация, вносимые в них изменения должны </w:t>
      </w:r>
      <w:r w:rsidRPr="00D41F0F">
        <w:rPr>
          <w:rFonts w:ascii="Times New Roman" w:eastAsia="Times New Roman" w:hAnsi="Times New Roman" w:cs="Times New Roman"/>
          <w:spacing w:val="-4"/>
          <w:sz w:val="28"/>
          <w:szCs w:val="28"/>
          <w:lang w:eastAsia="ru-RU"/>
        </w:rPr>
        <w:t>быть разработаны и размещены в соответствии с требованиями подраздела 9.2</w:t>
      </w:r>
      <w:r w:rsidRPr="00D41F0F">
        <w:rPr>
          <w:rFonts w:ascii="Times New Roman" w:eastAsia="Times New Roman" w:hAnsi="Times New Roman" w:cs="Times New Roman"/>
          <w:sz w:val="28"/>
          <w:szCs w:val="28"/>
          <w:lang w:eastAsia="ru-RU"/>
        </w:rPr>
        <w:t xml:space="preserve"> Положения;</w:t>
      </w:r>
    </w:p>
    <w:p w14:paraId="1B02940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9.7.1.3.Порядок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14:paraId="4CF65FC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9.7.1.4.Подача заявок на участие в аукционе (далее - заявка в настоящем подразделе) осуществляется в соответствии с требованиями, </w:t>
      </w:r>
      <w:r w:rsidRPr="00D41F0F">
        <w:rPr>
          <w:rFonts w:ascii="Times New Roman" w:eastAsia="Times New Roman" w:hAnsi="Times New Roman" w:cs="Times New Roman"/>
          <w:spacing w:val="-4"/>
          <w:sz w:val="28"/>
          <w:szCs w:val="28"/>
          <w:lang w:eastAsia="ru-RU"/>
        </w:rPr>
        <w:t>указанными в аукционной документации, с учетом требований подраздела 9.4</w:t>
      </w:r>
      <w:r w:rsidRPr="00D41F0F">
        <w:rPr>
          <w:rFonts w:ascii="Times New Roman" w:eastAsia="Times New Roman" w:hAnsi="Times New Roman" w:cs="Times New Roman"/>
          <w:sz w:val="28"/>
          <w:szCs w:val="28"/>
          <w:lang w:eastAsia="ru-RU"/>
        </w:rPr>
        <w:t xml:space="preserve"> Положения;</w:t>
      </w:r>
    </w:p>
    <w:p w14:paraId="22C56A2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9.7.1.5.Заказчик вправе отказаться от проведения аукциона в любое время вплоть до даты и времени окончания срока подачи заявок;</w:t>
      </w:r>
    </w:p>
    <w:p w14:paraId="0A87171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9.7.1.6.При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14:paraId="7B8E9A6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9.7.1.7.Заказчик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14:paraId="28C6970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9.7.1.8.В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8 дней;</w:t>
      </w:r>
    </w:p>
    <w:p w14:paraId="659D663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9.7.1.9.Аукцион состоит из следующих этапов: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w:t>
      </w:r>
      <w:r w:rsidRPr="00D41F0F">
        <w:rPr>
          <w:rFonts w:ascii="Times New Roman" w:eastAsia="Times New Roman" w:hAnsi="Times New Roman" w:cs="Times New Roman"/>
          <w:spacing w:val="-4"/>
          <w:sz w:val="28"/>
          <w:szCs w:val="28"/>
          <w:lang w:eastAsia="ru-RU"/>
        </w:rPr>
        <w:t>составленный по результатам такого этапа, является итоговым, за исключением</w:t>
      </w:r>
      <w:r w:rsidRPr="00D41F0F">
        <w:rPr>
          <w:rFonts w:ascii="Times New Roman" w:eastAsia="Times New Roman" w:hAnsi="Times New Roman" w:cs="Times New Roman"/>
          <w:sz w:val="28"/>
          <w:szCs w:val="28"/>
          <w:lang w:eastAsia="ru-RU"/>
        </w:rPr>
        <w:t xml:space="preserve"> случаев признания аукциона несостоявшимся;</w:t>
      </w:r>
    </w:p>
    <w:p w14:paraId="626781C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9.7.1.10.Подача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9.7.1.9. Положения, однако, являются процедурами (действиями), осуществление которых необходимо при проведении аукциона;</w:t>
      </w:r>
    </w:p>
    <w:p w14:paraId="37E9BC4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9.7.2.В случае если на участие в аукционе не было подано ни одной заявки, закупочная комиссия в лице всех присутствующих членов закупочной комиссии оформляет протокол признания аукциона несостоявшимся, в котором указываются следующие сведения:</w:t>
      </w:r>
    </w:p>
    <w:p w14:paraId="1CE8D09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2A97717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отсутствие поданных на участие в аукционе заявок;</w:t>
      </w:r>
    </w:p>
    <w:p w14:paraId="0EE9EEE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подраздела Положения, на основании которого было принято решение о признании аукциона несостоявшимся;</w:t>
      </w:r>
    </w:p>
    <w:p w14:paraId="3F7EDE9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размещаемая в протоколе открытия доступа по решению заказчика;</w:t>
      </w:r>
    </w:p>
    <w:p w14:paraId="012F574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Протокол признания аукциона несостоявшимся размещается в ЕИС в течение 3 дней со дня его подписания.</w:t>
      </w:r>
    </w:p>
    <w:p w14:paraId="1033E649"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35" w:name="_Toc521582069"/>
      <w:r w:rsidRPr="00D41F0F">
        <w:rPr>
          <w:rFonts w:ascii="Times New Roman" w:eastAsia="Times New Roman" w:hAnsi="Times New Roman" w:cs="Times New Roman"/>
          <w:sz w:val="28"/>
          <w:szCs w:val="28"/>
        </w:rPr>
        <w:t>9.7.3. Рассмотрение заявок на участие в аукционе</w:t>
      </w:r>
      <w:bookmarkEnd w:id="35"/>
      <w:r w:rsidRPr="00D41F0F">
        <w:rPr>
          <w:rFonts w:ascii="Times New Roman" w:eastAsia="Times New Roman" w:hAnsi="Times New Roman" w:cs="Times New Roman"/>
          <w:sz w:val="28"/>
          <w:szCs w:val="28"/>
        </w:rPr>
        <w:t>:</w:t>
      </w:r>
    </w:p>
    <w:p w14:paraId="3216276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9.7.3.1.Рассмотрение заявок, поданных на участие в аукционе (далее - рассмотрение заявок в настоящем подразделе), осуществляется закупочной комиссией заказчика;</w:t>
      </w:r>
    </w:p>
    <w:p w14:paraId="16F3930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9.7.3.2.Срок рассмотрения заявок не может превышать 20 дней со дня окончания приема заявок;</w:t>
      </w:r>
    </w:p>
    <w:p w14:paraId="195CFAA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9.7.3.3.В рамках рассмотрения заявок выполняются следующие действия:</w:t>
      </w:r>
    </w:p>
    <w:p w14:paraId="1F08BF3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состава заявок на соблюдение требований извещения и (или) аукционной документации;</w:t>
      </w:r>
    </w:p>
    <w:p w14:paraId="2D9C30F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участника закупки на соответствие требованиям извещения и (или) аукционной документации;</w:t>
      </w:r>
    </w:p>
    <w:p w14:paraId="5C0FCB6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принятие решений о допуске, отказе в допуске (отклонении заявки) к участию по соответствующим основаниям;</w:t>
      </w:r>
    </w:p>
    <w:p w14:paraId="64FB628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9.7.3.4.Комиссия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14:paraId="1AFEF1D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9.7.3.5.Комиссия принимает решение об отклонении от участия в аукционе заявки участника в случае несоответствия указанным в аукционной документации требованиям, в том числе к участнику закупки, предмету закупки, условиям договора, к оформлению заявки;</w:t>
      </w:r>
    </w:p>
    <w:p w14:paraId="41908C1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9.7.3.6.Если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14:paraId="615A1C2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9.7.3.7.По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14:paraId="58F7C66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3484733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аукционе заявок, а также дата и время регистрации каждой заявки;</w:t>
      </w:r>
    </w:p>
    <w:p w14:paraId="58456F4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14:paraId="7ACAF69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аукционе, в том числе с указанием:</w:t>
      </w:r>
    </w:p>
    <w:p w14:paraId="576406F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аукционе, которые были отклонены по результатам рассмотрения заявок;</w:t>
      </w:r>
    </w:p>
    <w:p w14:paraId="336BACB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14:paraId="44CD957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идентификационные номера заявок на участие в аукционе;</w:t>
      </w:r>
    </w:p>
    <w:p w14:paraId="1DEAC2E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5244E4C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9.7.3.8.Протокол рассмотрения заявок подписывается присутствующими</w:t>
      </w:r>
      <w:r w:rsidRPr="00D41F0F">
        <w:rPr>
          <w:rFonts w:ascii="Times New Roman" w:eastAsia="Times New Roman" w:hAnsi="Times New Roman" w:cs="Times New Roman"/>
          <w:sz w:val="28"/>
          <w:szCs w:val="28"/>
          <w:lang w:eastAsia="ru-RU"/>
        </w:rPr>
        <w:t xml:space="preserve"> членами закупочной комиссии в день рассмотрения заявок;</w:t>
      </w:r>
    </w:p>
    <w:p w14:paraId="38086DB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9.7.3.9.В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14:paraId="3667039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9.7.3.10.Подписанный присутствующими членами закупочной комиссии протокол рассмотрения заявок размещается в ЕИС в течение 3 дней со дня его подписания;</w:t>
      </w:r>
    </w:p>
    <w:p w14:paraId="290285F6"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36" w:name="_Toc521582070"/>
      <w:r w:rsidRPr="00D41F0F">
        <w:rPr>
          <w:rFonts w:ascii="Times New Roman" w:eastAsia="Times New Roman" w:hAnsi="Times New Roman" w:cs="Times New Roman"/>
          <w:sz w:val="28"/>
          <w:szCs w:val="28"/>
        </w:rPr>
        <w:t>9.7.4. Проведение аукциона</w:t>
      </w:r>
      <w:bookmarkEnd w:id="36"/>
      <w:r w:rsidRPr="00D41F0F">
        <w:rPr>
          <w:rFonts w:ascii="Times New Roman" w:eastAsia="Times New Roman" w:hAnsi="Times New Roman" w:cs="Times New Roman"/>
          <w:sz w:val="28"/>
          <w:szCs w:val="28"/>
        </w:rPr>
        <w:t>:</w:t>
      </w:r>
    </w:p>
    <w:p w14:paraId="60DA05BB" w14:textId="77777777" w:rsidR="00D41F0F" w:rsidRPr="00D41F0F" w:rsidRDefault="00D41F0F" w:rsidP="00D41F0F">
      <w:pPr>
        <w:tabs>
          <w:tab w:val="left" w:pos="851"/>
        </w:tabs>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9.7.4.1.Этап проведения аукциона (далее - проведение аукциона в настоящем подразделе) обеспечивается оператором ЭП посредством автоматизированного функционала;</w:t>
      </w:r>
    </w:p>
    <w:p w14:paraId="271ACF3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9.7.4.2.Дата и время аукциона устанавливаются в аукционной документации (проведение аукциона может быть осуществлено не позднее чем через 10 дней со дня рассмотрения заявок на участие в аукционе); </w:t>
      </w:r>
    </w:p>
    <w:p w14:paraId="4A8B791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9.7.4.3.К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14:paraId="63B175F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9.7.4.4.Если в ходе рассмотрения заявок к участию в аукционе была допущена только одна заявка, проведение аукциона не осуществляется;</w:t>
      </w:r>
    </w:p>
    <w:p w14:paraId="2A0691CB" w14:textId="77777777" w:rsidR="00D41F0F" w:rsidRPr="00D41F0F" w:rsidRDefault="00D41F0F" w:rsidP="00D41F0F">
      <w:pPr>
        <w:tabs>
          <w:tab w:val="left" w:pos="851"/>
        </w:tabs>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9.7.4.5. «Шаг аукциона» может иметь диапазон значений в пределах от 0,5 % </w:t>
      </w:r>
      <w:proofErr w:type="gramStart"/>
      <w:r w:rsidRPr="00D41F0F">
        <w:rPr>
          <w:rFonts w:ascii="Times New Roman" w:eastAsia="Times New Roman" w:hAnsi="Times New Roman" w:cs="Times New Roman"/>
          <w:sz w:val="28"/>
          <w:szCs w:val="28"/>
          <w:lang w:eastAsia="ru-RU"/>
        </w:rPr>
        <w:t>до  5</w:t>
      </w:r>
      <w:proofErr w:type="gramEnd"/>
      <w:r w:rsidRPr="00D41F0F">
        <w:rPr>
          <w:rFonts w:ascii="Times New Roman" w:eastAsia="Times New Roman" w:hAnsi="Times New Roman" w:cs="Times New Roman"/>
          <w:sz w:val="28"/>
          <w:szCs w:val="28"/>
          <w:lang w:eastAsia="ru-RU"/>
        </w:rPr>
        <w:t xml:space="preserve">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14:paraId="5913DA2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9.7.4.6.Подача ценовых предложений при проведении аукциона вне «шага аукциона» не допускается;</w:t>
      </w:r>
    </w:p>
    <w:p w14:paraId="69A5205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9.7.4.7.Подача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14:paraId="7ED5EA4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9.7.4.8.Максимальный интервал между подачей ценовых предложений устанавливается</w:t>
      </w:r>
      <w:r w:rsidRPr="00D41F0F">
        <w:rPr>
          <w:rFonts w:ascii="Times New Roman" w:eastAsia="Times New Roman" w:hAnsi="Times New Roman" w:cs="Times New Roman"/>
          <w:sz w:val="28"/>
          <w:szCs w:val="28"/>
          <w:lang w:eastAsia="ru-RU"/>
        </w:rPr>
        <w:t xml:space="preserve"> в размере 10 минут. Если по истечении времени этого интервала не подано ни одного ценового предложения, аукцион завершается;</w:t>
      </w:r>
    </w:p>
    <w:p w14:paraId="6F8A066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9.7.4.9.Оператор ЭП обязан обеспечить конфиденциальность сведений об участниках аукциона при проведении аукциона;</w:t>
      </w:r>
    </w:p>
    <w:p w14:paraId="1D25730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9.7.4.10.По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14:paraId="40BA3E3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43F09A3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аукционе заявок, а также дата и время регистрации каждой заявки;</w:t>
      </w:r>
    </w:p>
    <w:p w14:paraId="0058331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14:paraId="52AC419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аукциона, подавшего заявку на участие в аукционе;</w:t>
      </w:r>
    </w:p>
    <w:p w14:paraId="355DD21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14:paraId="6B52A5F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аукционе, в том числе с указанием:</w:t>
      </w:r>
    </w:p>
    <w:p w14:paraId="5CB598C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аукционе, которые были отклонены по результатам рассмотрения заявок;</w:t>
      </w:r>
    </w:p>
    <w:p w14:paraId="3DB2A5A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14:paraId="098969E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порядковые номера заявок на участие в аукционе в порядке уменьшения степени </w:t>
      </w:r>
      <w:proofErr w:type="gramStart"/>
      <w:r w:rsidRPr="00D41F0F">
        <w:rPr>
          <w:rFonts w:ascii="Times New Roman" w:eastAsia="Times New Roman" w:hAnsi="Times New Roman" w:cs="Times New Roman"/>
          <w:sz w:val="28"/>
          <w:szCs w:val="28"/>
          <w:lang w:eastAsia="ru-RU"/>
        </w:rPr>
        <w:t>выгодности</w:t>
      </w:r>
      <w:proofErr w:type="gramEnd"/>
      <w:r w:rsidRPr="00D41F0F">
        <w:rPr>
          <w:rFonts w:ascii="Times New Roman" w:eastAsia="Times New Roman" w:hAnsi="Times New Roman" w:cs="Times New Roman"/>
          <w:sz w:val="28"/>
          <w:szCs w:val="28"/>
          <w:lang w:eastAsia="ru-RU"/>
        </w:rPr>
        <w:t xml:space="preserve"> содержащихся в них условий исполнения договора в соответствии с результатами проведения аукциона;</w:t>
      </w:r>
    </w:p>
    <w:p w14:paraId="77AFCCC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(для юридического лица) или фамилия, имя, отчество (для физического лица) победителя аукциона или единственного участника аукциона;</w:t>
      </w:r>
    </w:p>
    <w:p w14:paraId="2E4EF72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266C9AD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9.7.4.11.Протокол проведения аукциона подписывается присутствующими</w:t>
      </w:r>
      <w:r w:rsidRPr="00D41F0F">
        <w:rPr>
          <w:rFonts w:ascii="Times New Roman" w:eastAsia="Times New Roman" w:hAnsi="Times New Roman" w:cs="Times New Roman"/>
          <w:sz w:val="28"/>
          <w:szCs w:val="28"/>
          <w:lang w:eastAsia="ru-RU"/>
        </w:rPr>
        <w:t xml:space="preserve"> членами закупочной комиссии в день проведения аукциона;</w:t>
      </w:r>
    </w:p>
    <w:p w14:paraId="2F7DE84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9.7.4.12.Подписанный присутствующими членами комиссии протокол проведения аукциона размещается в ЕИС в течение 3 дней со дня его подписания.</w:t>
      </w:r>
    </w:p>
    <w:p w14:paraId="0C43C289"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37" w:name="_Toc521582071"/>
      <w:r w:rsidRPr="00D41F0F">
        <w:rPr>
          <w:rFonts w:ascii="Times New Roman" w:eastAsia="Times New Roman" w:hAnsi="Times New Roman" w:cs="Times New Roman"/>
          <w:sz w:val="28"/>
          <w:szCs w:val="28"/>
        </w:rPr>
        <w:t>9.7.5.Заключение договора по итогам проведения аукциона</w:t>
      </w:r>
      <w:bookmarkEnd w:id="37"/>
      <w:r w:rsidRPr="00D41F0F">
        <w:rPr>
          <w:rFonts w:ascii="Times New Roman" w:eastAsia="Times New Roman" w:hAnsi="Times New Roman" w:cs="Times New Roman"/>
          <w:sz w:val="28"/>
          <w:szCs w:val="28"/>
        </w:rPr>
        <w:t>:</w:t>
      </w:r>
    </w:p>
    <w:p w14:paraId="1E8AA8BC" w14:textId="77777777" w:rsidR="00D41F0F" w:rsidRPr="00D41F0F" w:rsidRDefault="00D41F0F" w:rsidP="00D41F0F">
      <w:pPr>
        <w:tabs>
          <w:tab w:val="left" w:pos="851"/>
        </w:tabs>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9.7.5.1.По результатам проведения аукциона договор заключается в порядке и в сроки, предусмотренные действующим законодательством, документацией о закупке и подразделом 13.1 Положения;</w:t>
      </w:r>
    </w:p>
    <w:p w14:paraId="4877F92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9.7.5.2.Заказчик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w:t>
      </w:r>
      <w:r w:rsidRPr="00D41F0F">
        <w:rPr>
          <w:rFonts w:ascii="Times New Roman" w:eastAsia="Times New Roman" w:hAnsi="Times New Roman" w:cs="Times New Roman"/>
          <w:spacing w:val="-4"/>
          <w:sz w:val="28"/>
          <w:szCs w:val="28"/>
          <w:lang w:eastAsia="ru-RU"/>
        </w:rPr>
        <w:t>недостоверных сведений, представление которых требовалось в соответствии</w:t>
      </w:r>
      <w:r w:rsidRPr="00D41F0F">
        <w:rPr>
          <w:rFonts w:ascii="Times New Roman" w:eastAsia="Times New Roman" w:hAnsi="Times New Roman" w:cs="Times New Roman"/>
          <w:sz w:val="28"/>
          <w:szCs w:val="28"/>
          <w:lang w:eastAsia="ru-RU"/>
        </w:rPr>
        <w:t xml:space="preserve"> с условиями аукционной документации. </w:t>
      </w:r>
    </w:p>
    <w:p w14:paraId="3D9E4A9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9.7.5.3.При принятии решения об отказе от заключения договора с участником аукциона, закупочная комиссия в лице всех присутствующих членов закупочной </w:t>
      </w:r>
      <w:r w:rsidRPr="00D41F0F">
        <w:rPr>
          <w:rFonts w:ascii="Times New Roman" w:eastAsia="Times New Roman" w:hAnsi="Times New Roman" w:cs="Times New Roman"/>
          <w:sz w:val="28"/>
          <w:szCs w:val="28"/>
          <w:lang w:eastAsia="ru-RU"/>
        </w:rPr>
        <w:lastRenderedPageBreak/>
        <w:t>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14:paraId="7CA0ABF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3AF2218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14:paraId="75FC5EF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содержащиеся в заявке такого участника аукциона сведения, которые были признаны закупочной комиссией недостоверными;</w:t>
      </w:r>
    </w:p>
    <w:p w14:paraId="6DD3919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иная информация, размещаемая в протоколе отказа от заключения договора по решению заказчика; </w:t>
      </w:r>
    </w:p>
    <w:p w14:paraId="6885AE9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9.7.5.4.Стороны заключают договор в электронной форме с применением</w:t>
      </w:r>
      <w:r w:rsidRPr="00D41F0F">
        <w:rPr>
          <w:rFonts w:ascii="Times New Roman" w:eastAsia="Times New Roman" w:hAnsi="Times New Roman" w:cs="Times New Roman"/>
          <w:sz w:val="28"/>
          <w:szCs w:val="28"/>
          <w:lang w:eastAsia="ru-RU"/>
        </w:rPr>
        <w:t xml:space="preserve"> функционала ЭП;</w:t>
      </w:r>
    </w:p>
    <w:p w14:paraId="6B86C09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9.7.5.5.Условия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14:paraId="2B988CB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9.7.5.6.В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документацией порядок, описанный в соответствии с пунктом 7.12 Положения.</w:t>
      </w:r>
    </w:p>
    <w:p w14:paraId="165A691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9.7.5.7.Если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14:paraId="257EB528"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38" w:name="_Toc521582072"/>
      <w:r w:rsidRPr="00D41F0F">
        <w:rPr>
          <w:rFonts w:ascii="Times New Roman" w:eastAsia="Times New Roman" w:hAnsi="Times New Roman" w:cs="Times New Roman"/>
          <w:sz w:val="28"/>
          <w:szCs w:val="28"/>
          <w:lang w:eastAsia="ru-RU"/>
        </w:rPr>
        <w:t>9.8. Порядок проведения запроса предложений</w:t>
      </w:r>
      <w:bookmarkEnd w:id="38"/>
      <w:r w:rsidRPr="00D41F0F">
        <w:rPr>
          <w:rFonts w:ascii="Times New Roman" w:eastAsia="Times New Roman" w:hAnsi="Times New Roman" w:cs="Times New Roman"/>
          <w:sz w:val="28"/>
          <w:szCs w:val="28"/>
          <w:lang w:eastAsia="ru-RU"/>
        </w:rPr>
        <w:t>.</w:t>
      </w:r>
    </w:p>
    <w:p w14:paraId="08F8878B"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39" w:name="_Toc521582073"/>
      <w:r w:rsidRPr="00D41F0F">
        <w:rPr>
          <w:rFonts w:ascii="Times New Roman" w:eastAsia="Times New Roman" w:hAnsi="Times New Roman" w:cs="Times New Roman"/>
          <w:sz w:val="28"/>
          <w:szCs w:val="28"/>
        </w:rPr>
        <w:t>9.8.1.Общие положения, отказ от проведения запроса предложений и внесение изменений в извещение и документацию запроса предложений</w:t>
      </w:r>
      <w:bookmarkEnd w:id="39"/>
      <w:r w:rsidRPr="00D41F0F">
        <w:rPr>
          <w:rFonts w:ascii="Times New Roman" w:eastAsia="Times New Roman" w:hAnsi="Times New Roman" w:cs="Times New Roman"/>
          <w:sz w:val="28"/>
          <w:szCs w:val="28"/>
        </w:rPr>
        <w:t>:</w:t>
      </w:r>
    </w:p>
    <w:p w14:paraId="417481F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9.8.1.1.Под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14:paraId="2DAAA97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sz w:val="28"/>
          <w:szCs w:val="28"/>
          <w:lang w:eastAsia="ru-RU"/>
        </w:rPr>
        <w:t xml:space="preserve">9.8.1.2.Извещение о проведении запроса предложений (далее -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w:t>
      </w:r>
      <w:r w:rsidRPr="00D41F0F">
        <w:rPr>
          <w:rFonts w:ascii="Times New Roman" w:eastAsia="Times New Roman" w:hAnsi="Times New Roman" w:cs="Times New Roman"/>
          <w:color w:val="000000"/>
          <w:sz w:val="28"/>
          <w:szCs w:val="28"/>
          <w:lang w:eastAsia="ru-RU"/>
        </w:rPr>
        <w:t xml:space="preserve">подраздела </w:t>
      </w:r>
      <w:hyperlink w:anchor="_Требования_к_извещению" w:history="1">
        <w:r w:rsidRPr="00D41F0F">
          <w:rPr>
            <w:rFonts w:ascii="Times New Roman" w:eastAsia="Times New Roman" w:hAnsi="Times New Roman" w:cs="Times New Roman"/>
            <w:color w:val="000000"/>
            <w:sz w:val="28"/>
            <w:szCs w:val="28"/>
            <w:lang w:eastAsia="ru-RU"/>
          </w:rPr>
          <w:t>9.2</w:t>
        </w:r>
      </w:hyperlink>
      <w:r w:rsidRPr="00D41F0F">
        <w:rPr>
          <w:rFonts w:ascii="Times New Roman" w:eastAsia="Times New Roman" w:hAnsi="Times New Roman" w:cs="Times New Roman"/>
          <w:color w:val="000000"/>
          <w:sz w:val="28"/>
          <w:szCs w:val="28"/>
          <w:lang w:eastAsia="ru-RU"/>
        </w:rPr>
        <w:t xml:space="preserve"> Положения;</w:t>
      </w:r>
    </w:p>
    <w:p w14:paraId="0734E23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pacing w:val="-4"/>
          <w:sz w:val="28"/>
          <w:szCs w:val="28"/>
          <w:lang w:eastAsia="ru-RU"/>
        </w:rPr>
        <w:t>9.8.1.3.Порядок предоставления разъяснений положений документации</w:t>
      </w:r>
      <w:r w:rsidRPr="00D41F0F">
        <w:rPr>
          <w:rFonts w:ascii="Times New Roman" w:eastAsia="Times New Roman" w:hAnsi="Times New Roman" w:cs="Times New Roman"/>
          <w:color w:val="000000"/>
          <w:sz w:val="28"/>
          <w:szCs w:val="28"/>
          <w:lang w:eastAsia="ru-RU"/>
        </w:rPr>
        <w:t xml:space="preserve">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D41F0F">
          <w:rPr>
            <w:rFonts w:ascii="Times New Roman" w:eastAsia="Times New Roman" w:hAnsi="Times New Roman" w:cs="Times New Roman"/>
            <w:color w:val="000000"/>
            <w:sz w:val="28"/>
            <w:szCs w:val="28"/>
            <w:lang w:eastAsia="ru-RU"/>
          </w:rPr>
          <w:t>9.3</w:t>
        </w:r>
      </w:hyperlink>
      <w:r w:rsidRPr="00D41F0F">
        <w:rPr>
          <w:rFonts w:ascii="Times New Roman" w:eastAsia="Times New Roman" w:hAnsi="Times New Roman" w:cs="Times New Roman"/>
          <w:color w:val="000000"/>
          <w:sz w:val="28"/>
          <w:szCs w:val="28"/>
          <w:lang w:eastAsia="ru-RU"/>
        </w:rPr>
        <w:t xml:space="preserve"> Положения;</w:t>
      </w:r>
    </w:p>
    <w:p w14:paraId="12D6847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pacing w:val="-4"/>
          <w:sz w:val="28"/>
          <w:szCs w:val="28"/>
          <w:lang w:eastAsia="ru-RU"/>
        </w:rPr>
      </w:pPr>
      <w:r w:rsidRPr="00D41F0F">
        <w:rPr>
          <w:rFonts w:ascii="Times New Roman" w:eastAsia="Times New Roman" w:hAnsi="Times New Roman" w:cs="Times New Roman"/>
          <w:color w:val="000000"/>
          <w:sz w:val="28"/>
          <w:szCs w:val="28"/>
          <w:lang w:eastAsia="ru-RU"/>
        </w:rPr>
        <w:lastRenderedPageBreak/>
        <w:t xml:space="preserve">9.8.1.4.Подача заявок на участие в запросе предложений (далее - заявка в настоящем подразделе) осуществляется в соответствии с требованиями, </w:t>
      </w:r>
      <w:r w:rsidRPr="00D41F0F">
        <w:rPr>
          <w:rFonts w:ascii="Times New Roman" w:eastAsia="Times New Roman" w:hAnsi="Times New Roman" w:cs="Times New Roman"/>
          <w:color w:val="000000"/>
          <w:spacing w:val="-4"/>
          <w:sz w:val="28"/>
          <w:szCs w:val="28"/>
          <w:lang w:eastAsia="ru-RU"/>
        </w:rPr>
        <w:t xml:space="preserve">указанными в документации, с учетом требований подраздела </w:t>
      </w:r>
      <w:hyperlink w:anchor="_Порядок_подачи_заявки" w:history="1">
        <w:r w:rsidRPr="00D41F0F">
          <w:rPr>
            <w:rFonts w:ascii="Times New Roman" w:eastAsia="Times New Roman" w:hAnsi="Times New Roman" w:cs="Times New Roman"/>
            <w:color w:val="000000"/>
            <w:spacing w:val="-4"/>
            <w:sz w:val="28"/>
            <w:szCs w:val="28"/>
            <w:lang w:eastAsia="ru-RU"/>
          </w:rPr>
          <w:t>9.4</w:t>
        </w:r>
      </w:hyperlink>
      <w:r w:rsidRPr="00D41F0F">
        <w:rPr>
          <w:rFonts w:ascii="Times New Roman" w:eastAsia="Times New Roman" w:hAnsi="Times New Roman" w:cs="Times New Roman"/>
          <w:color w:val="000000"/>
          <w:spacing w:val="-4"/>
          <w:sz w:val="28"/>
          <w:szCs w:val="28"/>
          <w:lang w:eastAsia="ru-RU"/>
        </w:rPr>
        <w:t xml:space="preserve"> Положения;</w:t>
      </w:r>
    </w:p>
    <w:p w14:paraId="4AA3823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9.8.1.5.Заказчик вправе отказаться от проведения запроса предложений в любое время вплоть до даты и времени окончания срока подачи заявок;</w:t>
      </w:r>
    </w:p>
    <w:p w14:paraId="7DC78DC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9.8.1.6.При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14:paraId="6B964F7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9.8.1.7.Заказчик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14:paraId="0074BD7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9.8.1.8.В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внесенных изменений до даты окончания срока подачи заявок оставалось не менее 4 рабочих дней;</w:t>
      </w:r>
    </w:p>
    <w:p w14:paraId="199446B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9.8.1.9.Запрос предложений состоит из следующих этапов: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9.8.1.11 Положения, а также за исключением случаев признания запроса предложений несостоявшимся;</w:t>
      </w:r>
    </w:p>
    <w:p w14:paraId="686A53F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9.8.1.10.Подача (прием) заявок, а также заключение договора с победителем закупки (или с участником закупки, с которым заказчиком принято решение заключить договор являются процедурами (действиями), осуществление которых необходимо при проведении запроса предложений;</w:t>
      </w:r>
    </w:p>
    <w:p w14:paraId="5225175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9.8.1.11.По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73FE5C7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9.8.1.12.Участники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14:paraId="002D5F7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9.8.2.В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оформляет протокол признания запроса предложений несостоявшимся, в котором указываются следующие сведения:</w:t>
      </w:r>
    </w:p>
    <w:p w14:paraId="67B3971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6FB939A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указание на отсутствие поданных на участие в запросе предложений заявок;</w:t>
      </w:r>
    </w:p>
    <w:p w14:paraId="2FE5CF8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подраздела Положения, на основании которого было принято решение о признании запроса предложений несостоявшимся;</w:t>
      </w:r>
    </w:p>
    <w:p w14:paraId="1E5649E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6F5CF12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Протокол признания запроса предложений несостоявшимся, в случае его составления, размещается в ЕИС в течение 3 дней со дня его подписания.</w:t>
      </w:r>
    </w:p>
    <w:p w14:paraId="5B9D9DF8"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40" w:name="_Toc521582075"/>
      <w:r w:rsidRPr="00D41F0F">
        <w:rPr>
          <w:rFonts w:ascii="Times New Roman" w:eastAsia="Times New Roman" w:hAnsi="Times New Roman" w:cs="Times New Roman"/>
          <w:sz w:val="28"/>
          <w:szCs w:val="28"/>
        </w:rPr>
        <w:t>9.8.3. Рассмотрение заявок на участие в запросе предложений</w:t>
      </w:r>
      <w:bookmarkEnd w:id="40"/>
      <w:r w:rsidRPr="00D41F0F">
        <w:rPr>
          <w:rFonts w:ascii="Times New Roman" w:eastAsia="Times New Roman" w:hAnsi="Times New Roman" w:cs="Times New Roman"/>
          <w:sz w:val="28"/>
          <w:szCs w:val="28"/>
        </w:rPr>
        <w:t>:</w:t>
      </w:r>
    </w:p>
    <w:p w14:paraId="48C223B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9.8.3.1.Рассмотрение заявок, поданных на участие в запросе предложений (далее - рассмотрение заявок в настоящем подразделе), осуществляется закупочной комиссией заказчика;</w:t>
      </w:r>
    </w:p>
    <w:p w14:paraId="5AE0D72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9.8.3.2.Срок рассмотрения заявок не может превышать 7 дней со дня окончания приема заявок;</w:t>
      </w:r>
    </w:p>
    <w:p w14:paraId="7EABE64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9.8.3.3.В рамках рассмотрения заявок выполняются следующие действия:</w:t>
      </w:r>
    </w:p>
    <w:p w14:paraId="23AE71E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состава заявок на соблюдение требований извещения и (или) документации о закупке;</w:t>
      </w:r>
    </w:p>
    <w:p w14:paraId="7654C6F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участника закупки на соответствие требованиям извещения и (или) документации запроса предложения;</w:t>
      </w:r>
    </w:p>
    <w:p w14:paraId="2D62E5D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принятие решения о допуске, отказе в допуске (отклонении заявки) к участию по соответствующим основаниям;</w:t>
      </w:r>
    </w:p>
    <w:p w14:paraId="4617AAB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9.8.3.4.Закупочная комиссия имеет право осуществлять любые иные действия, позволяющие рассмотреть поданные заявки, не указанные в </w:t>
      </w:r>
      <w:r w:rsidRPr="00D41F0F">
        <w:rPr>
          <w:rFonts w:ascii="Times New Roman" w:eastAsia="Times New Roman" w:hAnsi="Times New Roman" w:cs="Times New Roman"/>
          <w:spacing w:val="-4"/>
          <w:sz w:val="28"/>
          <w:szCs w:val="28"/>
          <w:lang w:eastAsia="ru-RU"/>
        </w:rPr>
        <w:t>Положении, при условии, что такие действия не нарушают норм действующего</w:t>
      </w:r>
      <w:r w:rsidRPr="00D41F0F">
        <w:rPr>
          <w:rFonts w:ascii="Times New Roman" w:eastAsia="Times New Roman" w:hAnsi="Times New Roman" w:cs="Times New Roman"/>
          <w:sz w:val="28"/>
          <w:szCs w:val="28"/>
          <w:lang w:eastAsia="ru-RU"/>
        </w:rPr>
        <w:t xml:space="preserve"> законодательства, а также законных прав и интересов участников закупки;</w:t>
      </w:r>
    </w:p>
    <w:p w14:paraId="14FC166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8"/>
          <w:sz w:val="28"/>
          <w:szCs w:val="28"/>
          <w:lang w:eastAsia="ru-RU"/>
        </w:rPr>
        <w:t>9.8.3.5.Если заявка участника не соответствует указанным в документации</w:t>
      </w:r>
      <w:r w:rsidRPr="00D41F0F">
        <w:rPr>
          <w:rFonts w:ascii="Times New Roman" w:eastAsia="Times New Roman" w:hAnsi="Times New Roman" w:cs="Times New Roman"/>
          <w:sz w:val="28"/>
          <w:szCs w:val="28"/>
          <w:lang w:eastAsia="ru-RU"/>
        </w:rPr>
        <w:t xml:space="preserve">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14:paraId="25F3450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9.8.3.6.Если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14:paraId="00ACFE4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9.8.3.7.По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14:paraId="07A4D67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59C4952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запросе предложений заявок, а также дата и время регистрации каждой заявки;</w:t>
      </w:r>
    </w:p>
    <w:p w14:paraId="659B038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14:paraId="06E301B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14:paraId="4DC4F79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запросе предложений, в том числе с указанием:</w:t>
      </w:r>
    </w:p>
    <w:p w14:paraId="185AFAE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количества заявок на участие в запросе предложений, которые были отклонены по результатам рассмотрения заявок;</w:t>
      </w:r>
    </w:p>
    <w:p w14:paraId="755744D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14:paraId="2FF96B7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0E9C68E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9.8.3.8.Протокол рассмотрения заявок подписывается присутствующими</w:t>
      </w:r>
      <w:r w:rsidRPr="00D41F0F">
        <w:rPr>
          <w:rFonts w:ascii="Times New Roman" w:eastAsia="Times New Roman" w:hAnsi="Times New Roman" w:cs="Times New Roman"/>
          <w:sz w:val="28"/>
          <w:szCs w:val="28"/>
          <w:lang w:eastAsia="ru-RU"/>
        </w:rPr>
        <w:t xml:space="preserve"> членами закупочной комиссии в день рассмотрения заявок;</w:t>
      </w:r>
    </w:p>
    <w:p w14:paraId="21715A5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9.8.3.9.Подписанный присутствующими членами закупочной комиссии протокол рассмотрения заявок размещается в ЕИС в течение 3 дней со дня его подписания;</w:t>
      </w:r>
    </w:p>
    <w:p w14:paraId="14A4393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14:paraId="7B34AD60" w14:textId="77777777" w:rsidR="00D41F0F" w:rsidRPr="00D41F0F" w:rsidRDefault="00D41F0F" w:rsidP="00D41F0F">
      <w:pPr>
        <w:spacing w:after="0" w:line="240" w:lineRule="auto"/>
        <w:jc w:val="both"/>
        <w:outlineLvl w:val="1"/>
        <w:rPr>
          <w:rFonts w:ascii="Times New Roman" w:eastAsia="Times New Roman" w:hAnsi="Times New Roman" w:cs="Times New Roman"/>
          <w:b/>
          <w:sz w:val="28"/>
          <w:szCs w:val="28"/>
        </w:rPr>
      </w:pPr>
      <w:bookmarkStart w:id="41" w:name="_Toc521582076"/>
      <w:r w:rsidRPr="00D41F0F">
        <w:rPr>
          <w:rFonts w:ascii="Times New Roman" w:eastAsia="Times New Roman" w:hAnsi="Times New Roman" w:cs="Times New Roman"/>
          <w:sz w:val="28"/>
          <w:szCs w:val="28"/>
        </w:rPr>
        <w:t>9.8.4. Оценка заявок на участие в запросе предложений</w:t>
      </w:r>
      <w:bookmarkEnd w:id="41"/>
      <w:r w:rsidRPr="00D41F0F">
        <w:rPr>
          <w:rFonts w:ascii="Times New Roman" w:eastAsia="Times New Roman" w:hAnsi="Times New Roman" w:cs="Times New Roman"/>
          <w:sz w:val="28"/>
          <w:szCs w:val="28"/>
        </w:rPr>
        <w:t>:</w:t>
      </w:r>
    </w:p>
    <w:p w14:paraId="2EEC425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9.8.4.1.Оценка заявок на участие в запросе предложений (далее -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14:paraId="38BB122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9.8.4.2.Срок оценки заявок не может превышать 7 дней с даты рассмотрения заявок;</w:t>
      </w:r>
    </w:p>
    <w:p w14:paraId="7BB41B4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9.8.4.3.Оценка заявок не проводится в отношении тех заявок, которые были отклонены на этапе рассмотрения заявок;</w:t>
      </w:r>
    </w:p>
    <w:p w14:paraId="4786C2E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9.8.4.4.Если в ходе рассмотрения заявок к участию в запросе предложений была допущена только одна заявка, оценка заявок не проводится;</w:t>
      </w:r>
    </w:p>
    <w:p w14:paraId="17F0624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9.8.4.5.Оценка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14:paraId="7BF7EEE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9.8.4.6.Закупочная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14:paraId="7194DFF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9.8.4.7.По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14:paraId="7761150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6270384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запросе предложений заявок, а также дата и время регистрации каждой заявки;</w:t>
      </w:r>
    </w:p>
    <w:p w14:paraId="062B14E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14:paraId="3DCE462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запроса предложений, подавшего заявку на участие в запросе предложений;</w:t>
      </w:r>
    </w:p>
    <w:p w14:paraId="2D66044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запросе предложений, в том числе с указанием:</w:t>
      </w:r>
    </w:p>
    <w:p w14:paraId="3DBF2E4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запросе предложений, которые были отклонены по результатам рассмотрения заявок;</w:t>
      </w:r>
    </w:p>
    <w:p w14:paraId="6A5E1CE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 xml:space="preserve">основания отклонения каждой заявки на участие в запросе </w:t>
      </w:r>
      <w:r w:rsidRPr="00D41F0F">
        <w:rPr>
          <w:rFonts w:ascii="Times New Roman" w:eastAsia="Times New Roman" w:hAnsi="Times New Roman" w:cs="Times New Roman"/>
          <w:spacing w:val="-4"/>
          <w:sz w:val="28"/>
          <w:szCs w:val="28"/>
          <w:lang w:eastAsia="ru-RU"/>
        </w:rPr>
        <w:t>предложений, которая была отклонена, с указанием положений документации</w:t>
      </w:r>
      <w:r w:rsidRPr="00D41F0F">
        <w:rPr>
          <w:rFonts w:ascii="Times New Roman" w:eastAsia="Times New Roman" w:hAnsi="Times New Roman" w:cs="Times New Roman"/>
          <w:sz w:val="28"/>
          <w:szCs w:val="28"/>
          <w:lang w:eastAsia="ru-RU"/>
        </w:rPr>
        <w:t xml:space="preserve"> запроса предложений, которым не соответствует такая заявка;</w:t>
      </w:r>
    </w:p>
    <w:p w14:paraId="3787809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оценки заявок на участие в запросе предложений с указанием решения закупочной комиссии о присвоении каждой заявке значения по каждому из предусмотренных критериев оценки заявок;</w:t>
      </w:r>
    </w:p>
    <w:p w14:paraId="645DF7C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порядковые номера заявок на участие в запросе предложений в порядке уменьшения степени </w:t>
      </w:r>
      <w:proofErr w:type="gramStart"/>
      <w:r w:rsidRPr="00D41F0F">
        <w:rPr>
          <w:rFonts w:ascii="Times New Roman" w:eastAsia="Times New Roman" w:hAnsi="Times New Roman" w:cs="Times New Roman"/>
          <w:sz w:val="28"/>
          <w:szCs w:val="28"/>
          <w:lang w:eastAsia="ru-RU"/>
        </w:rPr>
        <w:t>выгодности</w:t>
      </w:r>
      <w:proofErr w:type="gramEnd"/>
      <w:r w:rsidRPr="00D41F0F">
        <w:rPr>
          <w:rFonts w:ascii="Times New Roman" w:eastAsia="Times New Roman" w:hAnsi="Times New Roman" w:cs="Times New Roman"/>
          <w:sz w:val="28"/>
          <w:szCs w:val="28"/>
          <w:lang w:eastAsia="ru-RU"/>
        </w:rPr>
        <w:t xml:space="preserve"> содержащихся в них условий исполнения договора, включая информацию о ценовых предложениях участников запроса предложений;</w:t>
      </w:r>
    </w:p>
    <w:p w14:paraId="03F85B7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14:paraId="69DA0F4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6D897E0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9.8.4.8.Заявке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14:paraId="4EB4747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9.8.4.9.В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14:paraId="7BE59DD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9.8.4.10.Протокол оценки заявок подписывается присутствующими членами закупочной комиссии в день проведения оценки заявок;</w:t>
      </w:r>
    </w:p>
    <w:p w14:paraId="32E48D4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9.8.4.11.Подписанный присутствующими членами закупочной комиссии протокол оценки заявок размещается в ЕИС в течение 3 дней со дня его подписания.</w:t>
      </w:r>
    </w:p>
    <w:p w14:paraId="050BDC25" w14:textId="77777777" w:rsidR="00D41F0F" w:rsidRPr="00D41F0F" w:rsidRDefault="00D41F0F" w:rsidP="00D41F0F">
      <w:pPr>
        <w:spacing w:after="0" w:line="240" w:lineRule="auto"/>
        <w:jc w:val="both"/>
        <w:rPr>
          <w:rFonts w:ascii="Times New Roman" w:eastAsia="Times New Roman" w:hAnsi="Times New Roman" w:cs="Times New Roman"/>
          <w:spacing w:val="-4"/>
          <w:sz w:val="28"/>
          <w:szCs w:val="28"/>
        </w:rPr>
      </w:pPr>
      <w:bookmarkStart w:id="42" w:name="_Toc521582077"/>
      <w:r w:rsidRPr="00D41F0F">
        <w:rPr>
          <w:rFonts w:ascii="Times New Roman" w:eastAsia="Times New Roman" w:hAnsi="Times New Roman" w:cs="Times New Roman"/>
          <w:spacing w:val="-4"/>
          <w:sz w:val="28"/>
          <w:szCs w:val="28"/>
        </w:rPr>
        <w:t>9.8.5. Заключение договора по итогам проведения запроса предложений</w:t>
      </w:r>
      <w:bookmarkEnd w:id="42"/>
      <w:r w:rsidRPr="00D41F0F">
        <w:rPr>
          <w:rFonts w:ascii="Times New Roman" w:eastAsia="Times New Roman" w:hAnsi="Times New Roman" w:cs="Times New Roman"/>
          <w:spacing w:val="-4"/>
          <w:sz w:val="28"/>
          <w:szCs w:val="28"/>
        </w:rPr>
        <w:t>:</w:t>
      </w:r>
    </w:p>
    <w:p w14:paraId="33092FA4" w14:textId="77777777" w:rsidR="00D41F0F" w:rsidRPr="00D41F0F" w:rsidRDefault="00D41F0F" w:rsidP="00D41F0F">
      <w:pPr>
        <w:tabs>
          <w:tab w:val="left" w:pos="851"/>
        </w:tabs>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9.8.5.1.По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14:paraId="027562E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9.8.5.2.Заказчик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w:t>
      </w:r>
    </w:p>
    <w:p w14:paraId="6C5FCD7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9.8.5.3.При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14:paraId="325B66F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7789FCC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14:paraId="03B433F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указание на содержащиеся в заявке участника запроса предложений сведения, которые были признаны закупочной комиссией недостоверными;</w:t>
      </w:r>
    </w:p>
    <w:p w14:paraId="333A6F5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размещаемая в протоколе отказа от заключения договора по решению заказчика;</w:t>
      </w:r>
    </w:p>
    <w:p w14:paraId="63CEF41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9.8.5.4.Стороны заключают договор в электронной форме с применением</w:t>
      </w:r>
      <w:r w:rsidRPr="00D41F0F">
        <w:rPr>
          <w:rFonts w:ascii="Times New Roman" w:eastAsia="Times New Roman" w:hAnsi="Times New Roman" w:cs="Times New Roman"/>
          <w:sz w:val="28"/>
          <w:szCs w:val="28"/>
          <w:lang w:eastAsia="ru-RU"/>
        </w:rPr>
        <w:t xml:space="preserve"> функционала ЭП;</w:t>
      </w:r>
    </w:p>
    <w:p w14:paraId="1576DDC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9.8.5.5.Условия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14:paraId="0C265FA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9.8.5.6.В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w:t>
      </w:r>
    </w:p>
    <w:p w14:paraId="37304D08"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43" w:name="_Toc521582078"/>
      <w:r w:rsidRPr="00D41F0F">
        <w:rPr>
          <w:rFonts w:ascii="Times New Roman" w:eastAsia="Times New Roman" w:hAnsi="Times New Roman" w:cs="Times New Roman"/>
          <w:sz w:val="28"/>
          <w:szCs w:val="28"/>
          <w:lang w:eastAsia="ru-RU"/>
        </w:rPr>
        <w:t>9.9. Порядок проведения запроса цен</w:t>
      </w:r>
      <w:bookmarkEnd w:id="43"/>
      <w:r w:rsidRPr="00D41F0F">
        <w:rPr>
          <w:rFonts w:ascii="Times New Roman" w:eastAsia="Times New Roman" w:hAnsi="Times New Roman" w:cs="Times New Roman"/>
          <w:sz w:val="28"/>
          <w:szCs w:val="28"/>
          <w:lang w:eastAsia="ru-RU"/>
        </w:rPr>
        <w:t>.</w:t>
      </w:r>
    </w:p>
    <w:p w14:paraId="5307EAB2"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44" w:name="_Toc521582079"/>
      <w:r w:rsidRPr="00D41F0F">
        <w:rPr>
          <w:rFonts w:ascii="Times New Roman" w:eastAsia="Times New Roman" w:hAnsi="Times New Roman" w:cs="Times New Roman"/>
          <w:sz w:val="28"/>
          <w:szCs w:val="28"/>
        </w:rPr>
        <w:t>9.9.1.Общие положения, отказ от проведения запроса цен и внесение изменений в извещение о проведении запроса цен и документацию запроса цен</w:t>
      </w:r>
      <w:bookmarkEnd w:id="44"/>
      <w:r w:rsidRPr="00D41F0F">
        <w:rPr>
          <w:rFonts w:ascii="Times New Roman" w:eastAsia="Times New Roman" w:hAnsi="Times New Roman" w:cs="Times New Roman"/>
          <w:sz w:val="28"/>
          <w:szCs w:val="28"/>
        </w:rPr>
        <w:t>:</w:t>
      </w:r>
    </w:p>
    <w:p w14:paraId="71C390B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9.9.1.1.Под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14:paraId="7694C04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sz w:val="28"/>
          <w:szCs w:val="28"/>
          <w:lang w:eastAsia="ru-RU"/>
        </w:rPr>
        <w:t xml:space="preserve">9.9.1.2. Извещение о проведении запроса цен (далее -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w:t>
      </w:r>
      <w:r w:rsidRPr="00D41F0F">
        <w:rPr>
          <w:rFonts w:ascii="Times New Roman" w:eastAsia="Times New Roman" w:hAnsi="Times New Roman" w:cs="Times New Roman"/>
          <w:color w:val="000000"/>
          <w:sz w:val="28"/>
          <w:szCs w:val="28"/>
          <w:lang w:eastAsia="ru-RU"/>
        </w:rPr>
        <w:t xml:space="preserve">подраздела </w:t>
      </w:r>
      <w:hyperlink w:anchor="_Требования_к_извещению" w:history="1">
        <w:r w:rsidRPr="00D41F0F">
          <w:rPr>
            <w:rFonts w:ascii="Times New Roman" w:eastAsia="Times New Roman" w:hAnsi="Times New Roman" w:cs="Times New Roman"/>
            <w:color w:val="000000"/>
            <w:sz w:val="28"/>
            <w:szCs w:val="28"/>
            <w:lang w:eastAsia="ru-RU"/>
          </w:rPr>
          <w:t>9.2</w:t>
        </w:r>
      </w:hyperlink>
      <w:r w:rsidRPr="00D41F0F">
        <w:rPr>
          <w:rFonts w:ascii="Times New Roman" w:eastAsia="Times New Roman" w:hAnsi="Times New Roman" w:cs="Times New Roman"/>
          <w:color w:val="000000"/>
          <w:sz w:val="28"/>
          <w:szCs w:val="28"/>
          <w:lang w:eastAsia="ru-RU"/>
        </w:rPr>
        <w:t xml:space="preserve"> Положения;</w:t>
      </w:r>
    </w:p>
    <w:p w14:paraId="43A2772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pacing w:val="-4"/>
          <w:sz w:val="28"/>
          <w:szCs w:val="28"/>
          <w:lang w:eastAsia="ru-RU"/>
        </w:rPr>
        <w:t>9.9.1.3.Порядок предоставления разъяснений положений документации</w:t>
      </w:r>
      <w:r w:rsidRPr="00D41F0F">
        <w:rPr>
          <w:rFonts w:ascii="Times New Roman" w:eastAsia="Times New Roman" w:hAnsi="Times New Roman" w:cs="Times New Roman"/>
          <w:color w:val="000000"/>
          <w:sz w:val="28"/>
          <w:szCs w:val="28"/>
          <w:lang w:eastAsia="ru-RU"/>
        </w:rPr>
        <w:t xml:space="preserve">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D41F0F">
          <w:rPr>
            <w:rFonts w:ascii="Times New Roman" w:eastAsia="Times New Roman" w:hAnsi="Times New Roman" w:cs="Times New Roman"/>
            <w:color w:val="000000"/>
            <w:sz w:val="28"/>
            <w:szCs w:val="28"/>
            <w:lang w:eastAsia="ru-RU"/>
          </w:rPr>
          <w:t>9.3</w:t>
        </w:r>
      </w:hyperlink>
      <w:r w:rsidRPr="00D41F0F">
        <w:rPr>
          <w:rFonts w:ascii="Times New Roman" w:eastAsia="Times New Roman" w:hAnsi="Times New Roman" w:cs="Times New Roman"/>
          <w:color w:val="000000"/>
          <w:sz w:val="28"/>
          <w:szCs w:val="28"/>
          <w:lang w:eastAsia="ru-RU"/>
        </w:rPr>
        <w:t xml:space="preserve"> Положения;</w:t>
      </w:r>
    </w:p>
    <w:p w14:paraId="4AC1248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color w:val="000000"/>
          <w:sz w:val="28"/>
          <w:szCs w:val="28"/>
          <w:lang w:eastAsia="ru-RU"/>
        </w:rPr>
        <w:t>9.9.1.4. Подача заявок на участие в запросе цен (далее</w:t>
      </w:r>
      <w:r w:rsidRPr="00D41F0F">
        <w:rPr>
          <w:rFonts w:ascii="Times New Roman" w:eastAsia="Times New Roman" w:hAnsi="Times New Roman" w:cs="Times New Roman"/>
          <w:sz w:val="28"/>
          <w:szCs w:val="28"/>
          <w:lang w:eastAsia="ru-RU"/>
        </w:rPr>
        <w:t xml:space="preserve"> -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w:t>
      </w:r>
    </w:p>
    <w:p w14:paraId="6EA2117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9.9.1.5.Заказчик вправе отказаться от проведения запроса цен в любое время вплоть до даты и времени окончания срока подачи заявок;</w:t>
      </w:r>
    </w:p>
    <w:p w14:paraId="5A853A0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9.9.1.6.При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14:paraId="44100E1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9.9.1.7.Заказчик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14:paraId="36FA33C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9.9.1.8.В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w:t>
      </w:r>
      <w:r w:rsidRPr="00D41F0F">
        <w:rPr>
          <w:rFonts w:ascii="Times New Roman" w:eastAsia="Times New Roman" w:hAnsi="Times New Roman" w:cs="Times New Roman"/>
          <w:sz w:val="28"/>
          <w:szCs w:val="28"/>
          <w:lang w:eastAsia="ru-RU"/>
        </w:rPr>
        <w:lastRenderedPageBreak/>
        <w:t>размещения в ЕИС внесенных изменений до даты окончания срока подачи заявок оставалось не менее 2 рабочих дней;</w:t>
      </w:r>
    </w:p>
    <w:p w14:paraId="37A0E01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9.9.1.9.Запрос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9.9.1.11. Положения, а также за исключением случаев признания запроса цен несостоявшимся;</w:t>
      </w:r>
    </w:p>
    <w:p w14:paraId="31C2805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9.9.1.10.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являются процедурами (действиями), осуществление которых необходимо при проведении запроса цен;</w:t>
      </w:r>
    </w:p>
    <w:p w14:paraId="0DC17DB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9.9.1.11.По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5300AA99"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45" w:name="_Toc521582080"/>
      <w:r w:rsidRPr="00D41F0F">
        <w:rPr>
          <w:rFonts w:ascii="Times New Roman" w:eastAsia="Times New Roman" w:hAnsi="Times New Roman" w:cs="Times New Roman"/>
          <w:sz w:val="28"/>
          <w:szCs w:val="28"/>
        </w:rPr>
        <w:t>9.9.2. Вскрытие конвертов с заявками на участие в запросе цен</w:t>
      </w:r>
      <w:bookmarkEnd w:id="45"/>
      <w:r w:rsidRPr="00D41F0F">
        <w:rPr>
          <w:rFonts w:ascii="Times New Roman" w:eastAsia="Times New Roman" w:hAnsi="Times New Roman" w:cs="Times New Roman"/>
          <w:sz w:val="28"/>
          <w:szCs w:val="28"/>
        </w:rPr>
        <w:t>:</w:t>
      </w:r>
    </w:p>
    <w:p w14:paraId="5B9D969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9.9.2.1.Процедура вскрытия конвертов с заявками на участие в запросе цен (далее -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14:paraId="47A7AF2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9.9.2.2.Конверты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14:paraId="06F6FB6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14:paraId="4C186E6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Закупочная комиссия вправе осуществлять аудиозапись вскрытия конвертов с заявками на участие в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14:paraId="605004D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w:t>
      </w:r>
      <w:r w:rsidRPr="00D41F0F">
        <w:rPr>
          <w:rFonts w:ascii="Times New Roman" w:eastAsia="Times New Roman" w:hAnsi="Times New Roman" w:cs="Times New Roman"/>
          <w:sz w:val="28"/>
          <w:szCs w:val="28"/>
          <w:lang w:eastAsia="ru-RU"/>
        </w:rPr>
        <w:lastRenderedPageBreak/>
        <w:t>а при отсутствии указанных сведений этот конверт и его содержимое подлежат хранению в составе документации о закупке;</w:t>
      </w:r>
    </w:p>
    <w:p w14:paraId="78D57D8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9.9.2.3.При вскрытии конвертов с заявками председатель закупочной комиссии объявляет следующую информацию:</w:t>
      </w:r>
    </w:p>
    <w:p w14:paraId="313D4EF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предмета и номер закупки;</w:t>
      </w:r>
    </w:p>
    <w:p w14:paraId="180BA9CF"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наименование каждого участника закупки, ИНН, КПП, ОГРН </w:t>
      </w:r>
      <w:r w:rsidRPr="00D41F0F">
        <w:rPr>
          <w:rFonts w:ascii="Times New Roman" w:eastAsia="Times New Roman" w:hAnsi="Times New Roman" w:cs="Times New Roman"/>
          <w:spacing w:val="-6"/>
          <w:sz w:val="28"/>
          <w:szCs w:val="28"/>
          <w:lang w:eastAsia="ru-RU"/>
        </w:rPr>
        <w:t>юридического лица, фамилию, имя, отчество физического лица (ИНН, ОГРН И</w:t>
      </w:r>
      <w:r w:rsidRPr="00D41F0F">
        <w:rPr>
          <w:rFonts w:ascii="Times New Roman" w:eastAsia="Times New Roman" w:hAnsi="Times New Roman" w:cs="Times New Roman"/>
          <w:sz w:val="28"/>
          <w:szCs w:val="28"/>
          <w:lang w:eastAsia="ru-RU"/>
        </w:rPr>
        <w:t>П при наличии), номер заявки, присвоенный при ее получении;</w:t>
      </w:r>
    </w:p>
    <w:p w14:paraId="127E2DA3"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14:paraId="0DA98BFA"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сведения о наличии в заявке предусмотренных Положением и извещением сведений и документов, необходимых для допуска к участию;</w:t>
      </w:r>
    </w:p>
    <w:p w14:paraId="3C6BAD6B"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предложение участников, подавших заявки на участие в запросе цен;</w:t>
      </w:r>
    </w:p>
    <w:p w14:paraId="09E8B32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9.9.2.4.По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14:paraId="3F2E558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6F94253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запросе цен заявок, а также дата и время регистрации каждой заявки;</w:t>
      </w:r>
    </w:p>
    <w:p w14:paraId="21655F0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14:paraId="48FBE05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запроса цен, подавшего заявку на участие в запросе цен:</w:t>
      </w:r>
    </w:p>
    <w:p w14:paraId="01DB58E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56EE7F31"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46" w:name="_Toc521582081"/>
      <w:r w:rsidRPr="00D41F0F">
        <w:rPr>
          <w:rFonts w:ascii="Times New Roman" w:eastAsia="Times New Roman" w:hAnsi="Times New Roman" w:cs="Times New Roman"/>
          <w:sz w:val="28"/>
          <w:szCs w:val="28"/>
        </w:rPr>
        <w:t>9.9.3. Рассмотрение заявок на участие в запросе цен</w:t>
      </w:r>
      <w:bookmarkEnd w:id="46"/>
      <w:r w:rsidRPr="00D41F0F">
        <w:rPr>
          <w:rFonts w:ascii="Times New Roman" w:eastAsia="Times New Roman" w:hAnsi="Times New Roman" w:cs="Times New Roman"/>
          <w:sz w:val="28"/>
          <w:szCs w:val="28"/>
        </w:rPr>
        <w:t>:</w:t>
      </w:r>
    </w:p>
    <w:p w14:paraId="16925C8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9.9.3.1.Рассмотрение заявок, поданных на участие в запросе цен (далее -  рассмотрение заявок в настоящем подразделе), осуществляется закупочной комиссией заказчика;</w:t>
      </w:r>
    </w:p>
    <w:p w14:paraId="07F3D2A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9.9.3.2.Срок рассмотрения заявок не может превышать 5 дней с даты вскрытия конвертов;</w:t>
      </w:r>
    </w:p>
    <w:p w14:paraId="2FE5FC7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9.9.3.3. В рамках рассмотрения заявок выполняются следующие действия:</w:t>
      </w:r>
    </w:p>
    <w:p w14:paraId="2512E48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состава заявок на соблюдение требований извещения и (или) документации запроса цен;</w:t>
      </w:r>
    </w:p>
    <w:p w14:paraId="60D5E89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участника закупки на соответствие требованиям извещения и (или) документации запроса цен;</w:t>
      </w:r>
    </w:p>
    <w:p w14:paraId="0948784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принятие решений о допуске, отказе в допуске (отклонении заявки) к участию по соответствующим основаниям;</w:t>
      </w:r>
    </w:p>
    <w:p w14:paraId="3C3B98C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9.9.3.4.Закупочная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14:paraId="5560173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9.9.3.5.Если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14:paraId="6266FFB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9.9.3.6.Если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14:paraId="246D7A9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9.9.3.7.По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14:paraId="170565B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451B524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запросе цен заявок, а также дата и время регистрации каждой заявки;</w:t>
      </w:r>
    </w:p>
    <w:p w14:paraId="442F535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14:paraId="669E092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запроса цен, подавшего заявку на участие в запросе цен;</w:t>
      </w:r>
    </w:p>
    <w:p w14:paraId="57D0F18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запросе цен, в том числе с указанием:</w:t>
      </w:r>
    </w:p>
    <w:p w14:paraId="05CDDCC0" w14:textId="77777777" w:rsidR="00D41F0F" w:rsidRPr="00D41F0F" w:rsidRDefault="00D41F0F" w:rsidP="00D41F0F">
      <w:pPr>
        <w:tabs>
          <w:tab w:val="left" w:pos="709"/>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запросе цен, которые были отклонены по результатам рассмотрения заявок;</w:t>
      </w:r>
    </w:p>
    <w:p w14:paraId="459A6108" w14:textId="77777777" w:rsidR="00D41F0F" w:rsidRPr="00D41F0F" w:rsidRDefault="00D41F0F" w:rsidP="00D41F0F">
      <w:pPr>
        <w:tabs>
          <w:tab w:val="left" w:pos="709"/>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14:paraId="4E893AFC" w14:textId="77777777" w:rsidR="00D41F0F" w:rsidRPr="00D41F0F" w:rsidRDefault="00D41F0F" w:rsidP="00D41F0F">
      <w:pPr>
        <w:tabs>
          <w:tab w:val="left" w:pos="709"/>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01A8AF8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9.9.3.8.Протокол рассмотрения заявок подписывается присутствующими</w:t>
      </w:r>
      <w:r w:rsidRPr="00D41F0F">
        <w:rPr>
          <w:rFonts w:ascii="Times New Roman" w:eastAsia="Times New Roman" w:hAnsi="Times New Roman" w:cs="Times New Roman"/>
          <w:sz w:val="28"/>
          <w:szCs w:val="28"/>
          <w:lang w:eastAsia="ru-RU"/>
        </w:rPr>
        <w:t xml:space="preserve"> членами закупочной комиссии в день рассмотрения заявок;</w:t>
      </w:r>
    </w:p>
    <w:p w14:paraId="3F62FA6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9.9.3.9.Подписанный присутствующими членами закупочной комиссии протокол рассмотрения заявок размещается в ЕИС в течение 3 дней со дня его подписания;</w:t>
      </w:r>
    </w:p>
    <w:p w14:paraId="532C2C63"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9.9.3.10.Факт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14:paraId="60AFAC67"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47" w:name="_Toc521582082"/>
      <w:r w:rsidRPr="00D41F0F">
        <w:rPr>
          <w:rFonts w:ascii="Times New Roman" w:eastAsia="Times New Roman" w:hAnsi="Times New Roman" w:cs="Times New Roman"/>
          <w:sz w:val="28"/>
          <w:szCs w:val="28"/>
        </w:rPr>
        <w:t>9.9.4. Оценка заявок на участие в запросе цен</w:t>
      </w:r>
      <w:bookmarkEnd w:id="47"/>
      <w:r w:rsidRPr="00D41F0F">
        <w:rPr>
          <w:rFonts w:ascii="Times New Roman" w:eastAsia="Times New Roman" w:hAnsi="Times New Roman" w:cs="Times New Roman"/>
          <w:sz w:val="28"/>
          <w:szCs w:val="28"/>
        </w:rPr>
        <w:t>:</w:t>
      </w:r>
    </w:p>
    <w:p w14:paraId="4E75CE7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9.9.4.1.Оценка заявок на участие в запросе цен (далее -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14:paraId="187ED6B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9.9.4.2. Срок оценки заявок не может превышать 2 дней с даты рассмотрения заявок;</w:t>
      </w:r>
    </w:p>
    <w:p w14:paraId="5501083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9.9.4.3.Оценка заявок не проводится в отношении тех заявок, которые были отклонены на этапе рассмотрения заявок;</w:t>
      </w:r>
    </w:p>
    <w:p w14:paraId="23A62ED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9.9.4.4.Если в ходе рассмотрения заявок к участию в запросе цен была допущена только одна заявка, оценка заявок не проводится;</w:t>
      </w:r>
    </w:p>
    <w:p w14:paraId="395F61F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9.9.4.5.Оценка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14:paraId="1B3E309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9.9.4.6.По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14:paraId="3BDB3EB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6500CF5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количество поданных на участие в запросе цен заявок, а также дата и время регистрации каждой заявки;</w:t>
      </w:r>
    </w:p>
    <w:p w14:paraId="6B1FEC1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14:paraId="42B0146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запроса цен, подавшего заявку на участие в запросе цен;</w:t>
      </w:r>
    </w:p>
    <w:p w14:paraId="780A9CB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запросе цен, в том числе с указанием:</w:t>
      </w:r>
    </w:p>
    <w:p w14:paraId="4A2BCDC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запросе цен, которые были отклонены по результатам рассмотрения заявок;</w:t>
      </w:r>
    </w:p>
    <w:p w14:paraId="0D826AA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14:paraId="5F42E30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14:paraId="240BA91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порядковые номера заявок на участие в запросе цен в порядке уменьшения степени </w:t>
      </w:r>
      <w:proofErr w:type="gramStart"/>
      <w:r w:rsidRPr="00D41F0F">
        <w:rPr>
          <w:rFonts w:ascii="Times New Roman" w:eastAsia="Times New Roman" w:hAnsi="Times New Roman" w:cs="Times New Roman"/>
          <w:sz w:val="28"/>
          <w:szCs w:val="28"/>
          <w:lang w:eastAsia="ru-RU"/>
        </w:rPr>
        <w:t>выгодности</w:t>
      </w:r>
      <w:proofErr w:type="gramEnd"/>
      <w:r w:rsidRPr="00D41F0F">
        <w:rPr>
          <w:rFonts w:ascii="Times New Roman" w:eastAsia="Times New Roman" w:hAnsi="Times New Roman" w:cs="Times New Roman"/>
          <w:sz w:val="28"/>
          <w:szCs w:val="28"/>
          <w:lang w:eastAsia="ru-RU"/>
        </w:rPr>
        <w:t xml:space="preserve"> содержащихся в них предложений о цене договора;</w:t>
      </w:r>
    </w:p>
    <w:p w14:paraId="6E63416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14:paraId="70D203E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43EBD6B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9.9.4.7.Заявке на участие в закупке, в которой содержится предложение</w:t>
      </w:r>
      <w:r w:rsidRPr="00D41F0F">
        <w:rPr>
          <w:rFonts w:ascii="Times New Roman" w:eastAsia="Times New Roman" w:hAnsi="Times New Roman" w:cs="Times New Roman"/>
          <w:sz w:val="28"/>
          <w:szCs w:val="28"/>
          <w:lang w:eastAsia="ru-RU"/>
        </w:rPr>
        <w:t xml:space="preserve">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14:paraId="4999B7D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9.9.4.8.В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14:paraId="292ED99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9.9.4.9.Протокол оценки заявок подписывается присутствующими членами закупочной комиссии в день проведения оценки заявок;</w:t>
      </w:r>
    </w:p>
    <w:p w14:paraId="055E8D4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9.9.4.10.Подписанный присутствующими членами комиссии протокол оценки заявок размещается в ЕИС в течение 3 дней со дня его подписания.</w:t>
      </w:r>
    </w:p>
    <w:p w14:paraId="175F0708"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В случае если на участие в запросе цен не было подано ни одной заявки, закупочная комиссия в лице всех присутствующих членов закупочной комиссии вместо протокола вскрытия конвертов оформляет в день вскрытия конвертов протокол признания запроса цен несостоявшимся, в котором указываются следующие сведения:</w:t>
      </w:r>
    </w:p>
    <w:p w14:paraId="339D8BC2"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3E0760C0"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отсутствие поданных на участие в запросе цен заявок;</w:t>
      </w:r>
    </w:p>
    <w:p w14:paraId="3C178655"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структурной единицы Положения, на основании которой было принято решение о признании запроса цен несостоявшимся.</w:t>
      </w:r>
    </w:p>
    <w:p w14:paraId="6D8949E3" w14:textId="77777777" w:rsidR="00D41F0F" w:rsidRPr="00D41F0F" w:rsidRDefault="00D41F0F" w:rsidP="00D41F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Протокол признания запроса цен несостоявшимся в случае его составления размещается в ЕИС в течение 3 дней со дня его подписания.</w:t>
      </w:r>
    </w:p>
    <w:p w14:paraId="46E46F98"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48" w:name="_Toc521582083"/>
      <w:r w:rsidRPr="00D41F0F">
        <w:rPr>
          <w:rFonts w:ascii="Times New Roman" w:eastAsia="Times New Roman" w:hAnsi="Times New Roman" w:cs="Times New Roman"/>
          <w:sz w:val="28"/>
          <w:szCs w:val="28"/>
        </w:rPr>
        <w:t>9.9.5. Заключение договора по итогам проведения запроса цен</w:t>
      </w:r>
      <w:bookmarkEnd w:id="48"/>
      <w:r w:rsidRPr="00D41F0F">
        <w:rPr>
          <w:rFonts w:ascii="Times New Roman" w:eastAsia="Times New Roman" w:hAnsi="Times New Roman" w:cs="Times New Roman"/>
          <w:sz w:val="28"/>
          <w:szCs w:val="28"/>
        </w:rPr>
        <w:t>:</w:t>
      </w:r>
    </w:p>
    <w:p w14:paraId="4499E3E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9.9.5.1.По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14:paraId="5EC7D10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9.9.5.2. 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w:t>
      </w:r>
    </w:p>
    <w:p w14:paraId="32ABE74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9.9.5.3.При принятии решения об отказе от заключения договора 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14:paraId="07D40C1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6CE0E03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14:paraId="0A07771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содержащиеся в заявке участника запроса цен сведения, которые были признаны комиссией недостоверными;</w:t>
      </w:r>
    </w:p>
    <w:p w14:paraId="5B70EC7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размещаемая в протоколе отказа от заключения договора по решению заказчика;</w:t>
      </w:r>
    </w:p>
    <w:p w14:paraId="162DABF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9.9.5.4.Стороны заключают договор по результатам проведения запроса цен в бумажной форме;</w:t>
      </w:r>
    </w:p>
    <w:p w14:paraId="712BD94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9.9.5.5.Условия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14:paraId="3A3C81B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9.9.5.6.В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w:t>
      </w:r>
    </w:p>
    <w:p w14:paraId="3E493767"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49" w:name="_Toc521582084"/>
      <w:r w:rsidRPr="00D41F0F">
        <w:rPr>
          <w:rFonts w:ascii="Times New Roman" w:eastAsia="Times New Roman" w:hAnsi="Times New Roman" w:cs="Times New Roman"/>
          <w:sz w:val="28"/>
          <w:szCs w:val="28"/>
          <w:lang w:eastAsia="ru-RU"/>
        </w:rPr>
        <w:t>9.10. Порядок проведения запроса котировок</w:t>
      </w:r>
      <w:bookmarkEnd w:id="49"/>
      <w:r w:rsidRPr="00D41F0F">
        <w:rPr>
          <w:rFonts w:ascii="Times New Roman" w:eastAsia="Times New Roman" w:hAnsi="Times New Roman" w:cs="Times New Roman"/>
          <w:sz w:val="28"/>
          <w:szCs w:val="28"/>
          <w:lang w:eastAsia="ru-RU"/>
        </w:rPr>
        <w:t>.</w:t>
      </w:r>
    </w:p>
    <w:p w14:paraId="19DF2FCE"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rPr>
      </w:pPr>
      <w:bookmarkStart w:id="50" w:name="_Toc521582085"/>
      <w:r w:rsidRPr="00D41F0F">
        <w:rPr>
          <w:rFonts w:ascii="Times New Roman" w:eastAsia="Times New Roman" w:hAnsi="Times New Roman" w:cs="Times New Roman"/>
          <w:sz w:val="28"/>
          <w:szCs w:val="28"/>
        </w:rPr>
        <w:t>9.10.1.Общие положения, отказ от проведения запроса котировок и внесение изменений в извещение о проведении запроса котировок</w:t>
      </w:r>
      <w:bookmarkEnd w:id="50"/>
      <w:r w:rsidRPr="00D41F0F">
        <w:rPr>
          <w:rFonts w:ascii="Times New Roman" w:eastAsia="Times New Roman" w:hAnsi="Times New Roman" w:cs="Times New Roman"/>
          <w:sz w:val="28"/>
          <w:szCs w:val="28"/>
        </w:rPr>
        <w:t>:</w:t>
      </w:r>
    </w:p>
    <w:p w14:paraId="2239ACF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9.10.1.1.Под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14:paraId="19ACF28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9.10.1.2.Документация запроса котировок не разрабатывается;</w:t>
      </w:r>
    </w:p>
    <w:p w14:paraId="1AE1998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sz w:val="28"/>
          <w:szCs w:val="28"/>
          <w:lang w:eastAsia="ru-RU"/>
        </w:rPr>
        <w:t xml:space="preserve">9.10.1.3 Извещение запроса котировок, вносимые в него изменения должны быть разработаны и размещены в соответствии с требованиями </w:t>
      </w:r>
      <w:r w:rsidRPr="00D41F0F">
        <w:rPr>
          <w:rFonts w:ascii="Times New Roman" w:eastAsia="Times New Roman" w:hAnsi="Times New Roman" w:cs="Times New Roman"/>
          <w:color w:val="000000"/>
          <w:sz w:val="28"/>
          <w:szCs w:val="28"/>
          <w:lang w:eastAsia="ru-RU"/>
        </w:rPr>
        <w:t xml:space="preserve">подраздела </w:t>
      </w:r>
      <w:hyperlink w:anchor="_Требования_к_извещению" w:history="1">
        <w:r w:rsidRPr="00D41F0F">
          <w:rPr>
            <w:rFonts w:ascii="Times New Roman" w:eastAsia="Times New Roman" w:hAnsi="Times New Roman" w:cs="Times New Roman"/>
            <w:color w:val="000000"/>
            <w:sz w:val="28"/>
            <w:szCs w:val="28"/>
            <w:lang w:eastAsia="ru-RU"/>
          </w:rPr>
          <w:t>9.2</w:t>
        </w:r>
      </w:hyperlink>
      <w:r w:rsidRPr="00D41F0F">
        <w:rPr>
          <w:rFonts w:ascii="Times New Roman" w:eastAsia="Times New Roman" w:hAnsi="Times New Roman" w:cs="Times New Roman"/>
          <w:color w:val="000000"/>
          <w:sz w:val="28"/>
          <w:szCs w:val="28"/>
          <w:lang w:eastAsia="ru-RU"/>
        </w:rPr>
        <w:t xml:space="preserve"> Положения;</w:t>
      </w:r>
    </w:p>
    <w:p w14:paraId="5BCBEAD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Помимо сведений, указанных в подпункте 9.2.7 Положения, извещение о проведении запроса котировок должно содержать:</w:t>
      </w:r>
    </w:p>
    <w:p w14:paraId="38FD44A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критерии оценки заявок и порядок оценки заявок на участие в запросе котировок;</w:t>
      </w:r>
    </w:p>
    <w:p w14:paraId="673F688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проект договора, заключаемого по результатам проведения закупки;</w:t>
      </w:r>
    </w:p>
    <w:p w14:paraId="0699BCD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lastRenderedPageBreak/>
        <w:t>обоснование НМЦД, цены единицы товара, работы, услуги, оформленное с учетом требований раздела 7 Положения.</w:t>
      </w:r>
    </w:p>
    <w:p w14:paraId="52ED532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color w:val="000000"/>
          <w:sz w:val="28"/>
          <w:szCs w:val="28"/>
          <w:lang w:eastAsia="ru-RU"/>
        </w:rPr>
        <w:t xml:space="preserve">9.10.1.4.Подача заявок на участие в запросе котировок (далее -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D41F0F">
          <w:rPr>
            <w:rFonts w:ascii="Times New Roman" w:eastAsia="Times New Roman" w:hAnsi="Times New Roman" w:cs="Times New Roman"/>
            <w:color w:val="000000"/>
            <w:sz w:val="28"/>
            <w:szCs w:val="28"/>
            <w:lang w:eastAsia="ru-RU"/>
          </w:rPr>
          <w:t>9.4</w:t>
        </w:r>
      </w:hyperlink>
      <w:r w:rsidRPr="00D41F0F">
        <w:rPr>
          <w:rFonts w:ascii="Times New Roman" w:eastAsia="Times New Roman" w:hAnsi="Times New Roman" w:cs="Times New Roman"/>
          <w:color w:val="000000"/>
          <w:sz w:val="28"/>
          <w:szCs w:val="28"/>
          <w:lang w:eastAsia="ru-RU"/>
        </w:rPr>
        <w:t xml:space="preserve"> Положения;</w:t>
      </w:r>
    </w:p>
    <w:p w14:paraId="759ACB1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color w:val="000000"/>
          <w:sz w:val="28"/>
          <w:szCs w:val="28"/>
          <w:lang w:eastAsia="ru-RU"/>
        </w:rPr>
        <w:t>9.10.1.5. Заказчик вправе отказаться от проведения запроса</w:t>
      </w:r>
      <w:r w:rsidRPr="00D41F0F">
        <w:rPr>
          <w:rFonts w:ascii="Times New Roman" w:eastAsia="Times New Roman" w:hAnsi="Times New Roman" w:cs="Times New Roman"/>
          <w:sz w:val="28"/>
          <w:szCs w:val="28"/>
          <w:lang w:eastAsia="ru-RU"/>
        </w:rPr>
        <w:t xml:space="preserve"> котировок в любое время вплоть до даты и времени окончания срока подачи заявок;</w:t>
      </w:r>
    </w:p>
    <w:p w14:paraId="4E6F053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9.10.1.6.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14:paraId="14287F4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9.10.1.7.Заказчик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14:paraId="70A78E4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9.10.1.8.В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14:paraId="6709F83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9.10.1.9.Запрос котировок состоит из следующих этапов: рассмотрение заявок, оценка заявок. По результатам каждого этапа запроса котировок </w:t>
      </w:r>
      <w:r w:rsidRPr="00D41F0F">
        <w:rPr>
          <w:rFonts w:ascii="Times New Roman" w:eastAsia="Times New Roman" w:hAnsi="Times New Roman" w:cs="Times New Roman"/>
          <w:spacing w:val="-4"/>
          <w:sz w:val="28"/>
          <w:szCs w:val="28"/>
          <w:lang w:eastAsia="ru-RU"/>
        </w:rPr>
        <w:t>составляется отдельный протокол, за исключением случаев, предусмотренных</w:t>
      </w:r>
      <w:r w:rsidRPr="00D41F0F">
        <w:rPr>
          <w:rFonts w:ascii="Times New Roman" w:eastAsia="Times New Roman" w:hAnsi="Times New Roman" w:cs="Times New Roman"/>
          <w:sz w:val="28"/>
          <w:szCs w:val="28"/>
          <w:lang w:eastAsia="ru-RU"/>
        </w:rPr>
        <w:t xml:space="preserve">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9.10.1.11, а также за исключением случаев признания запроса котировок несостоявшимся;</w:t>
      </w:r>
    </w:p>
    <w:p w14:paraId="0483EEF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9.10.1.10.Подача (прием) заявок, а также заключение договора с победителем запроса котировок (или с участником закупки, с которым заказчиком принято решение заключить договор в соответствии с требованиями Положения) являются процедурами (действиями), осуществление которых необходимо при проведении запроса котировок;</w:t>
      </w:r>
    </w:p>
    <w:p w14:paraId="54720CF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9.10.1.11.По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3667ED7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9.10.2.В случае если на участие в запросе котировок не было подано ни одной заявки, закупочная комиссия в лице всех присутствующих членов закупочной комиссии оформляет протокол признания запроса котировок несостоявшимся, в котором указываются следующие сведения:</w:t>
      </w:r>
    </w:p>
    <w:p w14:paraId="4C0CEB1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26A4499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отсутствие поданных на участие в запросе котировок заявок;</w:t>
      </w:r>
    </w:p>
    <w:p w14:paraId="07A81D7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подраздела Положения, на основании которого было принято решение о признании запроса котировок несостоявшимся;</w:t>
      </w:r>
    </w:p>
    <w:p w14:paraId="577E4DF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иная информация, предусмотренная Постановлением № 908 или по решению заказчика;</w:t>
      </w:r>
    </w:p>
    <w:p w14:paraId="2382F03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Протокол признания запроса котировок несостоявшимся, в случае его составления, размещается в ЕИС в течение 3 дней со дня его подписания.</w:t>
      </w:r>
    </w:p>
    <w:p w14:paraId="7146AA93"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51" w:name="_Toc521582087"/>
      <w:r w:rsidRPr="00D41F0F">
        <w:rPr>
          <w:rFonts w:ascii="Times New Roman" w:eastAsia="Times New Roman" w:hAnsi="Times New Roman" w:cs="Times New Roman"/>
          <w:sz w:val="28"/>
          <w:szCs w:val="28"/>
        </w:rPr>
        <w:t>9.10.3. Рассмотрение заявок на участие в запросе котировок</w:t>
      </w:r>
      <w:bookmarkEnd w:id="51"/>
      <w:r w:rsidRPr="00D41F0F">
        <w:rPr>
          <w:rFonts w:ascii="Times New Roman" w:eastAsia="Times New Roman" w:hAnsi="Times New Roman" w:cs="Times New Roman"/>
          <w:sz w:val="28"/>
          <w:szCs w:val="28"/>
        </w:rPr>
        <w:t>:</w:t>
      </w:r>
    </w:p>
    <w:p w14:paraId="3F0AAA8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9.10.3.1.Рассмотрение заявок, поданных на участие в запросе котировок (далее -  рассмотрение заявок в настоящем подразделе), осуществляется закупочной комиссией заказчика;</w:t>
      </w:r>
    </w:p>
    <w:p w14:paraId="173C26A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9.10.3.2.Срок рассмотрения заявок не может превышать 7 дней со дня окончания приема заявок;</w:t>
      </w:r>
    </w:p>
    <w:p w14:paraId="79A39DF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9.10.3.3. В рамках рассмотрения заявок выполняются следующие действия:</w:t>
      </w:r>
    </w:p>
    <w:p w14:paraId="14EF3F7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состава заявок на соблюдение требований извещения запроса котировок;</w:t>
      </w:r>
    </w:p>
    <w:p w14:paraId="3963212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проверка участника закупки на соответствие требованиям извещения запроса котировок;</w:t>
      </w:r>
    </w:p>
    <w:p w14:paraId="2AFCD73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принятие решений о допуске, отказе в допуске (отклонении заявки) к участию по соответствующим основаниям;</w:t>
      </w:r>
    </w:p>
    <w:p w14:paraId="40D8922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9.10.3.4.В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4F6C893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9.10.3.5.Закупочная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14:paraId="11D9A82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9.10.3.6.Если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14:paraId="661596F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9.10.3.7.Если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14:paraId="654D930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9.10.3.8.По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14:paraId="6C0DE20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6BA4539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запросе котировок заявок, а также дата и время регистрации каждой заявки;</w:t>
      </w:r>
    </w:p>
    <w:p w14:paraId="1A27EB9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14:paraId="08853BE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наименование каждого участника запроса котировок, подавшего заявку на участие в запросе котировок;</w:t>
      </w:r>
    </w:p>
    <w:p w14:paraId="7A57A3B1"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рассмотрения заявок на участие в запросе котировок, в том числе с указанием:</w:t>
      </w:r>
    </w:p>
    <w:p w14:paraId="0F2FC5E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количества заявок на участие в запросе котировок, которые были отклонены по результатам рассмотрения заявок;</w:t>
      </w:r>
    </w:p>
    <w:p w14:paraId="36C7C120"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14:paraId="2848C7C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0B2537B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9.10.3.9.Протокол рассмотрения заявок подписывается присутствующими</w:t>
      </w:r>
      <w:r w:rsidRPr="00D41F0F">
        <w:rPr>
          <w:rFonts w:ascii="Times New Roman" w:eastAsia="Times New Roman" w:hAnsi="Times New Roman" w:cs="Times New Roman"/>
          <w:sz w:val="28"/>
          <w:szCs w:val="28"/>
          <w:lang w:eastAsia="ru-RU"/>
        </w:rPr>
        <w:t xml:space="preserve"> членами закупочной комиссии в день рассмотрения заявок;</w:t>
      </w:r>
    </w:p>
    <w:p w14:paraId="2DD7758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9.10.3.10.Подписанный присутствующими членами закупочной комиссии протокол рассмотрения заявок размещается в ЕИС в течение 3 дней со дня его подписания;</w:t>
      </w:r>
    </w:p>
    <w:p w14:paraId="3DC53E52"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9.10.3.11.Факт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14:paraId="52F4AE0C" w14:textId="77777777" w:rsidR="00D41F0F" w:rsidRPr="00D41F0F" w:rsidRDefault="00D41F0F" w:rsidP="00D41F0F">
      <w:pPr>
        <w:spacing w:after="0" w:line="240" w:lineRule="auto"/>
        <w:jc w:val="both"/>
        <w:rPr>
          <w:rFonts w:ascii="Times New Roman" w:eastAsia="Times New Roman" w:hAnsi="Times New Roman" w:cs="Times New Roman"/>
          <w:b/>
          <w:sz w:val="28"/>
          <w:szCs w:val="28"/>
        </w:rPr>
      </w:pPr>
      <w:bookmarkStart w:id="52" w:name="_Toc521582088"/>
      <w:r w:rsidRPr="00D41F0F">
        <w:rPr>
          <w:rFonts w:ascii="Times New Roman" w:eastAsia="Times New Roman" w:hAnsi="Times New Roman" w:cs="Times New Roman"/>
          <w:sz w:val="28"/>
          <w:szCs w:val="28"/>
        </w:rPr>
        <w:t>9.10.4. Оценка заявок на участие в запросе котировок</w:t>
      </w:r>
      <w:bookmarkEnd w:id="52"/>
      <w:r w:rsidRPr="00D41F0F">
        <w:rPr>
          <w:rFonts w:ascii="Times New Roman" w:eastAsia="Times New Roman" w:hAnsi="Times New Roman" w:cs="Times New Roman"/>
          <w:sz w:val="28"/>
          <w:szCs w:val="28"/>
        </w:rPr>
        <w:t>:</w:t>
      </w:r>
    </w:p>
    <w:p w14:paraId="0FC5EF8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9.10.4.1.Оценка заявок на участие в запросе котировок (далее -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14:paraId="378300D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9.10.4.2.Срок оценки заявок не может превышать 4 дней с даты рассмотрения заявок;</w:t>
      </w:r>
    </w:p>
    <w:p w14:paraId="37C3CFB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9.10.4.3.Оценка заявок не проводится в отношении тех заявок, которые были отклонены на этапе рассмотрения заявок;</w:t>
      </w:r>
    </w:p>
    <w:p w14:paraId="6E0434E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9.10.4.4.Если в ходе рассмотрения заявок к участию в запросе котировок была допущена только одна заявка, оценка заявок не проводится;</w:t>
      </w:r>
    </w:p>
    <w:p w14:paraId="326EA68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9.10.4.5.Оценка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14:paraId="59F7B22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9.10.4.6.По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14:paraId="0E7A80F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0CB1AAA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количество поданных на участие в запросе котировок заявок, а также дата и время регистрации каждой заявки;</w:t>
      </w:r>
    </w:p>
    <w:p w14:paraId="16EC308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14:paraId="7E0F0B9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каждого участника запроса котировок, подавшего заявку на участие в запросе котировок;</w:t>
      </w:r>
    </w:p>
    <w:p w14:paraId="223CFB3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результаты рассмотрения заявок на участие в запросе котировок, в том числе с указанием основания отклонения каждой заявки на участие в запросе котировок, </w:t>
      </w:r>
      <w:r w:rsidRPr="00D41F0F">
        <w:rPr>
          <w:rFonts w:ascii="Times New Roman" w:eastAsia="Times New Roman" w:hAnsi="Times New Roman" w:cs="Times New Roman"/>
          <w:sz w:val="28"/>
          <w:szCs w:val="28"/>
          <w:lang w:eastAsia="ru-RU"/>
        </w:rPr>
        <w:lastRenderedPageBreak/>
        <w:t>которая была отклонена, с указанием положений извещения запроса котировок, которым не соответствует заявка;</w:t>
      </w:r>
    </w:p>
    <w:p w14:paraId="187F73B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14:paraId="6C87B09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порядковые номера заявок на участие в запросе котировок в порядке уменьшения степени </w:t>
      </w:r>
      <w:proofErr w:type="gramStart"/>
      <w:r w:rsidRPr="00D41F0F">
        <w:rPr>
          <w:rFonts w:ascii="Times New Roman" w:eastAsia="Times New Roman" w:hAnsi="Times New Roman" w:cs="Times New Roman"/>
          <w:sz w:val="28"/>
          <w:szCs w:val="28"/>
          <w:lang w:eastAsia="ru-RU"/>
        </w:rPr>
        <w:t>выгодности</w:t>
      </w:r>
      <w:proofErr w:type="gramEnd"/>
      <w:r w:rsidRPr="00D41F0F">
        <w:rPr>
          <w:rFonts w:ascii="Times New Roman" w:eastAsia="Times New Roman" w:hAnsi="Times New Roman" w:cs="Times New Roman"/>
          <w:sz w:val="28"/>
          <w:szCs w:val="28"/>
          <w:lang w:eastAsia="ru-RU"/>
        </w:rPr>
        <w:t xml:space="preserve"> содержащихся в них предложений о цене договора;</w:t>
      </w:r>
    </w:p>
    <w:p w14:paraId="2C8E5AA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14:paraId="6C38DC1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предусмотренная Постановлением № 908 или по решению заказчика.</w:t>
      </w:r>
    </w:p>
    <w:p w14:paraId="5C6017E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9.10.4.7.Заявке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14:paraId="6D81BF9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9.10.4.8.В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14:paraId="259F4F4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9.10.4.9.Протокол оценки заявок подписывается присутствующими членами закупочной комиссии в день проведения оценки заявок;</w:t>
      </w:r>
    </w:p>
    <w:p w14:paraId="6BB05D5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9.10.4.10.Подписанный присутствующими членами закупочной комиссии протокол оценки заявок размещается в ЕИС в течение 3 дней со дня его подписания.</w:t>
      </w:r>
    </w:p>
    <w:p w14:paraId="67F97538" w14:textId="77777777" w:rsidR="00D41F0F" w:rsidRPr="00D41F0F" w:rsidRDefault="00D41F0F" w:rsidP="00D41F0F">
      <w:pPr>
        <w:spacing w:after="0" w:line="240" w:lineRule="auto"/>
        <w:jc w:val="both"/>
        <w:rPr>
          <w:rFonts w:ascii="Times New Roman" w:eastAsia="Times New Roman" w:hAnsi="Times New Roman" w:cs="Times New Roman"/>
          <w:sz w:val="28"/>
          <w:szCs w:val="28"/>
        </w:rPr>
      </w:pPr>
      <w:bookmarkStart w:id="53" w:name="_Toc521582089"/>
      <w:r w:rsidRPr="00D41F0F">
        <w:rPr>
          <w:rFonts w:ascii="Times New Roman" w:eastAsia="Times New Roman" w:hAnsi="Times New Roman" w:cs="Times New Roman"/>
          <w:sz w:val="28"/>
          <w:szCs w:val="28"/>
        </w:rPr>
        <w:t>9.10.5. Заключение договора по итогам проведения запроса котировок</w:t>
      </w:r>
      <w:bookmarkEnd w:id="53"/>
      <w:r w:rsidRPr="00D41F0F">
        <w:rPr>
          <w:rFonts w:ascii="Times New Roman" w:eastAsia="Times New Roman" w:hAnsi="Times New Roman" w:cs="Times New Roman"/>
          <w:sz w:val="28"/>
          <w:szCs w:val="28"/>
        </w:rPr>
        <w:t>:</w:t>
      </w:r>
    </w:p>
    <w:p w14:paraId="6812E28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9.10.5.1.По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14:paraId="378A02B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9.10.5.2.Заказчик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14:paraId="4496982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9.10.5.3.При принятии решения об отказе от заключения договора 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14:paraId="60588F3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дата подписания протокола;</w:t>
      </w:r>
    </w:p>
    <w:p w14:paraId="407B633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14:paraId="589AD35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указание на содержащиеся в заявке участника запроса котировок сведения, которые были признаны закупочной комиссией недостоверными;</w:t>
      </w:r>
    </w:p>
    <w:p w14:paraId="46AB2CB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иная информация, размещаемая в протоколе отказа от заключения договора по решению заказчика;</w:t>
      </w:r>
    </w:p>
    <w:p w14:paraId="2FE030F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9.10.5.4.Стороны заключают договор в электронной форме с применением функционала ЭП;</w:t>
      </w:r>
    </w:p>
    <w:p w14:paraId="46C3598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9.10.5.5.Условия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14:paraId="4F4F970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9.10.5.6.В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14:paraId="3B616D03"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54" w:name="_Последствия_признания_процедуры"/>
      <w:bookmarkStart w:id="55" w:name="_Toc521582090"/>
      <w:bookmarkEnd w:id="54"/>
      <w:r w:rsidRPr="00D41F0F">
        <w:rPr>
          <w:rFonts w:ascii="Times New Roman" w:eastAsia="Times New Roman" w:hAnsi="Times New Roman" w:cs="Times New Roman"/>
          <w:b/>
          <w:sz w:val="28"/>
          <w:szCs w:val="28"/>
          <w:lang w:eastAsia="ru-RU"/>
        </w:rPr>
        <w:t>10. Порядок подготовки и осуществления закупки у единственного поставщика</w:t>
      </w:r>
      <w:bookmarkEnd w:id="55"/>
    </w:p>
    <w:p w14:paraId="239FEFE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6"/>
          <w:sz w:val="28"/>
          <w:szCs w:val="28"/>
          <w:lang w:eastAsia="ru-RU"/>
        </w:rPr>
        <w:t>10.1.Заказчик проводит закупку с применением способа неконкурентной</w:t>
      </w:r>
      <w:r w:rsidRPr="00D41F0F">
        <w:rPr>
          <w:rFonts w:ascii="Times New Roman" w:eastAsia="Times New Roman" w:hAnsi="Times New Roman" w:cs="Times New Roman"/>
          <w:sz w:val="28"/>
          <w:szCs w:val="28"/>
          <w:lang w:eastAsia="ru-RU"/>
        </w:rPr>
        <w:t xml:space="preserve"> закупки (закупки у единственного поставщика) только в случаях, предусмотренных подразделом 5.6 Положения.</w:t>
      </w:r>
    </w:p>
    <w:p w14:paraId="49C2FBEF"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14:paraId="5847CE33"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В иных случаях заказчик вправе обосновывать цену договора с единственным поставщиком (подрядчиком, исполнителем).</w:t>
      </w:r>
    </w:p>
    <w:p w14:paraId="55BE5437"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10.3.При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14:paraId="01B1AC15"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10.4.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14:paraId="18235CE6"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Срок подачи ценовых предложений для участия в такой закупке должен составлять не менее 24 часов с момента публикации заказчиком информации о закупке в информационной системе и заканчиваться в рабочий день не позднее 17 часов 30 минут.</w:t>
      </w:r>
    </w:p>
    <w:p w14:paraId="1FAFB109" w14:textId="77777777" w:rsidR="00D41F0F" w:rsidRPr="00D41F0F" w:rsidRDefault="00D41F0F" w:rsidP="00D41F0F">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 этом победителем закупки признается участник, сделавший наименьшее ценовое предложение.</w:t>
      </w:r>
    </w:p>
    <w:p w14:paraId="322769B5" w14:textId="77777777" w:rsidR="00D41F0F" w:rsidRPr="00D41F0F" w:rsidRDefault="00D41F0F" w:rsidP="00D41F0F">
      <w:pPr>
        <w:widowControl w:val="0"/>
        <w:tabs>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D0F0A83"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56" w:name="_Toc521582091"/>
      <w:r w:rsidRPr="00D41F0F">
        <w:rPr>
          <w:rFonts w:ascii="Times New Roman" w:eastAsia="Times New Roman" w:hAnsi="Times New Roman" w:cs="Times New Roman"/>
          <w:b/>
          <w:sz w:val="28"/>
          <w:szCs w:val="28"/>
          <w:lang w:eastAsia="ru-RU"/>
        </w:rPr>
        <w:t>11. Последствия признания конкурентных закупок несостоявшимися</w:t>
      </w:r>
      <w:bookmarkEnd w:id="56"/>
    </w:p>
    <w:p w14:paraId="3513218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11.1.Конкурентная закупка признается несостоявшейся в следующих случаях:</w:t>
      </w:r>
    </w:p>
    <w:p w14:paraId="39FAEF8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11.1.1. Не подано ни одной заявки на участие в закупке;</w:t>
      </w:r>
    </w:p>
    <w:p w14:paraId="6AC39E3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11.1.2.По результатам ее проведения все заявки на участие в закупке отклонены;</w:t>
      </w:r>
    </w:p>
    <w:p w14:paraId="6D99F9E6"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11.1.3.На участие в закупке подана только одна заявка;</w:t>
      </w:r>
    </w:p>
    <w:p w14:paraId="4714DCCC"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11.1.4.По результатам ее проведения отклонены все заявки, за исключением одной заявки на участие в закупке;</w:t>
      </w:r>
    </w:p>
    <w:p w14:paraId="06675BD9"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11.1.5. По результатам ее проведения от заключения договора уклонились все участники закупки.</w:t>
      </w:r>
    </w:p>
    <w:p w14:paraId="463B5039"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11.2.Если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14:paraId="6C8183FB"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11.3.Если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14:paraId="3FB115E4"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11.4.Если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14:paraId="07A1A04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11.5.Повторной конкурентной закупкой, указанной в пунктах 11.2, 11.3 Положения признается конкурентная закупка, соответствующая всем перечисленным условиям:</w:t>
      </w:r>
    </w:p>
    <w:p w14:paraId="5E8E6C1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11.6.1.Предмет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14:paraId="18D6170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11.6.2.Начальная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
    <w:p w14:paraId="683D815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11.6.3.Извещение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14:paraId="1A97C9B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11.7.При несоответствии хотя бы одному из перечисленных в пункте 11.6</w:t>
      </w:r>
      <w:r w:rsidRPr="00D41F0F">
        <w:rPr>
          <w:rFonts w:ascii="Times New Roman" w:eastAsia="Times New Roman" w:hAnsi="Times New Roman" w:cs="Times New Roman"/>
          <w:sz w:val="28"/>
          <w:szCs w:val="28"/>
          <w:lang w:eastAsia="ru-RU"/>
        </w:rPr>
        <w:t xml:space="preserve">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14:paraId="4C23170D"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11.8.Если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w:t>
      </w:r>
      <w:r w:rsidRPr="00D41F0F">
        <w:rPr>
          <w:rFonts w:ascii="Times New Roman" w:eastAsia="Times New Roman" w:hAnsi="Times New Roman" w:cs="Times New Roman"/>
          <w:sz w:val="28"/>
          <w:szCs w:val="28"/>
          <w:lang w:eastAsia="ru-RU"/>
        </w:rPr>
        <w:lastRenderedPageBreak/>
        <w:t>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14:paraId="79381AD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11.9.Если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14:paraId="7869E6F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11.10.Участник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наделяется обязанностью заключить договор с заказчиком по результатам проведения закупки.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обязанностью заключить договор с заказчиком по результатам проведения закупки.</w:t>
      </w:r>
    </w:p>
    <w:p w14:paraId="11CE9B87"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11.11.Участник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14:paraId="3E313F05"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11.12. При заключении договора в соответствии с пунктом 11.8 Положения, а также при принятии решения о заключении договора 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14:paraId="024B666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11.13.В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p>
    <w:p w14:paraId="21A4511D"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57" w:name="_Toc521582092"/>
      <w:r w:rsidRPr="00D41F0F">
        <w:rPr>
          <w:rFonts w:ascii="Times New Roman" w:eastAsia="Times New Roman" w:hAnsi="Times New Roman" w:cs="Times New Roman"/>
          <w:b/>
          <w:sz w:val="28"/>
          <w:szCs w:val="28"/>
          <w:lang w:eastAsia="ru-RU"/>
        </w:rPr>
        <w:t>12. Особенности проведения закрытых конкурентных закупок</w:t>
      </w:r>
      <w:bookmarkEnd w:id="57"/>
    </w:p>
    <w:p w14:paraId="37C89B42"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12.1.Закрытые конкурентные закупки (далее - закрытые закупки в настоящем разделе) проводятся только в случаях, предусмотренных пунктом 5.7 Положения.</w:t>
      </w:r>
    </w:p>
    <w:p w14:paraId="25F8F5AA"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12.2. При проведении закрытых закупок заказчик руководствуется правилами проведения конкурса, аукциона,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14:paraId="5AF5478F"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12.3.При проведении закрытой закупки извещение о проведении закупки не составляется заказчиком. Вместо извещения о проведении закупки заказчик составляет </w:t>
      </w:r>
      <w:r w:rsidRPr="00D41F0F">
        <w:rPr>
          <w:rFonts w:ascii="Times New Roman" w:eastAsia="Times New Roman" w:hAnsi="Times New Roman" w:cs="Times New Roman"/>
          <w:sz w:val="28"/>
          <w:szCs w:val="28"/>
          <w:lang w:eastAsia="ru-RU"/>
        </w:rPr>
        <w:lastRenderedPageBreak/>
        <w:t>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14:paraId="0EC719C3"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12.4.Сведения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14:paraId="0733F508"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12.5.Участник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14:paraId="6F4BE74E" w14:textId="77777777" w:rsidR="00D41F0F" w:rsidRPr="00D41F0F" w:rsidRDefault="00D41F0F" w:rsidP="00D41F0F">
      <w:pPr>
        <w:tabs>
          <w:tab w:val="left" w:pos="851"/>
        </w:tabs>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12.6.Особенности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
    <w:p w14:paraId="4DF58C67"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58" w:name="_Дополнительные_элементы_процедур"/>
      <w:bookmarkStart w:id="59" w:name="_Toc521582093"/>
      <w:bookmarkEnd w:id="58"/>
      <w:r w:rsidRPr="00D41F0F">
        <w:rPr>
          <w:rFonts w:ascii="Times New Roman" w:eastAsia="Times New Roman" w:hAnsi="Times New Roman" w:cs="Times New Roman"/>
          <w:sz w:val="28"/>
          <w:szCs w:val="28"/>
          <w:lang w:eastAsia="ru-RU"/>
        </w:rPr>
        <w:t>13. Заключение, исполнение, изменение и расторжение договора</w:t>
      </w:r>
      <w:bookmarkEnd w:id="59"/>
    </w:p>
    <w:p w14:paraId="60182900"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60" w:name="_Toc521582094"/>
      <w:r w:rsidRPr="00D41F0F">
        <w:rPr>
          <w:rFonts w:ascii="Times New Roman" w:eastAsia="Times New Roman" w:hAnsi="Times New Roman" w:cs="Times New Roman"/>
          <w:sz w:val="28"/>
          <w:szCs w:val="28"/>
          <w:lang w:eastAsia="ru-RU"/>
        </w:rPr>
        <w:t>13.1. Заключение договора по результатам конкурентной закупки</w:t>
      </w:r>
      <w:bookmarkEnd w:id="60"/>
    </w:p>
    <w:p w14:paraId="19E9E02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13.1.1. 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14:paraId="3C4A363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13.1.2.Обязанность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
    <w:p w14:paraId="060F300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13.1.3.Победитель закупки или участник закупки, на которого </w:t>
      </w:r>
      <w:r w:rsidRPr="00D41F0F">
        <w:rPr>
          <w:rFonts w:ascii="Times New Roman" w:eastAsia="Times New Roman" w:hAnsi="Times New Roman" w:cs="Times New Roman"/>
          <w:spacing w:val="-4"/>
          <w:sz w:val="28"/>
          <w:szCs w:val="28"/>
          <w:lang w:eastAsia="ru-RU"/>
        </w:rPr>
        <w:t>возлагается обязанность заключения договора в соответствии с пунктом 13.1.2</w:t>
      </w:r>
      <w:r w:rsidRPr="00D41F0F">
        <w:rPr>
          <w:rFonts w:ascii="Times New Roman" w:eastAsia="Times New Roman" w:hAnsi="Times New Roman" w:cs="Times New Roman"/>
          <w:sz w:val="28"/>
          <w:szCs w:val="28"/>
          <w:lang w:eastAsia="ru-RU"/>
        </w:rPr>
        <w:t xml:space="preserve"> </w:t>
      </w:r>
      <w:r w:rsidRPr="00D41F0F">
        <w:rPr>
          <w:rFonts w:ascii="Times New Roman" w:eastAsia="Times New Roman" w:hAnsi="Times New Roman" w:cs="Times New Roman"/>
          <w:spacing w:val="-4"/>
          <w:sz w:val="28"/>
          <w:szCs w:val="28"/>
          <w:lang w:eastAsia="ru-RU"/>
        </w:rPr>
        <w:t>Положения, считается уклонившимся от заключения договора при наступлении</w:t>
      </w:r>
      <w:r w:rsidRPr="00D41F0F">
        <w:rPr>
          <w:rFonts w:ascii="Times New Roman" w:eastAsia="Times New Roman" w:hAnsi="Times New Roman" w:cs="Times New Roman"/>
          <w:sz w:val="28"/>
          <w:szCs w:val="28"/>
          <w:lang w:eastAsia="ru-RU"/>
        </w:rPr>
        <w:t xml:space="preserve"> любого из следующих событий:</w:t>
      </w:r>
    </w:p>
    <w:p w14:paraId="0FB2580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13.1.3.1.Предоставление участником закупки письменного отказа от заключения договора;</w:t>
      </w:r>
    </w:p>
    <w:p w14:paraId="47E7FC6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13.1.3.2.Непредоставление участником закупки в указанные в извещении и (или) документации о закупке сроки подписанного со своей стороны проекта договора;</w:t>
      </w:r>
    </w:p>
    <w:p w14:paraId="29CBD36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13.1.3.3.Непредоставление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w:t>
      </w:r>
      <w:r w:rsidRPr="00D41F0F">
        <w:rPr>
          <w:rFonts w:ascii="Times New Roman" w:eastAsia="Times New Roman" w:hAnsi="Times New Roman" w:cs="Times New Roman"/>
          <w:sz w:val="28"/>
          <w:szCs w:val="28"/>
          <w:lang w:eastAsia="ru-RU"/>
        </w:rPr>
        <w:lastRenderedPageBreak/>
        <w:t>документации о закупке таких требований.</w:t>
      </w:r>
    </w:p>
    <w:p w14:paraId="0B7A5FF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13.1.4.Уклонение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14:paraId="70C0C4D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13.1.5.Если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14:paraId="2E4BA5A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13.1.6.Принятие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271F9B3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13.1.7.Заказчик и участник закупки, с которым заключаются договор (далее - стороны в настоящем разделе), могут проводить преддоговорные переговоры, в том числе путем направления протоколов разногласий. </w:t>
      </w:r>
    </w:p>
    <w:p w14:paraId="02925DC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13.1.8.При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14:paraId="4423879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13.1.9.Проведение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14:paraId="221644F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13.1.10.Заказчик не обязан учитывать (полностью или частично) замечания участника закупки к положениям проекта договора, за исключением замечаний, касающихся внутренних противоречий в тексте проекта договора, возникших по вине заказчика.</w:t>
      </w:r>
    </w:p>
    <w:p w14:paraId="4B617C2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13.1.11.Заказчик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с даты заключения таких договоров. </w:t>
      </w:r>
    </w:p>
    <w:p w14:paraId="75E56AC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
    <w:p w14:paraId="7D3EBA2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13.1.12.Заказчик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14:paraId="6A790E5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13.1.13.В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14:paraId="4126F54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13.1.14.При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0E9D1D1C" w14:textId="77777777" w:rsidR="00D41F0F" w:rsidRPr="00D41F0F" w:rsidRDefault="00D41F0F" w:rsidP="00D41F0F">
      <w:pPr>
        <w:spacing w:after="0" w:line="240" w:lineRule="auto"/>
        <w:rPr>
          <w:rFonts w:ascii="Times New Roman" w:eastAsia="Times New Roman" w:hAnsi="Times New Roman" w:cs="Times New Roman"/>
          <w:sz w:val="28"/>
          <w:szCs w:val="28"/>
          <w:lang w:eastAsia="ru-RU"/>
        </w:rPr>
      </w:pPr>
      <w:bookmarkStart w:id="61" w:name="_Toc521582095"/>
      <w:r w:rsidRPr="00D41F0F">
        <w:rPr>
          <w:rFonts w:ascii="Times New Roman" w:eastAsia="Times New Roman" w:hAnsi="Times New Roman" w:cs="Times New Roman"/>
          <w:sz w:val="28"/>
          <w:szCs w:val="28"/>
          <w:lang w:eastAsia="ru-RU"/>
        </w:rPr>
        <w:lastRenderedPageBreak/>
        <w:t>13.2. Исполнение, изменение и расторжение договора</w:t>
      </w:r>
      <w:bookmarkEnd w:id="61"/>
    </w:p>
    <w:p w14:paraId="3C726D0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13.2.1.При исполнении договора изменение обязательств сторон, существенных условий договора допускается в соответствии с требованиями Гражданского кодекса Российской Федерации, Положения.</w:t>
      </w:r>
    </w:p>
    <w:p w14:paraId="0CCC6AD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13.2.2.Изменение условий договора, не являющихся существенными, допускается в соответствии с Гражданским кодексом Российской Федерации.</w:t>
      </w:r>
    </w:p>
    <w:p w14:paraId="192AE19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13.2.3.Изменение существенных условий договора при его исполнении допускается по соглашению сторон в следующих случаях:</w:t>
      </w:r>
    </w:p>
    <w:p w14:paraId="1D1E306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pacing w:val="-4"/>
          <w:sz w:val="28"/>
          <w:szCs w:val="28"/>
          <w:lang w:eastAsia="ru-RU"/>
        </w:rPr>
      </w:pPr>
      <w:r w:rsidRPr="00D41F0F">
        <w:rPr>
          <w:rFonts w:ascii="Times New Roman" w:eastAsia="Times New Roman" w:hAnsi="Times New Roman" w:cs="Times New Roman"/>
          <w:spacing w:val="-4"/>
          <w:sz w:val="28"/>
          <w:szCs w:val="28"/>
          <w:lang w:eastAsia="ru-RU"/>
        </w:rPr>
        <w:t xml:space="preserve">13.2.3.1.Если по предложению заказчика увеличиваются предусмотренные договором (за исключением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геологическому изучению недр, проведению работ по сохранению объектов культурного наследия (памятников истории и культуры) народов Российской Федерации)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w:t>
      </w:r>
    </w:p>
    <w:p w14:paraId="2A32EC1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pacing w:val="-4"/>
          <w:sz w:val="28"/>
          <w:szCs w:val="28"/>
          <w:lang w:eastAsia="ru-RU"/>
        </w:rPr>
      </w:pPr>
      <w:r w:rsidRPr="00D41F0F">
        <w:rPr>
          <w:rFonts w:ascii="Times New Roman" w:eastAsia="Times New Roman" w:hAnsi="Times New Roman" w:cs="Times New Roman"/>
          <w:spacing w:val="-4"/>
          <w:sz w:val="28"/>
          <w:szCs w:val="28"/>
          <w:lang w:eastAsia="ru-RU"/>
        </w:rPr>
        <w:t>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w:t>
      </w:r>
    </w:p>
    <w:p w14:paraId="7E988CBD"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pacing w:val="-4"/>
          <w:sz w:val="28"/>
          <w:szCs w:val="28"/>
          <w:lang w:eastAsia="ru-RU"/>
        </w:rPr>
      </w:pPr>
      <w:r w:rsidRPr="00D41F0F">
        <w:rPr>
          <w:rFonts w:ascii="Times New Roman" w:eastAsia="Times New Roman" w:hAnsi="Times New Roman" w:cs="Times New Roman"/>
          <w:spacing w:val="-4"/>
          <w:sz w:val="28"/>
          <w:szCs w:val="28"/>
          <w:lang w:eastAsia="ru-RU"/>
        </w:rPr>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14:paraId="3D5C330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 этом стороны вправе продлить срок исполнения договора;</w:t>
      </w:r>
    </w:p>
    <w:p w14:paraId="151F9EC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13.2.3.2.Если исполнителем предложена поставка товара с улучшенными</w:t>
      </w:r>
      <w:r w:rsidRPr="00D41F0F">
        <w:rPr>
          <w:rFonts w:ascii="Times New Roman" w:eastAsia="Times New Roman" w:hAnsi="Times New Roman" w:cs="Times New Roman"/>
          <w:sz w:val="28"/>
          <w:szCs w:val="28"/>
          <w:lang w:eastAsia="ru-RU"/>
        </w:rPr>
        <w:t xml:space="preserve">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14:paraId="791B8B2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13.2.3.3.Увеличение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14:paraId="30B5C32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13.2.3.4.При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При этом допускается изменение цены договора не более чем на десять процентов цены договора;</w:t>
      </w:r>
    </w:p>
    <w:p w14:paraId="480CE911"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13.2.3.5. При снижении цены договора без изменения предусмотренных договором количества товара, объема работы или услуги, качества поставляемого товара, </w:t>
      </w:r>
      <w:r w:rsidRPr="00D41F0F">
        <w:rPr>
          <w:rFonts w:ascii="Times New Roman" w:eastAsia="Times New Roman" w:hAnsi="Times New Roman" w:cs="Times New Roman"/>
          <w:sz w:val="28"/>
          <w:szCs w:val="28"/>
          <w:lang w:eastAsia="ru-RU"/>
        </w:rPr>
        <w:lastRenderedPageBreak/>
        <w:t>выполняемой работы, оказываемой услуги и иных условий договора;</w:t>
      </w:r>
    </w:p>
    <w:p w14:paraId="3255FD9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13.2.3.6.Изменение в соответствии с законодательством Российской Федерации регулируемых цен (тарифов) на товары, работы, услуги;</w:t>
      </w:r>
    </w:p>
    <w:p w14:paraId="27EEE14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13.2.3.7.В случае заключения договора с единственным поставщиком (подрядчиком, исполнителем) в соответствии с подпунктами 5.6.1, 5.6.2, 5.6.3, 5.6.21, 5.6.23 настоящего Положения;</w:t>
      </w:r>
    </w:p>
    <w:p w14:paraId="12451C9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13.2.3.8.Если при исполнении договора возникли независящие от сторон договора обстоятельства, влекущие невозможность его исполнения без изменения его существенных условий.</w:t>
      </w:r>
    </w:p>
    <w:p w14:paraId="00667E6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13.2.4.С целью изменения в соответствии с настоящим подпунктом существенных условий договора: </w:t>
      </w:r>
    </w:p>
    <w:p w14:paraId="770B51E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поставщик (подрядчик, исполнитель) направляет заказчику в письменной форме предложение об изменении существенных условий договора с приложением информации и документов, обосновывающих такое предложение, а также подписанного проекта соглашения об изменении условий договора;</w:t>
      </w:r>
    </w:p>
    <w:p w14:paraId="08524F7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заказчик по результатам рассмотрения такого предложения направляет поставщику (подрядчику, исполнителю) подписанное соглашение об изменении условий договора либо в письменной форме отказ об изменении существенных условий договора с обоснованием такого отказа. </w:t>
      </w:r>
    </w:p>
    <w:p w14:paraId="58BF0E7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13.2.5. При исполнении договора не допускается перемена поставщика, за исключением случаев, предусмотренных Гражданским кодексом Российской Федерации.</w:t>
      </w:r>
    </w:p>
    <w:p w14:paraId="349A2E8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13.2.6.Для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14:paraId="19F8390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13.2.7.Договор может быть расторгнут по основаниям и в порядке, предусмотренном Гражданским кодексом Российской Федерации и договором.</w:t>
      </w:r>
    </w:p>
    <w:p w14:paraId="62B093A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14:paraId="2B1DBD9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13.2.8.Информация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14:paraId="2EFF4C1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13.2.9.Если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 последнего этапа.</w:t>
      </w:r>
    </w:p>
    <w:p w14:paraId="13168FA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13.2.10.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исполнения такого договора без изменения существенных условий.</w:t>
      </w:r>
    </w:p>
    <w:p w14:paraId="6390F0B2"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62" w:name="_Toc521582096"/>
      <w:r w:rsidRPr="00D41F0F">
        <w:rPr>
          <w:rFonts w:ascii="Times New Roman" w:eastAsia="Times New Roman" w:hAnsi="Times New Roman" w:cs="Times New Roman"/>
          <w:b/>
          <w:sz w:val="28"/>
          <w:szCs w:val="28"/>
          <w:lang w:eastAsia="ru-RU"/>
        </w:rPr>
        <w:t xml:space="preserve">14. Особенности предоставления приоритета товаров российского </w:t>
      </w:r>
      <w:r w:rsidRPr="00D41F0F">
        <w:rPr>
          <w:rFonts w:ascii="Times New Roman" w:eastAsia="Times New Roman" w:hAnsi="Times New Roman" w:cs="Times New Roman"/>
          <w:b/>
          <w:spacing w:val="-8"/>
          <w:sz w:val="28"/>
          <w:szCs w:val="28"/>
          <w:lang w:eastAsia="ru-RU"/>
        </w:rPr>
        <w:t>происхождения, работ, услуг, выполняемых, оказываемых российскими</w:t>
      </w:r>
      <w:r w:rsidRPr="00D41F0F">
        <w:rPr>
          <w:rFonts w:ascii="Times New Roman" w:eastAsia="Times New Roman" w:hAnsi="Times New Roman" w:cs="Times New Roman"/>
          <w:b/>
          <w:sz w:val="28"/>
          <w:szCs w:val="28"/>
          <w:lang w:eastAsia="ru-RU"/>
        </w:rPr>
        <w:t xml:space="preserve"> лицами</w:t>
      </w:r>
      <w:bookmarkEnd w:id="62"/>
    </w:p>
    <w:p w14:paraId="4A6EDB5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 xml:space="preserve">14.1.При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статьи 3.1-4 Федерального закона № 223-ФЗ. Если иное не предусмотрено мерами, принятыми Правительством Российской Федерации в соответствии с пунктом 1 части 2 статьи 3.1-4 Федерального закона № 223-ФЗ, положения настоящего раздела,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 </w:t>
      </w:r>
    </w:p>
    <w:p w14:paraId="19E284E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14.2. Заказчик обязан:</w:t>
      </w:r>
    </w:p>
    <w:p w14:paraId="2211975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14.2.1.Соблюдать и применять следующие меры, установленные Правительством Российской Федерации согласно части 2 статьи 3.1-4 Федерального закона № 223-ФЗ:</w:t>
      </w:r>
    </w:p>
    <w:p w14:paraId="17E8B7E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55E31E8F"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14:paraId="05183C6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0DD1F6D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14.2.2.Устанавливать обязанность представления в составе заявки на участие в закупке, окончательном предложении, информацию и перечень документов, которые подтверждают страну происхождения товара, в случае принятия мер, предусмотренных подпунктом 14.2.1 Положения. </w:t>
      </w:r>
    </w:p>
    <w:p w14:paraId="4AF74B2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14.3. При осуществлении закупки товара:</w:t>
      </w:r>
    </w:p>
    <w:p w14:paraId="0C0B081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14.3.1.Если Правительством Российской Федерации установлен запрет закупок товара, не допускаются:</w:t>
      </w:r>
    </w:p>
    <w:p w14:paraId="1E42039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заключение договора на поставку такого товара;</w:t>
      </w:r>
    </w:p>
    <w:p w14:paraId="658FA7C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5323FF17"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14.3.2.Если Правительством Российской Федерации установлено ограничение закупок товара, не допускаются:</w:t>
      </w:r>
    </w:p>
    <w:p w14:paraId="26FDFCF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14.3.2.1.Заключение договора на поставку товара, происходящего из иностранного государства, если поданы заявка на участие в закупке, окончательное предложение, </w:t>
      </w:r>
      <w:r w:rsidRPr="00D41F0F">
        <w:rPr>
          <w:rFonts w:ascii="Times New Roman" w:eastAsia="Times New Roman" w:hAnsi="Times New Roman" w:cs="Times New Roman"/>
          <w:sz w:val="28"/>
          <w:szCs w:val="28"/>
          <w:lang w:eastAsia="ru-RU"/>
        </w:rPr>
        <w:lastRenderedPageBreak/>
        <w:t>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78DF0B0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14.3.2.2.При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FB7610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14.3.3.Если Правительством Российской Федерации установлено преимущество в отношении товара российского происхождения:</w:t>
      </w:r>
    </w:p>
    <w:p w14:paraId="59119CF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14.3.3.1.При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настоящим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13BF604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14.3.3.2.В случае заключения договора с участником закупки, указанным в подпункте 14.3.3.1 Положения, договор заключается без учета снижения либо увеличения ценового предложения, осуществленных в соответствии с подпунктом 14.3.3.1 Положения;</w:t>
      </w:r>
    </w:p>
    <w:p w14:paraId="2FDD9EF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14:paraId="642870C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14.4. При осуществлении закупки работы, услуги:</w:t>
      </w:r>
    </w:p>
    <w:p w14:paraId="7E7A5BB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14.4.1.Если Правительством Российской Федерации установлен запрет закупки таких работ, услуг, соответственно выполняемой, оказываемой иностранным лицом, не допускаются:</w:t>
      </w:r>
    </w:p>
    <w:p w14:paraId="371DD09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заключение договора на выполнение такой работы, оказание такой услуги с подрядчиком (исполнителем), являющимся иностранным лицом;</w:t>
      </w:r>
    </w:p>
    <w:p w14:paraId="0DD787B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14:paraId="207E826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14.4.2.Если Правительством Российской Федерации установлено ограничение закупки таких работ, услуг, соответственно выполняемой, оказываемой иностранным лицом, не допускаются:</w:t>
      </w:r>
    </w:p>
    <w:p w14:paraId="305D53C1"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0762DEA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перемена подрядчика (исполнителя) (в случае, если эта перемена допускается гражданским законодательством), с которым заключен договор, на иностранное лицо, </w:t>
      </w:r>
      <w:r w:rsidRPr="00D41F0F">
        <w:rPr>
          <w:rFonts w:ascii="Times New Roman" w:eastAsia="Times New Roman" w:hAnsi="Times New Roman" w:cs="Times New Roman"/>
          <w:sz w:val="28"/>
          <w:szCs w:val="28"/>
          <w:lang w:eastAsia="ru-RU"/>
        </w:rPr>
        <w:lastRenderedPageBreak/>
        <w:t>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14:paraId="7704170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14.4.3.Если Правительством Российской Федерации установлено преимущество в отношении таких работ, услуг, соответственно выполняемой, оказываемой российским лицом:</w:t>
      </w:r>
    </w:p>
    <w:p w14:paraId="72F3BB5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14.4.3.1.При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14:paraId="0B66A5C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14.4.3.2.В случае заключения договора с участником закупки, указанным в подпункте 14.4.3.1 Положения, договор заключается без учета снижения либо увеличения ценового предложения, осуществленных в соответствии с подпунктом 14.4.3.1 Положения;</w:t>
      </w:r>
    </w:p>
    <w:p w14:paraId="7BF2FE3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14.4.3.3.Перемена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14:paraId="34104B6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14.5.По итогам года до 1 февраля года, следующего за отчетным годом, в единой информационной системе размещается отчет об объеме закупок товаров российского происхождения, работ, услуг, соответственно выполняемых, оказываемых российскими лицами, в соответствии с статьей 3.1-4 Федерального закона № 223-ФЗ.</w:t>
      </w:r>
    </w:p>
    <w:p w14:paraId="702A190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14.6.При осуществлении закупок заказчик соблюдает требования, предусмотренные пунктом 5 части 8 статьи 3 Федерального закона № 223-ФЗ.</w:t>
      </w:r>
    </w:p>
    <w:p w14:paraId="1A0EA3CB" w14:textId="77777777" w:rsidR="00D41F0F" w:rsidRPr="00D41F0F" w:rsidRDefault="00D41F0F" w:rsidP="00D41F0F">
      <w:pPr>
        <w:spacing w:after="0" w:line="240" w:lineRule="auto"/>
        <w:ind w:firstLine="709"/>
        <w:jc w:val="both"/>
        <w:rPr>
          <w:rFonts w:ascii="Times New Roman" w:eastAsia="Times New Roman" w:hAnsi="Times New Roman" w:cs="Times New Roman"/>
          <w:b/>
          <w:sz w:val="28"/>
          <w:szCs w:val="28"/>
          <w:lang w:eastAsia="ru-RU"/>
        </w:rPr>
      </w:pPr>
    </w:p>
    <w:p w14:paraId="3EAE679B"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63" w:name="_Toc521582097"/>
      <w:r w:rsidRPr="00D41F0F">
        <w:rPr>
          <w:rFonts w:ascii="Times New Roman" w:eastAsia="Times New Roman" w:hAnsi="Times New Roman" w:cs="Times New Roman"/>
          <w:b/>
          <w:sz w:val="28"/>
          <w:szCs w:val="28"/>
          <w:lang w:eastAsia="ru-RU"/>
        </w:rPr>
        <w:t xml:space="preserve">15. </w:t>
      </w:r>
      <w:r w:rsidRPr="00D41F0F">
        <w:rPr>
          <w:rFonts w:ascii="Times New Roman" w:eastAsia="Times New Roman" w:hAnsi="Times New Roman" w:cs="Times New Roman"/>
          <w:b/>
          <w:spacing w:val="-8"/>
          <w:sz w:val="28"/>
          <w:szCs w:val="28"/>
          <w:lang w:eastAsia="ru-RU"/>
        </w:rPr>
        <w:t>Особенности осуществления закупок у субъектов малого и среднего</w:t>
      </w:r>
      <w:r w:rsidRPr="00D41F0F">
        <w:rPr>
          <w:rFonts w:ascii="Times New Roman" w:eastAsia="Times New Roman" w:hAnsi="Times New Roman" w:cs="Times New Roman"/>
          <w:b/>
          <w:sz w:val="28"/>
          <w:szCs w:val="28"/>
          <w:lang w:eastAsia="ru-RU"/>
        </w:rPr>
        <w:t xml:space="preserve"> предпринимательства</w:t>
      </w:r>
      <w:bookmarkEnd w:id="63"/>
    </w:p>
    <w:p w14:paraId="43C97C60" w14:textId="77777777" w:rsidR="00D41F0F" w:rsidRPr="00D41F0F" w:rsidRDefault="00D41F0F" w:rsidP="00D41F0F">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15.1.Заказчики, на которых распространяется действие постановления Правительства Российской Федерации от 11 декабря 2014 года № 1352 </w:t>
      </w:r>
      <w:r w:rsidRPr="00D41F0F">
        <w:rPr>
          <w:rFonts w:ascii="Times New Roman" w:eastAsia="Times New Roman" w:hAnsi="Times New Roman" w:cs="Times New Roman"/>
          <w:spacing w:val="-4"/>
          <w:sz w:val="28"/>
          <w:szCs w:val="28"/>
          <w:lang w:eastAsia="ru-RU"/>
        </w:rPr>
        <w:t>«Об особенностях участия субъектов малого и среднего предпринимательства</w:t>
      </w:r>
      <w:r w:rsidRPr="00D41F0F">
        <w:rPr>
          <w:rFonts w:ascii="Times New Roman" w:eastAsia="Times New Roman" w:hAnsi="Times New Roman" w:cs="Times New Roman"/>
          <w:sz w:val="28"/>
          <w:szCs w:val="28"/>
          <w:lang w:eastAsia="ru-RU"/>
        </w:rPr>
        <w:t xml:space="preserve"> в закупках товаров, работ, услуг отдельными видами юридических лиц» (далее -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14:paraId="23B54B43"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15.2.Необходимый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 СМСП), устанавливается 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14:paraId="7D1521C0"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lastRenderedPageBreak/>
        <w:t>15.3.Особенности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14:paraId="2EBCCFD7"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15.4.Подтверждением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 Положение об особенностях участия в закупках), к СМСП является наличие информации о таких участнике, субподрядчике (соисполнителе) в едином реестре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14:paraId="1C7E4625"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 в едином реестре СМСП.</w:t>
      </w:r>
    </w:p>
    <w:p w14:paraId="3355C785"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15.5.Сроки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14:paraId="7CD3F721"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15.6.Закупки,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14:paraId="6ABCA792"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15.7.Закупки,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14:paraId="62756C2C"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15.8.Положения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14:paraId="4DC3AF8C"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14:paraId="67326659"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w:t>
      </w:r>
      <w:r w:rsidRPr="00D41F0F">
        <w:rPr>
          <w:rFonts w:ascii="Times New Roman" w:eastAsia="Times New Roman" w:hAnsi="Times New Roman" w:cs="Times New Roman"/>
          <w:sz w:val="28"/>
          <w:szCs w:val="28"/>
          <w:lang w:eastAsia="ru-RU"/>
        </w:rPr>
        <w:lastRenderedPageBreak/>
        <w:t>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14:paraId="138D5208" w14:textId="77777777" w:rsidR="00D41F0F" w:rsidRPr="00D41F0F" w:rsidRDefault="00D41F0F" w:rsidP="00D41F0F">
      <w:pPr>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14:paraId="2F90AD63"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15.9.Заказчик вправе проводить для СМСП неконкурентную процедуру в форме закупки у единственного поставщика для СМСП в соответствии с пунктом 5.6.25 Положения.</w:t>
      </w:r>
    </w:p>
    <w:p w14:paraId="5C587672"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Порядок проведения такой закупки определяется настоящим подпунктом и регламентом оператора ЭП с учетом следующих особенностей:</w:t>
      </w:r>
    </w:p>
    <w:p w14:paraId="48C4D831"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15.9.1.Закупка осуществляется в электронной форме на ЭП, предусмотренной частью 10 статьи 3.4 Федерального закона № 223-ФЗ;</w:t>
      </w:r>
    </w:p>
    <w:p w14:paraId="42A6B567"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15.9.2.Цена договора, заключенного с применением такого способа закупки, не должна превышать 20 млн. рублей;</w:t>
      </w:r>
    </w:p>
    <w:p w14:paraId="108A15F3"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15.9.3.Участники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14:paraId="1C78C37A"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15.9.4.Заказчик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14:paraId="5FEFDBA3"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15.9.5.Оператор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14:paraId="0FC9DE86"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15.9.6.Единственным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14:paraId="4E6A7A25"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15.9.7.Договор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14:paraId="65DCB182"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15.10.При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w:t>
      </w:r>
      <w:r w:rsidRPr="00D41F0F">
        <w:rPr>
          <w:rFonts w:ascii="Times New Roman" w:eastAsia="Times New Roman" w:hAnsi="Times New Roman" w:cs="Times New Roman"/>
          <w:sz w:val="28"/>
          <w:szCs w:val="28"/>
          <w:lang w:eastAsia="ru-RU"/>
        </w:rPr>
        <w:lastRenderedPageBreak/>
        <w:t>предоставления независимой гарантии. Выбор способа обеспечения заявки на участие в такой закупке осуществляется участником такой закупки.</w:t>
      </w:r>
    </w:p>
    <w:p w14:paraId="5E92C0C9"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15.11.При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3EFAC2D3"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15.12.Независимая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14:paraId="3510F065"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14:paraId="65E32110" w14:textId="77777777" w:rsidR="00D41F0F" w:rsidRPr="00D41F0F" w:rsidRDefault="00D41F0F" w:rsidP="00D41F0F">
      <w:pPr>
        <w:tabs>
          <w:tab w:val="left" w:pos="1689"/>
        </w:tabs>
        <w:adjustRightInd w:val="0"/>
        <w:spacing w:after="0" w:line="240" w:lineRule="auto"/>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15.13.Гарант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D41F0F">
        <w:rPr>
          <w:rFonts w:ascii="Times New Roman" w:eastAsia="Times New Roman" w:hAnsi="Times New Roman" w:cs="Times New Roman"/>
          <w:sz w:val="28"/>
          <w:szCs w:val="28"/>
          <w:lang w:eastAsia="ru-RU"/>
        </w:rPr>
        <w:tab/>
      </w:r>
    </w:p>
    <w:p w14:paraId="557862DD" w14:textId="77777777" w:rsidR="00D41F0F" w:rsidRPr="00D41F0F" w:rsidRDefault="00D41F0F" w:rsidP="00D41F0F">
      <w:pPr>
        <w:tabs>
          <w:tab w:val="left" w:pos="1689"/>
        </w:tabs>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15.14.В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СМСП.</w:t>
      </w:r>
    </w:p>
    <w:p w14:paraId="0675A263" w14:textId="77777777" w:rsidR="00D41F0F" w:rsidRPr="00D41F0F" w:rsidRDefault="00D41F0F" w:rsidP="00D41F0F">
      <w:pPr>
        <w:spacing w:after="0" w:line="240" w:lineRule="auto"/>
        <w:ind w:firstLine="709"/>
        <w:jc w:val="both"/>
        <w:rPr>
          <w:rFonts w:ascii="Times New Roman" w:eastAsia="Times New Roman" w:hAnsi="Times New Roman" w:cs="Times New Roman"/>
          <w:b/>
          <w:sz w:val="28"/>
          <w:szCs w:val="28"/>
          <w:lang w:eastAsia="ru-RU"/>
        </w:rPr>
      </w:pPr>
    </w:p>
    <w:p w14:paraId="69E36B3B"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64" w:name="_Toc521582098"/>
      <w:r w:rsidRPr="00D41F0F">
        <w:rPr>
          <w:rFonts w:ascii="Times New Roman" w:eastAsia="Times New Roman" w:hAnsi="Times New Roman" w:cs="Times New Roman"/>
          <w:b/>
          <w:sz w:val="28"/>
          <w:szCs w:val="28"/>
          <w:lang w:eastAsia="ru-RU"/>
        </w:rPr>
        <w:t>16. Организация и проведение совместных (консолидированных) закупок</w:t>
      </w:r>
      <w:bookmarkEnd w:id="64"/>
    </w:p>
    <w:p w14:paraId="5495AA4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16.1.В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 совместные закупки). </w:t>
      </w:r>
    </w:p>
    <w:p w14:paraId="0CB2123B"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16.2.Совместные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14:paraId="267209E6"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16.3.Заказчик вправе принять участие в совместных закупках, передав свои функции в части проведения закупки другому заказчику либо организатору на основании заключенного соглашения о проведении совместных закупок.</w:t>
      </w:r>
    </w:p>
    <w:p w14:paraId="7FF27353" w14:textId="77777777" w:rsidR="00D41F0F" w:rsidRPr="00D41F0F" w:rsidRDefault="00D41F0F" w:rsidP="00D41F0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16.4.Организатором закупки </w:t>
      </w:r>
      <w:proofErr w:type="gramStart"/>
      <w:r w:rsidRPr="00D41F0F">
        <w:rPr>
          <w:rFonts w:ascii="Times New Roman" w:eastAsia="Times New Roman" w:hAnsi="Times New Roman" w:cs="Times New Roman"/>
          <w:sz w:val="28"/>
          <w:szCs w:val="28"/>
          <w:lang w:eastAsia="ru-RU"/>
        </w:rPr>
        <w:t>может быть</w:t>
      </w:r>
      <w:proofErr w:type="gramEnd"/>
      <w:r w:rsidRPr="00D41F0F">
        <w:rPr>
          <w:rFonts w:ascii="Times New Roman" w:eastAsia="Times New Roman" w:hAnsi="Times New Roman" w:cs="Times New Roman"/>
          <w:sz w:val="28"/>
          <w:szCs w:val="28"/>
          <w:lang w:eastAsia="ru-RU"/>
        </w:rPr>
        <w:t xml:space="preserve"> как сам заказчик, так и иное лицо, действующее в рамках соответствующего соглашения с заказчиком.</w:t>
      </w:r>
    </w:p>
    <w:p w14:paraId="133F2EE4"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16.5.Функция непосредственного проведения совместных закупок (от размещения извещения о закупке и документации о закупке до подведения итогов закупки, </w:t>
      </w:r>
      <w:r w:rsidRPr="00D41F0F">
        <w:rPr>
          <w:rFonts w:ascii="Times New Roman" w:eastAsia="Times New Roman" w:hAnsi="Times New Roman" w:cs="Times New Roman"/>
          <w:sz w:val="28"/>
          <w:szCs w:val="28"/>
          <w:lang w:eastAsia="ru-RU"/>
        </w:rPr>
        <w:lastRenderedPageBreak/>
        <w:t>включая все промежуточные этапы закупки) возлагается на организатора закупки.</w:t>
      </w:r>
    </w:p>
    <w:p w14:paraId="79F69E7E"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16.6.Функции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14:paraId="052B346C"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16.7.Договор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w:t>
      </w:r>
      <w:r w:rsidRPr="00D41F0F">
        <w:rPr>
          <w:rFonts w:ascii="Times New Roman" w:eastAsia="Times New Roman" w:hAnsi="Times New Roman" w:cs="Times New Roman"/>
          <w:spacing w:val="-2"/>
          <w:sz w:val="28"/>
          <w:szCs w:val="28"/>
          <w:lang w:eastAsia="ru-RU"/>
        </w:rPr>
        <w:t>победителями совместных закупок, осуществляется сторонами в соответствии</w:t>
      </w:r>
      <w:r w:rsidRPr="00D41F0F">
        <w:rPr>
          <w:rFonts w:ascii="Times New Roman" w:eastAsia="Times New Roman" w:hAnsi="Times New Roman" w:cs="Times New Roman"/>
          <w:sz w:val="28"/>
          <w:szCs w:val="28"/>
          <w:lang w:eastAsia="ru-RU"/>
        </w:rPr>
        <w:t xml:space="preserve"> с Гражданским кодексом Российской Федерации, иными нормативными правовыми актами.</w:t>
      </w:r>
    </w:p>
    <w:p w14:paraId="6586D565"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16.8.Порядок заключения договора вследствие проведения совместной </w:t>
      </w:r>
      <w:r w:rsidRPr="00D41F0F">
        <w:rPr>
          <w:rFonts w:ascii="Times New Roman" w:eastAsia="Times New Roman" w:hAnsi="Times New Roman" w:cs="Times New Roman"/>
          <w:spacing w:val="-4"/>
          <w:sz w:val="28"/>
          <w:szCs w:val="28"/>
          <w:lang w:eastAsia="ru-RU"/>
        </w:rPr>
        <w:t>закупки должен соответствовать особенностям и требованиям, установленным</w:t>
      </w:r>
      <w:r w:rsidRPr="00D41F0F">
        <w:rPr>
          <w:rFonts w:ascii="Times New Roman" w:eastAsia="Times New Roman" w:hAnsi="Times New Roman" w:cs="Times New Roman"/>
          <w:sz w:val="28"/>
          <w:szCs w:val="28"/>
          <w:lang w:eastAsia="ru-RU"/>
        </w:rPr>
        <w:t xml:space="preserve"> подразделом 13.1 Положения.</w:t>
      </w:r>
    </w:p>
    <w:p w14:paraId="00B56C72"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16.9.Порядок взаимодействия заказчиков и организатора закупки 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14:paraId="4B0E0258"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16.10.Соглашение о проведении совместной закупки, заключаемое заинтересованными лицами, должно содержать:</w:t>
      </w:r>
    </w:p>
    <w:p w14:paraId="737CB4E5"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сведения о заказчиках, проводящих совместные закупки (стороны соглашения);</w:t>
      </w:r>
    </w:p>
    <w:p w14:paraId="1234B313"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сведения о видах и предполагаемых объемах закупок, в отношении которых проводятся совместные закупки;</w:t>
      </w:r>
    </w:p>
    <w:p w14:paraId="0AC69960"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права, обязанности и ответственность сторон соглашения;</w:t>
      </w:r>
    </w:p>
    <w:p w14:paraId="7FF6B78F"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сведения об организаторе совместных закупок, включая перечень функций, передаваемых ему сторонами соглашения в целях проведения закупки;</w:t>
      </w:r>
    </w:p>
    <w:p w14:paraId="36ECF84A"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порядок и срок формирования закупочной комиссии;</w:t>
      </w:r>
    </w:p>
    <w:p w14:paraId="3BFDF4CB"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порядок и срок разработки и утверждения документации и (или) извещения о закупке;</w:t>
      </w:r>
    </w:p>
    <w:p w14:paraId="18A4D548"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ориентировочные сроки проведения совместных закупок;</w:t>
      </w:r>
    </w:p>
    <w:p w14:paraId="0696F437"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порядок оплаты расходов, связанных с организацией и проведением совместных закупок;</w:t>
      </w:r>
    </w:p>
    <w:p w14:paraId="68239947"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срок действия соглашения;</w:t>
      </w:r>
    </w:p>
    <w:p w14:paraId="38BC1495"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порядок рассмотрения споров и обжалований;</w:t>
      </w:r>
    </w:p>
    <w:p w14:paraId="226E5F2A"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pacing w:val="-4"/>
          <w:sz w:val="28"/>
          <w:szCs w:val="28"/>
          <w:lang w:eastAsia="ru-RU"/>
        </w:rPr>
        <w:t>иную информацию, определяющую взаимоотношения сторон соглашения</w:t>
      </w:r>
      <w:r w:rsidRPr="00D41F0F">
        <w:rPr>
          <w:rFonts w:ascii="Times New Roman" w:eastAsia="Times New Roman" w:hAnsi="Times New Roman" w:cs="Times New Roman"/>
          <w:sz w:val="28"/>
          <w:szCs w:val="28"/>
          <w:lang w:eastAsia="ru-RU"/>
        </w:rPr>
        <w:t xml:space="preserve"> при проведении совместных закупок.</w:t>
      </w:r>
    </w:p>
    <w:p w14:paraId="7F458939" w14:textId="77777777" w:rsidR="00D41F0F" w:rsidRPr="00D41F0F" w:rsidRDefault="00D41F0F" w:rsidP="00D41F0F">
      <w:pPr>
        <w:autoSpaceDE w:val="0"/>
        <w:autoSpaceDN w:val="0"/>
        <w:adjustRightInd w:val="0"/>
        <w:spacing w:after="0" w:line="240" w:lineRule="auto"/>
        <w:ind w:firstLine="709"/>
        <w:jc w:val="center"/>
        <w:rPr>
          <w:rFonts w:ascii="Times New Roman" w:eastAsia="Calibri" w:hAnsi="Times New Roman" w:cs="Times New Roman"/>
          <w:b/>
          <w:bCs/>
          <w:sz w:val="28"/>
          <w:szCs w:val="28"/>
          <w:lang w:eastAsia="ru-RU"/>
        </w:rPr>
      </w:pPr>
      <w:r w:rsidRPr="00D41F0F">
        <w:rPr>
          <w:rFonts w:ascii="Times New Roman" w:eastAsia="Calibri" w:hAnsi="Times New Roman" w:cs="Times New Roman"/>
          <w:b/>
          <w:bCs/>
          <w:sz w:val="28"/>
          <w:szCs w:val="28"/>
          <w:lang w:eastAsia="ru-RU"/>
        </w:rPr>
        <w:t>17.</w:t>
      </w:r>
      <w:r w:rsidRPr="00D41F0F">
        <w:rPr>
          <w:rFonts w:ascii="Times New Roman" w:eastAsia="Calibri" w:hAnsi="Times New Roman" w:cs="Times New Roman"/>
          <w:b/>
          <w:bCs/>
          <w:spacing w:val="-24"/>
          <w:sz w:val="28"/>
          <w:szCs w:val="28"/>
          <w:lang w:eastAsia="ru-RU"/>
        </w:rPr>
        <w:t xml:space="preserve"> </w:t>
      </w:r>
      <w:r w:rsidRPr="00D41F0F">
        <w:rPr>
          <w:rFonts w:ascii="Times New Roman" w:eastAsia="Calibri" w:hAnsi="Times New Roman" w:cs="Times New Roman"/>
          <w:b/>
          <w:bCs/>
          <w:sz w:val="28"/>
          <w:szCs w:val="28"/>
          <w:lang w:eastAsia="ru-RU"/>
        </w:rPr>
        <w:t>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14:paraId="29AE4E0A"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bCs/>
          <w:sz w:val="28"/>
          <w:szCs w:val="28"/>
          <w:lang w:eastAsia="ru-RU"/>
        </w:rPr>
      </w:pPr>
      <w:r w:rsidRPr="00D41F0F">
        <w:rPr>
          <w:rFonts w:ascii="Times New Roman" w:eastAsia="Calibri" w:hAnsi="Times New Roman" w:cs="Times New Roman"/>
          <w:bCs/>
          <w:sz w:val="28"/>
          <w:szCs w:val="28"/>
          <w:lang w:eastAsia="ru-RU"/>
        </w:rPr>
        <w:t>17.1.При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1EF492B4"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bCs/>
          <w:sz w:val="28"/>
          <w:szCs w:val="28"/>
          <w:lang w:eastAsia="ru-RU"/>
        </w:rPr>
      </w:pPr>
      <w:r w:rsidRPr="00D41F0F">
        <w:rPr>
          <w:rFonts w:ascii="Times New Roman" w:eastAsia="Calibri" w:hAnsi="Times New Roman" w:cs="Times New Roman"/>
          <w:bCs/>
          <w:sz w:val="28"/>
          <w:szCs w:val="28"/>
          <w:lang w:eastAsia="ru-RU"/>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w:t>
      </w:r>
      <w:r w:rsidRPr="00D41F0F">
        <w:rPr>
          <w:rFonts w:ascii="Times New Roman" w:eastAsia="Calibri" w:hAnsi="Times New Roman" w:cs="Times New Roman"/>
          <w:bCs/>
          <w:sz w:val="28"/>
          <w:szCs w:val="28"/>
          <w:lang w:eastAsia="ru-RU"/>
        </w:rPr>
        <w:lastRenderedPageBreak/>
        <w:t>градостроительства или садово-паркового искусства принадлежит заказчику, от имени которого заключен договор;</w:t>
      </w:r>
    </w:p>
    <w:p w14:paraId="27ACB84B" w14:textId="77777777" w:rsidR="00D41F0F" w:rsidRPr="00D41F0F" w:rsidRDefault="00D41F0F" w:rsidP="00D41F0F">
      <w:pPr>
        <w:autoSpaceDE w:val="0"/>
        <w:autoSpaceDN w:val="0"/>
        <w:adjustRightInd w:val="0"/>
        <w:spacing w:after="0" w:line="240" w:lineRule="auto"/>
        <w:jc w:val="both"/>
        <w:rPr>
          <w:rFonts w:ascii="Times New Roman" w:eastAsia="Calibri" w:hAnsi="Times New Roman" w:cs="Times New Roman"/>
          <w:bCs/>
          <w:sz w:val="28"/>
          <w:szCs w:val="28"/>
          <w:lang w:eastAsia="ru-RU"/>
        </w:rPr>
      </w:pPr>
      <w:r w:rsidRPr="00D41F0F">
        <w:rPr>
          <w:rFonts w:ascii="Times New Roman" w:eastAsia="Calibri" w:hAnsi="Times New Roman" w:cs="Times New Roman"/>
          <w:bCs/>
          <w:sz w:val="28"/>
          <w:szCs w:val="28"/>
          <w:lang w:eastAsia="ru-RU"/>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2826D1DD" w14:textId="77777777" w:rsidR="00D41F0F" w:rsidRPr="00D41F0F" w:rsidRDefault="00D41F0F" w:rsidP="00D41F0F">
      <w:pPr>
        <w:spacing w:after="0" w:line="240" w:lineRule="auto"/>
        <w:jc w:val="both"/>
        <w:rPr>
          <w:rFonts w:ascii="Times New Roman" w:eastAsia="Calibri" w:hAnsi="Times New Roman" w:cs="Times New Roman"/>
          <w:bCs/>
          <w:sz w:val="28"/>
          <w:szCs w:val="28"/>
          <w:lang w:eastAsia="ru-RU"/>
        </w:rPr>
      </w:pPr>
      <w:r w:rsidRPr="00D41F0F">
        <w:rPr>
          <w:rFonts w:ascii="Times New Roman" w:eastAsia="Calibri" w:hAnsi="Times New Roman" w:cs="Times New Roman"/>
          <w:bCs/>
          <w:sz w:val="28"/>
          <w:szCs w:val="28"/>
          <w:lang w:eastAsia="ru-RU"/>
        </w:rPr>
        <w:t>17.2.Автор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14:paraId="744DE319" w14:textId="77777777" w:rsidR="00D41F0F" w:rsidRPr="00D41F0F" w:rsidRDefault="00D41F0F" w:rsidP="00D41F0F">
      <w:pPr>
        <w:widowControl w:val="0"/>
        <w:spacing w:after="0" w:line="240" w:lineRule="auto"/>
        <w:ind w:left="1418" w:hanging="709"/>
        <w:jc w:val="both"/>
        <w:rPr>
          <w:rFonts w:ascii="Times New Roman" w:eastAsia="Times New Roman" w:hAnsi="Times New Roman" w:cs="Times New Roman"/>
          <w:sz w:val="28"/>
          <w:szCs w:val="28"/>
          <w:lang w:eastAsia="ru-RU"/>
        </w:rPr>
      </w:pPr>
    </w:p>
    <w:p w14:paraId="6B0E31C9" w14:textId="77777777" w:rsidR="00D41F0F" w:rsidRPr="00D41F0F" w:rsidRDefault="00D41F0F" w:rsidP="00D41F0F">
      <w:pPr>
        <w:spacing w:after="0" w:line="240" w:lineRule="auto"/>
        <w:ind w:firstLine="709"/>
        <w:jc w:val="center"/>
        <w:rPr>
          <w:rFonts w:ascii="Times New Roman" w:eastAsia="Times New Roman" w:hAnsi="Times New Roman" w:cs="Times New Roman"/>
          <w:b/>
          <w:bCs/>
          <w:sz w:val="28"/>
          <w:szCs w:val="28"/>
          <w:lang w:eastAsia="ru-RU"/>
        </w:rPr>
      </w:pPr>
      <w:r w:rsidRPr="00D41F0F">
        <w:rPr>
          <w:rFonts w:ascii="Times New Roman" w:eastAsia="Times New Roman" w:hAnsi="Times New Roman" w:cs="Times New Roman"/>
          <w:b/>
          <w:bCs/>
          <w:sz w:val="28"/>
          <w:szCs w:val="28"/>
          <w:lang w:eastAsia="ru-RU"/>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14:paraId="1A98E807"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18.1.Договор,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14:paraId="770A1FB1" w14:textId="77777777" w:rsidR="00D41F0F" w:rsidRPr="00D41F0F" w:rsidRDefault="00D41F0F" w:rsidP="00D41F0F">
      <w:pPr>
        <w:spacing w:after="0" w:line="240" w:lineRule="auto"/>
        <w:jc w:val="both"/>
        <w:rPr>
          <w:rFonts w:ascii="Times New Roman" w:eastAsia="Times New Roman" w:hAnsi="Times New Roman" w:cs="Times New Roman"/>
          <w:color w:val="000000"/>
          <w:sz w:val="28"/>
          <w:szCs w:val="28"/>
          <w:lang w:eastAsia="ru-RU"/>
        </w:rPr>
      </w:pPr>
      <w:r w:rsidRPr="00D41F0F">
        <w:rPr>
          <w:rFonts w:ascii="Times New Roman" w:eastAsia="Times New Roman" w:hAnsi="Times New Roman" w:cs="Times New Roman"/>
          <w:sz w:val="28"/>
          <w:szCs w:val="28"/>
          <w:lang w:eastAsia="ru-RU"/>
        </w:rPr>
        <w:t xml:space="preserve">18.2.Результатом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11" w:history="1">
        <w:r w:rsidRPr="00D41F0F">
          <w:rPr>
            <w:rFonts w:ascii="Times New Roman" w:eastAsia="Times New Roman" w:hAnsi="Times New Roman" w:cs="Times New Roman"/>
            <w:color w:val="000000"/>
            <w:sz w:val="28"/>
            <w:szCs w:val="28"/>
            <w:lang w:eastAsia="ru-RU"/>
          </w:rPr>
          <w:t>кодексом</w:t>
        </w:r>
      </w:hyperlink>
      <w:r w:rsidRPr="00D41F0F">
        <w:rPr>
          <w:rFonts w:ascii="Times New Roman" w:eastAsia="Times New Roman" w:hAnsi="Times New Roman" w:cs="Times New Roman"/>
          <w:color w:val="000000"/>
          <w:sz w:val="28"/>
          <w:szCs w:val="28"/>
          <w:lang w:eastAsia="ru-RU"/>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5A6ED09F"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color w:val="000000"/>
          <w:sz w:val="28"/>
          <w:szCs w:val="28"/>
          <w:lang w:eastAsia="ru-RU"/>
        </w:rPr>
        <w:t xml:space="preserve">18.3.Результатом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w:t>
      </w:r>
      <w:hyperlink r:id="rId12" w:history="1">
        <w:r w:rsidRPr="00D41F0F">
          <w:rPr>
            <w:rFonts w:ascii="Times New Roman" w:eastAsia="Times New Roman" w:hAnsi="Times New Roman" w:cs="Times New Roman"/>
            <w:color w:val="000000"/>
            <w:sz w:val="28"/>
            <w:szCs w:val="28"/>
            <w:lang w:eastAsia="ru-RU"/>
          </w:rPr>
          <w:t>частью 5 статьи 54</w:t>
        </w:r>
      </w:hyperlink>
      <w:r w:rsidRPr="00D41F0F">
        <w:rPr>
          <w:rFonts w:ascii="Times New Roman" w:eastAsia="Times New Roman" w:hAnsi="Times New Roman" w:cs="Times New Roman"/>
          <w:color w:val="000000"/>
          <w:sz w:val="28"/>
          <w:szCs w:val="28"/>
          <w:lang w:eastAsia="ru-RU"/>
        </w:rPr>
        <w:t xml:space="preserve"> Г</w:t>
      </w:r>
      <w:r w:rsidRPr="00D41F0F">
        <w:rPr>
          <w:rFonts w:ascii="Times New Roman" w:eastAsia="Times New Roman" w:hAnsi="Times New Roman" w:cs="Times New Roman"/>
          <w:sz w:val="28"/>
          <w:szCs w:val="28"/>
          <w:lang w:eastAsia="ru-RU"/>
        </w:rPr>
        <w:t>радостроительного кодекса Российской Федерации.</w:t>
      </w:r>
    </w:p>
    <w:p w14:paraId="68463F66"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18.4.Предметом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w:t>
      </w:r>
      <w:r w:rsidRPr="00D41F0F">
        <w:rPr>
          <w:rFonts w:ascii="Times New Roman" w:eastAsia="Times New Roman" w:hAnsi="Times New Roman" w:cs="Times New Roman"/>
          <w:sz w:val="28"/>
          <w:szCs w:val="28"/>
          <w:lang w:eastAsia="ru-RU"/>
        </w:rPr>
        <w:lastRenderedPageBreak/>
        <w:t>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14:paraId="69FB0B83" w14:textId="77777777" w:rsidR="00D41F0F" w:rsidRPr="00D41F0F" w:rsidRDefault="00D41F0F" w:rsidP="00D41F0F">
      <w:pPr>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18.5.В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14:paraId="5EF58A2A" w14:textId="77777777" w:rsidR="00D41F0F" w:rsidRPr="00D41F0F" w:rsidRDefault="00D41F0F" w:rsidP="00D41F0F">
      <w:pPr>
        <w:spacing w:after="0" w:line="240" w:lineRule="auto"/>
        <w:ind w:firstLine="709"/>
        <w:jc w:val="center"/>
        <w:rPr>
          <w:rFonts w:ascii="Times New Roman" w:eastAsia="Times New Roman" w:hAnsi="Times New Roman" w:cs="Times New Roman"/>
          <w:b/>
          <w:sz w:val="28"/>
          <w:szCs w:val="28"/>
          <w:lang w:eastAsia="ru-RU"/>
        </w:rPr>
      </w:pPr>
      <w:bookmarkStart w:id="65" w:name="_Toc521582099"/>
      <w:r w:rsidRPr="00D41F0F">
        <w:rPr>
          <w:rFonts w:ascii="Times New Roman" w:eastAsia="Times New Roman" w:hAnsi="Times New Roman" w:cs="Times New Roman"/>
          <w:b/>
          <w:sz w:val="28"/>
          <w:szCs w:val="28"/>
          <w:lang w:eastAsia="ru-RU"/>
        </w:rPr>
        <w:t>19. Заключительные положения</w:t>
      </w:r>
      <w:bookmarkEnd w:id="65"/>
    </w:p>
    <w:p w14:paraId="0CC2447A"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 xml:space="preserve">19.1.Протоколы, составляемые в ходе осуществления конкурентной закупки, а также по итогам конкурентной закупки, заявки на участие </w:t>
      </w:r>
      <w:r w:rsidRPr="00D41F0F">
        <w:rPr>
          <w:rFonts w:ascii="Times New Roman" w:eastAsia="Times New Roman" w:hAnsi="Times New Roman" w:cs="Times New Roman"/>
          <w:spacing w:val="-6"/>
          <w:sz w:val="28"/>
          <w:szCs w:val="28"/>
          <w:lang w:eastAsia="ru-RU"/>
        </w:rPr>
        <w:t>в конкурентной закупке, окончательные предложения участников конкурентной</w:t>
      </w:r>
      <w:r w:rsidRPr="00D41F0F">
        <w:rPr>
          <w:rFonts w:ascii="Times New Roman" w:eastAsia="Times New Roman" w:hAnsi="Times New Roman" w:cs="Times New Roman"/>
          <w:sz w:val="28"/>
          <w:szCs w:val="28"/>
          <w:lang w:eastAsia="ru-RU"/>
        </w:rPr>
        <w:t xml:space="preserve">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14:paraId="13C9C049" w14:textId="77777777" w:rsidR="00D41F0F" w:rsidRPr="00D41F0F" w:rsidRDefault="00D41F0F" w:rsidP="00D41F0F">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1F0F">
        <w:rPr>
          <w:rFonts w:ascii="Times New Roman" w:eastAsia="Times New Roman" w:hAnsi="Times New Roman" w:cs="Times New Roman"/>
          <w:sz w:val="28"/>
          <w:szCs w:val="28"/>
          <w:lang w:eastAsia="ru-RU"/>
        </w:rPr>
        <w:t>19.2.При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14:paraId="3DE25A54" w14:textId="77777777" w:rsidR="00D41F0F" w:rsidRPr="00D41F0F" w:rsidRDefault="00D41F0F" w:rsidP="00D41F0F">
      <w:pPr>
        <w:widowControl w:val="0"/>
        <w:spacing w:after="0" w:line="240" w:lineRule="auto"/>
        <w:rPr>
          <w:rFonts w:ascii="Times New Roman" w:eastAsia="Times New Roman" w:hAnsi="Times New Roman" w:cs="Times New Roman"/>
          <w:sz w:val="28"/>
          <w:szCs w:val="28"/>
          <w:lang w:eastAsia="ru-RU"/>
        </w:rPr>
      </w:pPr>
    </w:p>
    <w:p w14:paraId="28FECE74" w14:textId="77777777" w:rsidR="00F12C76" w:rsidRPr="00205995" w:rsidRDefault="00F12C76" w:rsidP="006C0B77">
      <w:pPr>
        <w:spacing w:after="0"/>
        <w:ind w:firstLine="709"/>
        <w:jc w:val="both"/>
        <w:rPr>
          <w:rFonts w:ascii="Times New Roman" w:hAnsi="Times New Roman" w:cs="Times New Roman"/>
        </w:rPr>
      </w:pPr>
    </w:p>
    <w:sectPr w:rsidR="00F12C76" w:rsidRPr="00205995" w:rsidSect="00AF7EE3">
      <w:pgSz w:w="11906" w:h="16838" w:code="9"/>
      <w:pgMar w:top="1134" w:right="566"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702040204020203"/>
    <w:charset w:val="CC"/>
    <w:family w:val="swiss"/>
    <w:pitch w:val="variable"/>
    <w:sig w:usb0="E4002EFF" w:usb1="C000E47F" w:usb2="00000009" w:usb3="00000000" w:csb0="000001FF" w:csb1="00000000"/>
  </w:font>
  <w:font w:name="TimesNewRomanPSMT">
    <w:altName w:val="Times New Roman"/>
    <w:charset w:val="00"/>
    <w:family w:val="roman"/>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B343B"/>
    <w:multiLevelType w:val="hybridMultilevel"/>
    <w:tmpl w:val="88F46F4C"/>
    <w:lvl w:ilvl="0" w:tplc="B1BE68B0">
      <w:start w:val="1"/>
      <w:numFmt w:val="decimal"/>
      <w:lvlText w:val="%1."/>
      <w:lvlJc w:val="left"/>
      <w:pPr>
        <w:ind w:left="1092" w:hanging="37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DB070A"/>
    <w:multiLevelType w:val="hybridMultilevel"/>
    <w:tmpl w:val="00CCD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B8E"/>
    <w:rsid w:val="00043BE0"/>
    <w:rsid w:val="00054B8E"/>
    <w:rsid w:val="0009604A"/>
    <w:rsid w:val="00146FE9"/>
    <w:rsid w:val="001E1CD7"/>
    <w:rsid w:val="00205995"/>
    <w:rsid w:val="002D3914"/>
    <w:rsid w:val="003759B7"/>
    <w:rsid w:val="003C0CEB"/>
    <w:rsid w:val="00655570"/>
    <w:rsid w:val="006C0B77"/>
    <w:rsid w:val="008242FF"/>
    <w:rsid w:val="00870751"/>
    <w:rsid w:val="00922C48"/>
    <w:rsid w:val="0094394D"/>
    <w:rsid w:val="009C445C"/>
    <w:rsid w:val="00A91316"/>
    <w:rsid w:val="00AF7EE3"/>
    <w:rsid w:val="00B5166D"/>
    <w:rsid w:val="00B85B0B"/>
    <w:rsid w:val="00B915B7"/>
    <w:rsid w:val="00BB5BBD"/>
    <w:rsid w:val="00C126C5"/>
    <w:rsid w:val="00CE334F"/>
    <w:rsid w:val="00D41F0F"/>
    <w:rsid w:val="00DD68AF"/>
    <w:rsid w:val="00EA59DF"/>
    <w:rsid w:val="00ED6AC5"/>
    <w:rsid w:val="00EE4070"/>
    <w:rsid w:val="00F12C76"/>
    <w:rsid w:val="00F92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147D"/>
  <w15:docId w15:val="{D6952CD8-0E79-429A-862E-B712943CC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4B8E"/>
    <w:pPr>
      <w:spacing w:after="200" w:line="276" w:lineRule="auto"/>
    </w:pPr>
    <w:rPr>
      <w:kern w:val="0"/>
      <w14:ligatures w14:val="none"/>
    </w:rPr>
  </w:style>
  <w:style w:type="paragraph" w:styleId="1">
    <w:name w:val="heading 1"/>
    <w:basedOn w:val="a"/>
    <w:next w:val="a"/>
    <w:link w:val="10"/>
    <w:uiPriority w:val="9"/>
    <w:qFormat/>
    <w:rsid w:val="00054B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054B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9"/>
    <w:unhideWhenUsed/>
    <w:qFormat/>
    <w:rsid w:val="00054B8E"/>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nhideWhenUsed/>
    <w:qFormat/>
    <w:rsid w:val="00054B8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nhideWhenUsed/>
    <w:qFormat/>
    <w:rsid w:val="00054B8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54B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54B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nhideWhenUsed/>
    <w:qFormat/>
    <w:rsid w:val="00054B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54B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4B8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054B8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9"/>
    <w:rsid w:val="00054B8E"/>
    <w:rPr>
      <w:rFonts w:eastAsiaTheme="majorEastAsia" w:cstheme="majorBidi"/>
      <w:color w:val="2F5496" w:themeColor="accent1" w:themeShade="BF"/>
      <w:sz w:val="28"/>
      <w:szCs w:val="28"/>
    </w:rPr>
  </w:style>
  <w:style w:type="character" w:customStyle="1" w:styleId="40">
    <w:name w:val="Заголовок 4 Знак"/>
    <w:basedOn w:val="a0"/>
    <w:link w:val="4"/>
    <w:rsid w:val="00054B8E"/>
    <w:rPr>
      <w:rFonts w:eastAsiaTheme="majorEastAsia" w:cstheme="majorBidi"/>
      <w:i/>
      <w:iCs/>
      <w:color w:val="2F5496" w:themeColor="accent1" w:themeShade="BF"/>
      <w:sz w:val="28"/>
    </w:rPr>
  </w:style>
  <w:style w:type="character" w:customStyle="1" w:styleId="50">
    <w:name w:val="Заголовок 5 Знак"/>
    <w:basedOn w:val="a0"/>
    <w:link w:val="5"/>
    <w:rsid w:val="00054B8E"/>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054B8E"/>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054B8E"/>
    <w:rPr>
      <w:rFonts w:eastAsiaTheme="majorEastAsia" w:cstheme="majorBidi"/>
      <w:color w:val="595959" w:themeColor="text1" w:themeTint="A6"/>
      <w:sz w:val="28"/>
    </w:rPr>
  </w:style>
  <w:style w:type="character" w:customStyle="1" w:styleId="80">
    <w:name w:val="Заголовок 8 Знак"/>
    <w:basedOn w:val="a0"/>
    <w:link w:val="8"/>
    <w:rsid w:val="00054B8E"/>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054B8E"/>
    <w:rPr>
      <w:rFonts w:eastAsiaTheme="majorEastAsia" w:cstheme="majorBidi"/>
      <w:color w:val="272727" w:themeColor="text1" w:themeTint="D8"/>
      <w:sz w:val="28"/>
    </w:rPr>
  </w:style>
  <w:style w:type="paragraph" w:styleId="a3">
    <w:name w:val="Title"/>
    <w:basedOn w:val="a"/>
    <w:next w:val="a"/>
    <w:link w:val="a4"/>
    <w:uiPriority w:val="10"/>
    <w:qFormat/>
    <w:rsid w:val="00054B8E"/>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54B8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54B8E"/>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054B8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54B8E"/>
    <w:pPr>
      <w:spacing w:before="160"/>
      <w:jc w:val="center"/>
    </w:pPr>
    <w:rPr>
      <w:i/>
      <w:iCs/>
      <w:color w:val="404040" w:themeColor="text1" w:themeTint="BF"/>
    </w:rPr>
  </w:style>
  <w:style w:type="character" w:customStyle="1" w:styleId="22">
    <w:name w:val="Цитата 2 Знак"/>
    <w:basedOn w:val="a0"/>
    <w:link w:val="21"/>
    <w:uiPriority w:val="29"/>
    <w:rsid w:val="00054B8E"/>
    <w:rPr>
      <w:rFonts w:ascii="Times New Roman" w:hAnsi="Times New Roman"/>
      <w:i/>
      <w:iCs/>
      <w:color w:val="404040" w:themeColor="text1" w:themeTint="BF"/>
      <w:sz w:val="28"/>
    </w:rPr>
  </w:style>
  <w:style w:type="paragraph" w:styleId="a7">
    <w:name w:val="List Paragraph"/>
    <w:basedOn w:val="a"/>
    <w:link w:val="a8"/>
    <w:uiPriority w:val="34"/>
    <w:qFormat/>
    <w:rsid w:val="00054B8E"/>
    <w:pPr>
      <w:ind w:left="720"/>
      <w:contextualSpacing/>
    </w:pPr>
  </w:style>
  <w:style w:type="character" w:styleId="a9">
    <w:name w:val="Intense Emphasis"/>
    <w:basedOn w:val="a0"/>
    <w:uiPriority w:val="21"/>
    <w:qFormat/>
    <w:rsid w:val="00054B8E"/>
    <w:rPr>
      <w:i/>
      <w:iCs/>
      <w:color w:val="2F5496" w:themeColor="accent1" w:themeShade="BF"/>
    </w:rPr>
  </w:style>
  <w:style w:type="paragraph" w:styleId="aa">
    <w:name w:val="Intense Quote"/>
    <w:basedOn w:val="a"/>
    <w:next w:val="a"/>
    <w:link w:val="ab"/>
    <w:uiPriority w:val="30"/>
    <w:qFormat/>
    <w:rsid w:val="00054B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054B8E"/>
    <w:rPr>
      <w:rFonts w:ascii="Times New Roman" w:hAnsi="Times New Roman"/>
      <w:i/>
      <w:iCs/>
      <w:color w:val="2F5496" w:themeColor="accent1" w:themeShade="BF"/>
      <w:sz w:val="28"/>
    </w:rPr>
  </w:style>
  <w:style w:type="character" w:styleId="ac">
    <w:name w:val="Intense Reference"/>
    <w:basedOn w:val="a0"/>
    <w:uiPriority w:val="32"/>
    <w:qFormat/>
    <w:rsid w:val="00054B8E"/>
    <w:rPr>
      <w:b/>
      <w:bCs/>
      <w:smallCaps/>
      <w:color w:val="2F5496" w:themeColor="accent1" w:themeShade="BF"/>
      <w:spacing w:val="5"/>
    </w:rPr>
  </w:style>
  <w:style w:type="paragraph" w:customStyle="1" w:styleId="Standard">
    <w:name w:val="Standard"/>
    <w:qFormat/>
    <w:rsid w:val="00054B8E"/>
    <w:pPr>
      <w:widowControl w:val="0"/>
      <w:suppressAutoHyphens/>
      <w:autoSpaceDN w:val="0"/>
      <w:spacing w:after="0" w:line="240" w:lineRule="auto"/>
    </w:pPr>
    <w:rPr>
      <w:rFonts w:ascii="Arial" w:eastAsia="Arial Unicode MS" w:hAnsi="Arial" w:cs="Tahoma"/>
      <w:kern w:val="3"/>
      <w:sz w:val="21"/>
      <w:szCs w:val="24"/>
      <w:lang w:eastAsia="ru-RU"/>
      <w14:ligatures w14:val="none"/>
    </w:rPr>
  </w:style>
  <w:style w:type="paragraph" w:styleId="ad">
    <w:name w:val="No Spacing"/>
    <w:link w:val="ae"/>
    <w:uiPriority w:val="1"/>
    <w:qFormat/>
    <w:rsid w:val="00054B8E"/>
    <w:pPr>
      <w:spacing w:after="0" w:line="240" w:lineRule="auto"/>
    </w:pPr>
    <w:rPr>
      <w:kern w:val="0"/>
      <w14:ligatures w14:val="none"/>
    </w:rPr>
  </w:style>
  <w:style w:type="character" w:customStyle="1" w:styleId="ae">
    <w:name w:val="Без интервала Знак"/>
    <w:basedOn w:val="a0"/>
    <w:link w:val="ad"/>
    <w:qFormat/>
    <w:locked/>
    <w:rsid w:val="00054B8E"/>
    <w:rPr>
      <w:kern w:val="0"/>
      <w14:ligatures w14:val="none"/>
    </w:rPr>
  </w:style>
  <w:style w:type="character" w:styleId="af">
    <w:name w:val="FollowedHyperlink"/>
    <w:uiPriority w:val="99"/>
    <w:unhideWhenUsed/>
    <w:rsid w:val="00205995"/>
    <w:rPr>
      <w:color w:val="800080"/>
      <w:u w:val="single"/>
    </w:rPr>
  </w:style>
  <w:style w:type="character" w:styleId="af0">
    <w:name w:val="annotation reference"/>
    <w:uiPriority w:val="99"/>
    <w:unhideWhenUsed/>
    <w:rsid w:val="00205995"/>
    <w:rPr>
      <w:sz w:val="16"/>
      <w:szCs w:val="16"/>
    </w:rPr>
  </w:style>
  <w:style w:type="character" w:styleId="af1">
    <w:name w:val="endnote reference"/>
    <w:uiPriority w:val="99"/>
    <w:unhideWhenUsed/>
    <w:rsid w:val="00205995"/>
    <w:rPr>
      <w:vertAlign w:val="superscript"/>
    </w:rPr>
  </w:style>
  <w:style w:type="character" w:styleId="af2">
    <w:name w:val="Emphasis"/>
    <w:uiPriority w:val="20"/>
    <w:qFormat/>
    <w:rsid w:val="00205995"/>
    <w:rPr>
      <w:i/>
      <w:iCs/>
    </w:rPr>
  </w:style>
  <w:style w:type="character" w:styleId="af3">
    <w:name w:val="Hyperlink"/>
    <w:uiPriority w:val="99"/>
    <w:rsid w:val="00205995"/>
    <w:rPr>
      <w:color w:val="0000FF"/>
      <w:u w:val="single"/>
    </w:rPr>
  </w:style>
  <w:style w:type="character" w:styleId="af4">
    <w:name w:val="page number"/>
    <w:uiPriority w:val="99"/>
    <w:rsid w:val="00205995"/>
  </w:style>
  <w:style w:type="character" w:styleId="af5">
    <w:name w:val="Strong"/>
    <w:uiPriority w:val="99"/>
    <w:qFormat/>
    <w:rsid w:val="00205995"/>
    <w:rPr>
      <w:rFonts w:cs="Times New Roman"/>
      <w:b/>
    </w:rPr>
  </w:style>
  <w:style w:type="paragraph" w:styleId="af6">
    <w:name w:val="Balloon Text"/>
    <w:basedOn w:val="a"/>
    <w:link w:val="af7"/>
    <w:uiPriority w:val="99"/>
    <w:rsid w:val="00205995"/>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rsid w:val="00205995"/>
    <w:rPr>
      <w:rFonts w:ascii="Segoe UI" w:eastAsia="Times New Roman" w:hAnsi="Segoe UI" w:cs="Segoe UI"/>
      <w:kern w:val="0"/>
      <w:sz w:val="18"/>
      <w:szCs w:val="18"/>
      <w:lang w:eastAsia="ru-RU"/>
      <w14:ligatures w14:val="none"/>
    </w:rPr>
  </w:style>
  <w:style w:type="paragraph" w:styleId="31">
    <w:name w:val="Body Text Indent 3"/>
    <w:basedOn w:val="a"/>
    <w:link w:val="32"/>
    <w:rsid w:val="00205995"/>
    <w:pPr>
      <w:spacing w:after="0" w:line="240" w:lineRule="auto"/>
      <w:ind w:firstLine="567"/>
      <w:jc w:val="both"/>
    </w:pPr>
    <w:rPr>
      <w:rFonts w:ascii="Times New Roman" w:eastAsia="Times New Roman" w:hAnsi="Times New Roman" w:cs="Times New Roman"/>
      <w:b/>
      <w:sz w:val="28"/>
      <w:szCs w:val="20"/>
      <w:lang w:eastAsia="ru-RU"/>
    </w:rPr>
  </w:style>
  <w:style w:type="character" w:customStyle="1" w:styleId="32">
    <w:name w:val="Основной текст с отступом 3 Знак"/>
    <w:basedOn w:val="a0"/>
    <w:link w:val="31"/>
    <w:rsid w:val="00205995"/>
    <w:rPr>
      <w:rFonts w:ascii="Times New Roman" w:eastAsia="Times New Roman" w:hAnsi="Times New Roman" w:cs="Times New Roman"/>
      <w:b/>
      <w:kern w:val="0"/>
      <w:sz w:val="28"/>
      <w:szCs w:val="20"/>
      <w:lang w:eastAsia="ru-RU"/>
      <w14:ligatures w14:val="none"/>
    </w:rPr>
  </w:style>
  <w:style w:type="paragraph" w:styleId="af8">
    <w:name w:val="endnote text"/>
    <w:basedOn w:val="a"/>
    <w:link w:val="af9"/>
    <w:uiPriority w:val="99"/>
    <w:unhideWhenUsed/>
    <w:rsid w:val="00205995"/>
    <w:rPr>
      <w:rFonts w:ascii="Calibri" w:eastAsia="Times New Roman" w:hAnsi="Calibri" w:cs="Times New Roman"/>
      <w:sz w:val="20"/>
      <w:szCs w:val="20"/>
      <w:lang w:val="en-US"/>
    </w:rPr>
  </w:style>
  <w:style w:type="character" w:customStyle="1" w:styleId="af9">
    <w:name w:val="Текст концевой сноски Знак"/>
    <w:basedOn w:val="a0"/>
    <w:link w:val="af8"/>
    <w:uiPriority w:val="99"/>
    <w:rsid w:val="00205995"/>
    <w:rPr>
      <w:rFonts w:ascii="Calibri" w:eastAsia="Times New Roman" w:hAnsi="Calibri" w:cs="Times New Roman"/>
      <w:kern w:val="0"/>
      <w:sz w:val="20"/>
      <w:szCs w:val="20"/>
      <w:lang w:val="en-US"/>
      <w14:ligatures w14:val="none"/>
    </w:rPr>
  </w:style>
  <w:style w:type="paragraph" w:styleId="afa">
    <w:name w:val="annotation text"/>
    <w:basedOn w:val="a"/>
    <w:link w:val="afb"/>
    <w:uiPriority w:val="99"/>
    <w:unhideWhenUsed/>
    <w:rsid w:val="00205995"/>
    <w:rPr>
      <w:rFonts w:ascii="Calibri" w:eastAsia="Times New Roman" w:hAnsi="Calibri" w:cs="Times New Roman"/>
      <w:sz w:val="20"/>
      <w:szCs w:val="20"/>
      <w:lang w:val="en-US"/>
    </w:rPr>
  </w:style>
  <w:style w:type="character" w:customStyle="1" w:styleId="afb">
    <w:name w:val="Текст примечания Знак"/>
    <w:basedOn w:val="a0"/>
    <w:link w:val="afa"/>
    <w:uiPriority w:val="99"/>
    <w:rsid w:val="00205995"/>
    <w:rPr>
      <w:rFonts w:ascii="Calibri" w:eastAsia="Times New Roman" w:hAnsi="Calibri" w:cs="Times New Roman"/>
      <w:kern w:val="0"/>
      <w:sz w:val="20"/>
      <w:szCs w:val="20"/>
      <w:lang w:val="en-US"/>
      <w14:ligatures w14:val="none"/>
    </w:rPr>
  </w:style>
  <w:style w:type="paragraph" w:styleId="afc">
    <w:name w:val="annotation subject"/>
    <w:basedOn w:val="afa"/>
    <w:next w:val="afa"/>
    <w:link w:val="afd"/>
    <w:uiPriority w:val="99"/>
    <w:unhideWhenUsed/>
    <w:rsid w:val="00205995"/>
    <w:rPr>
      <w:b/>
      <w:bCs/>
    </w:rPr>
  </w:style>
  <w:style w:type="character" w:customStyle="1" w:styleId="afd">
    <w:name w:val="Тема примечания Знак"/>
    <w:basedOn w:val="afb"/>
    <w:link w:val="afc"/>
    <w:uiPriority w:val="99"/>
    <w:rsid w:val="00205995"/>
    <w:rPr>
      <w:rFonts w:ascii="Calibri" w:eastAsia="Times New Roman" w:hAnsi="Calibri" w:cs="Times New Roman"/>
      <w:b/>
      <w:bCs/>
      <w:kern w:val="0"/>
      <w:sz w:val="20"/>
      <w:szCs w:val="20"/>
      <w:lang w:val="en-US"/>
      <w14:ligatures w14:val="none"/>
    </w:rPr>
  </w:style>
  <w:style w:type="paragraph" w:styleId="afe">
    <w:name w:val="header"/>
    <w:basedOn w:val="a"/>
    <w:link w:val="aff"/>
    <w:uiPriority w:val="99"/>
    <w:rsid w:val="0020599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
    <w:name w:val="Верхний колонтитул Знак"/>
    <w:basedOn w:val="a0"/>
    <w:link w:val="afe"/>
    <w:uiPriority w:val="99"/>
    <w:rsid w:val="00205995"/>
    <w:rPr>
      <w:rFonts w:ascii="Times New Roman" w:eastAsia="Times New Roman" w:hAnsi="Times New Roman" w:cs="Times New Roman"/>
      <w:kern w:val="0"/>
      <w:sz w:val="20"/>
      <w:szCs w:val="20"/>
      <w:lang w:eastAsia="ru-RU"/>
      <w14:ligatures w14:val="none"/>
    </w:rPr>
  </w:style>
  <w:style w:type="paragraph" w:styleId="aff0">
    <w:name w:val="Body Text"/>
    <w:basedOn w:val="a"/>
    <w:link w:val="aff1"/>
    <w:uiPriority w:val="99"/>
    <w:rsid w:val="00205995"/>
    <w:pPr>
      <w:widowControl w:val="0"/>
      <w:shd w:val="clear" w:color="auto" w:fill="FFFFFF"/>
      <w:spacing w:after="0" w:line="240" w:lineRule="atLeast"/>
    </w:pPr>
    <w:rPr>
      <w:rFonts w:ascii="Times New Roman" w:eastAsia="Times New Roman" w:hAnsi="Times New Roman" w:cs="Times New Roman"/>
      <w:sz w:val="26"/>
      <w:szCs w:val="26"/>
      <w:lang w:eastAsia="ru-RU"/>
    </w:rPr>
  </w:style>
  <w:style w:type="character" w:customStyle="1" w:styleId="aff1">
    <w:name w:val="Основной текст Знак"/>
    <w:basedOn w:val="a0"/>
    <w:link w:val="aff0"/>
    <w:uiPriority w:val="99"/>
    <w:rsid w:val="00205995"/>
    <w:rPr>
      <w:rFonts w:ascii="Times New Roman" w:eastAsia="Times New Roman" w:hAnsi="Times New Roman" w:cs="Times New Roman"/>
      <w:kern w:val="0"/>
      <w:sz w:val="26"/>
      <w:szCs w:val="26"/>
      <w:shd w:val="clear" w:color="auto" w:fill="FFFFFF"/>
      <w:lang w:eastAsia="ru-RU"/>
      <w14:ligatures w14:val="none"/>
    </w:rPr>
  </w:style>
  <w:style w:type="paragraph" w:styleId="11">
    <w:name w:val="toc 1"/>
    <w:basedOn w:val="a"/>
    <w:next w:val="a"/>
    <w:uiPriority w:val="39"/>
    <w:unhideWhenUsed/>
    <w:rsid w:val="00205995"/>
    <w:rPr>
      <w:rFonts w:ascii="Calibri" w:eastAsia="Times New Roman" w:hAnsi="Calibri" w:cs="Times New Roman"/>
      <w:lang w:val="en-US"/>
    </w:rPr>
  </w:style>
  <w:style w:type="paragraph" w:styleId="23">
    <w:name w:val="toc 2"/>
    <w:basedOn w:val="a"/>
    <w:next w:val="a"/>
    <w:uiPriority w:val="39"/>
    <w:unhideWhenUsed/>
    <w:rsid w:val="00205995"/>
    <w:pPr>
      <w:ind w:left="220"/>
    </w:pPr>
    <w:rPr>
      <w:rFonts w:ascii="Calibri" w:eastAsia="Times New Roman" w:hAnsi="Calibri" w:cs="Times New Roman"/>
      <w:lang w:val="en-US"/>
    </w:rPr>
  </w:style>
  <w:style w:type="paragraph" w:styleId="aff2">
    <w:name w:val="Body Text Indent"/>
    <w:basedOn w:val="a"/>
    <w:link w:val="aff3"/>
    <w:rsid w:val="00205995"/>
    <w:pPr>
      <w:spacing w:after="120" w:line="240" w:lineRule="auto"/>
      <w:ind w:left="283"/>
    </w:pPr>
    <w:rPr>
      <w:rFonts w:ascii="Times New Roman" w:eastAsia="Times New Roman" w:hAnsi="Times New Roman" w:cs="Times New Roman"/>
      <w:sz w:val="20"/>
      <w:szCs w:val="20"/>
      <w:lang w:eastAsia="ru-RU"/>
    </w:rPr>
  </w:style>
  <w:style w:type="character" w:customStyle="1" w:styleId="aff3">
    <w:name w:val="Основной текст с отступом Знак"/>
    <w:basedOn w:val="a0"/>
    <w:link w:val="aff2"/>
    <w:rsid w:val="00205995"/>
    <w:rPr>
      <w:rFonts w:ascii="Times New Roman" w:eastAsia="Times New Roman" w:hAnsi="Times New Roman" w:cs="Times New Roman"/>
      <w:kern w:val="0"/>
      <w:sz w:val="20"/>
      <w:szCs w:val="20"/>
      <w:lang w:eastAsia="ru-RU"/>
      <w14:ligatures w14:val="none"/>
    </w:rPr>
  </w:style>
  <w:style w:type="paragraph" w:styleId="aff4">
    <w:name w:val="footer"/>
    <w:basedOn w:val="a"/>
    <w:link w:val="aff5"/>
    <w:uiPriority w:val="99"/>
    <w:rsid w:val="0020599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5">
    <w:name w:val="Нижний колонтитул Знак"/>
    <w:basedOn w:val="a0"/>
    <w:link w:val="aff4"/>
    <w:uiPriority w:val="99"/>
    <w:rsid w:val="00205995"/>
    <w:rPr>
      <w:rFonts w:ascii="Times New Roman" w:eastAsia="Times New Roman" w:hAnsi="Times New Roman" w:cs="Times New Roman"/>
      <w:kern w:val="0"/>
      <w:sz w:val="20"/>
      <w:szCs w:val="20"/>
      <w:lang w:eastAsia="ru-RU"/>
      <w14:ligatures w14:val="none"/>
    </w:rPr>
  </w:style>
  <w:style w:type="paragraph" w:styleId="24">
    <w:name w:val="Body Text Indent 2"/>
    <w:basedOn w:val="a"/>
    <w:link w:val="25"/>
    <w:rsid w:val="00205995"/>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rsid w:val="00205995"/>
    <w:rPr>
      <w:rFonts w:ascii="Times New Roman" w:eastAsia="Times New Roman" w:hAnsi="Times New Roman" w:cs="Times New Roman"/>
      <w:kern w:val="0"/>
      <w:sz w:val="20"/>
      <w:szCs w:val="20"/>
      <w:lang w:eastAsia="ru-RU"/>
      <w14:ligatures w14:val="none"/>
    </w:rPr>
  </w:style>
  <w:style w:type="table" w:styleId="aff6">
    <w:name w:val="Table Grid"/>
    <w:basedOn w:val="a1"/>
    <w:uiPriority w:val="99"/>
    <w:rsid w:val="00205995"/>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 Знак Знак1 Знак Знак Знак Знак"/>
    <w:basedOn w:val="a"/>
    <w:rsid w:val="00205995"/>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2">
    <w:name w:val="Основной текст Знак1"/>
    <w:rsid w:val="00205995"/>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205995"/>
    <w:pPr>
      <w:spacing w:before="100" w:beforeAutospacing="1" w:after="100" w:afterAutospacing="1" w:line="240" w:lineRule="auto"/>
    </w:pPr>
    <w:rPr>
      <w:rFonts w:ascii="Tahoma" w:eastAsia="Times New Roman" w:hAnsi="Tahoma" w:cs="Tahoma"/>
      <w:sz w:val="20"/>
      <w:szCs w:val="20"/>
      <w:lang w:val="en-US"/>
    </w:rPr>
  </w:style>
  <w:style w:type="character" w:customStyle="1" w:styleId="a8">
    <w:name w:val="Абзац списка Знак"/>
    <w:link w:val="a7"/>
    <w:uiPriority w:val="34"/>
    <w:locked/>
    <w:rsid w:val="00205995"/>
    <w:rPr>
      <w:kern w:val="0"/>
      <w14:ligatures w14:val="none"/>
    </w:rPr>
  </w:style>
  <w:style w:type="character" w:customStyle="1" w:styleId="BodyTextChar">
    <w:name w:val="Body Text Char"/>
    <w:locked/>
    <w:rsid w:val="00205995"/>
    <w:rPr>
      <w:sz w:val="27"/>
      <w:szCs w:val="27"/>
      <w:lang w:bidi="ar-SA"/>
    </w:rPr>
  </w:style>
  <w:style w:type="paragraph" w:customStyle="1" w:styleId="210">
    <w:name w:val="Основной текст 21"/>
    <w:basedOn w:val="a"/>
    <w:rsid w:val="00205995"/>
    <w:pPr>
      <w:overflowPunct w:val="0"/>
      <w:autoSpaceDE w:val="0"/>
      <w:autoSpaceDN w:val="0"/>
      <w:adjustRightInd w:val="0"/>
      <w:spacing w:after="0" w:line="240" w:lineRule="auto"/>
      <w:ind w:firstLine="720"/>
    </w:pPr>
    <w:rPr>
      <w:rFonts w:ascii="Times New Roman" w:eastAsia="Times New Roman" w:hAnsi="Times New Roman" w:cs="Times New Roman"/>
      <w:color w:val="000000"/>
      <w:spacing w:val="6"/>
      <w:sz w:val="28"/>
      <w:szCs w:val="20"/>
      <w:lang w:eastAsia="ru-RU"/>
    </w:rPr>
  </w:style>
  <w:style w:type="paragraph" w:customStyle="1" w:styleId="13">
    <w:name w:val="Знак1 Знак Знак Знак"/>
    <w:basedOn w:val="a"/>
    <w:rsid w:val="00205995"/>
    <w:pPr>
      <w:spacing w:after="60" w:line="240" w:lineRule="auto"/>
      <w:ind w:firstLine="709"/>
      <w:jc w:val="both"/>
    </w:pPr>
    <w:rPr>
      <w:rFonts w:ascii="Arial" w:eastAsia="Calibri" w:hAnsi="Arial" w:cs="Arial"/>
      <w:bCs/>
    </w:rPr>
  </w:style>
  <w:style w:type="paragraph" w:customStyle="1" w:styleId="14">
    <w:name w:val="Знак1 Знак Знак Знак"/>
    <w:basedOn w:val="a"/>
    <w:rsid w:val="00205995"/>
    <w:pPr>
      <w:spacing w:after="60" w:line="240" w:lineRule="auto"/>
      <w:ind w:firstLine="709"/>
      <w:jc w:val="both"/>
    </w:pPr>
    <w:rPr>
      <w:rFonts w:ascii="Arial" w:eastAsia="Calibri" w:hAnsi="Arial" w:cs="Arial"/>
      <w:bCs/>
    </w:rPr>
  </w:style>
  <w:style w:type="paragraph" w:customStyle="1" w:styleId="ConsPlusNormal">
    <w:name w:val="ConsPlusNormal"/>
    <w:link w:val="ConsPlusNormal0"/>
    <w:qFormat/>
    <w:rsid w:val="00205995"/>
    <w:pPr>
      <w:autoSpaceDE w:val="0"/>
      <w:autoSpaceDN w:val="0"/>
      <w:adjustRightInd w:val="0"/>
      <w:spacing w:after="0" w:line="240" w:lineRule="auto"/>
    </w:pPr>
    <w:rPr>
      <w:rFonts w:ascii="Times New Roman" w:eastAsia="Times New Roman" w:hAnsi="Times New Roman" w:cs="Times New Roman"/>
      <w:kern w:val="0"/>
      <w:sz w:val="28"/>
      <w:szCs w:val="28"/>
      <w:lang w:eastAsia="ru-RU"/>
      <w14:ligatures w14:val="none"/>
    </w:rPr>
  </w:style>
  <w:style w:type="character" w:customStyle="1" w:styleId="ConsPlusNormal0">
    <w:name w:val="ConsPlusNormal Знак"/>
    <w:link w:val="ConsPlusNormal"/>
    <w:locked/>
    <w:rsid w:val="00205995"/>
    <w:rPr>
      <w:rFonts w:ascii="Times New Roman" w:eastAsia="Times New Roman" w:hAnsi="Times New Roman" w:cs="Times New Roman"/>
      <w:kern w:val="0"/>
      <w:sz w:val="28"/>
      <w:szCs w:val="28"/>
      <w:lang w:eastAsia="ru-RU"/>
      <w14:ligatures w14:val="none"/>
    </w:rPr>
  </w:style>
  <w:style w:type="paragraph" w:customStyle="1" w:styleId="220">
    <w:name w:val="Основной текст 22"/>
    <w:basedOn w:val="a"/>
    <w:rsid w:val="00205995"/>
    <w:pPr>
      <w:overflowPunct w:val="0"/>
      <w:autoSpaceDE w:val="0"/>
      <w:autoSpaceDN w:val="0"/>
      <w:adjustRightInd w:val="0"/>
      <w:spacing w:after="0" w:line="240" w:lineRule="auto"/>
      <w:ind w:firstLine="720"/>
    </w:pPr>
    <w:rPr>
      <w:rFonts w:ascii="Times New Roman" w:eastAsia="Times New Roman" w:hAnsi="Times New Roman" w:cs="Times New Roman"/>
      <w:color w:val="000000"/>
      <w:spacing w:val="6"/>
      <w:sz w:val="28"/>
      <w:szCs w:val="20"/>
      <w:lang w:eastAsia="ru-RU"/>
    </w:rPr>
  </w:style>
  <w:style w:type="character" w:customStyle="1" w:styleId="aff7">
    <w:name w:val="Основной текст_"/>
    <w:rsid w:val="00205995"/>
    <w:rPr>
      <w:rFonts w:ascii="Times New Roman" w:hAnsi="Times New Roman" w:cs="Times New Roman"/>
      <w:spacing w:val="5"/>
      <w:sz w:val="25"/>
      <w:szCs w:val="25"/>
      <w:u w:val="none"/>
    </w:rPr>
  </w:style>
  <w:style w:type="paragraph" w:customStyle="1" w:styleId="Heading">
    <w:name w:val="Heading"/>
    <w:rsid w:val="00205995"/>
    <w:pPr>
      <w:widowControl w:val="0"/>
      <w:suppressAutoHyphens/>
      <w:autoSpaceDE w:val="0"/>
      <w:spacing w:after="0" w:line="240" w:lineRule="auto"/>
    </w:pPr>
    <w:rPr>
      <w:rFonts w:ascii="Arial" w:eastAsia="Times New Roman" w:hAnsi="Arial" w:cs="Arial"/>
      <w:b/>
      <w:bCs/>
      <w:kern w:val="0"/>
      <w:lang w:eastAsia="ar-SA"/>
      <w14:ligatures w14:val="none"/>
    </w:rPr>
  </w:style>
  <w:style w:type="paragraph" w:customStyle="1" w:styleId="aff8">
    <w:name w:val="Знак Знак Знак Знак Знак Знак Знак Знак Знак Знак Знак Знак Знак Знак Знак"/>
    <w:basedOn w:val="a"/>
    <w:rsid w:val="00205995"/>
    <w:pPr>
      <w:spacing w:before="100" w:beforeAutospacing="1" w:after="100" w:afterAutospacing="1" w:line="240" w:lineRule="auto"/>
    </w:pPr>
    <w:rPr>
      <w:rFonts w:ascii="Tahoma" w:eastAsia="Times New Roman" w:hAnsi="Tahoma" w:cs="Tahoma"/>
      <w:sz w:val="20"/>
      <w:szCs w:val="20"/>
      <w:lang w:val="en-US"/>
    </w:rPr>
  </w:style>
  <w:style w:type="character" w:customStyle="1" w:styleId="Bodytext">
    <w:name w:val="Body text_"/>
    <w:link w:val="Bodytext1"/>
    <w:rsid w:val="00205995"/>
    <w:rPr>
      <w:sz w:val="27"/>
      <w:szCs w:val="27"/>
      <w:shd w:val="clear" w:color="auto" w:fill="FFFFFF"/>
    </w:rPr>
  </w:style>
  <w:style w:type="paragraph" w:customStyle="1" w:styleId="Bodytext1">
    <w:name w:val="Body text1"/>
    <w:basedOn w:val="a"/>
    <w:link w:val="Bodytext"/>
    <w:rsid w:val="00205995"/>
    <w:pPr>
      <w:widowControl w:val="0"/>
      <w:shd w:val="clear" w:color="auto" w:fill="FFFFFF"/>
      <w:spacing w:after="0" w:line="317" w:lineRule="exact"/>
      <w:ind w:hanging="360"/>
      <w:jc w:val="both"/>
    </w:pPr>
    <w:rPr>
      <w:kern w:val="2"/>
      <w:sz w:val="27"/>
      <w:szCs w:val="27"/>
      <w14:ligatures w14:val="standardContextual"/>
    </w:rPr>
  </w:style>
  <w:style w:type="paragraph" w:customStyle="1" w:styleId="Style">
    <w:name w:val="Style"/>
    <w:rsid w:val="00205995"/>
    <w:pPr>
      <w:widowControl w:val="0"/>
      <w:autoSpaceDE w:val="0"/>
      <w:autoSpaceDN w:val="0"/>
      <w:adjustRightInd w:val="0"/>
      <w:spacing w:after="0" w:line="240" w:lineRule="auto"/>
    </w:pPr>
    <w:rPr>
      <w:rFonts w:ascii="TimesNewRomanPSMT" w:eastAsia="Times New Roman" w:hAnsi="TimesNewRomanPSMT" w:cs="TimesNewRomanPSMT"/>
      <w:kern w:val="0"/>
      <w:sz w:val="24"/>
      <w:szCs w:val="24"/>
      <w:lang w:val="ru" w:eastAsia="zh-CN"/>
      <w14:ligatures w14:val="none"/>
    </w:rPr>
  </w:style>
  <w:style w:type="paragraph" w:customStyle="1" w:styleId="aff9">
    <w:name w:val="подпись к объекту"/>
    <w:basedOn w:val="a"/>
    <w:next w:val="a"/>
    <w:uiPriority w:val="99"/>
    <w:rsid w:val="00205995"/>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affa">
    <w:name w:val="Знак Знак Знак Знак Знак Знак Знак Знак Знак Знак Знак"/>
    <w:basedOn w:val="a"/>
    <w:uiPriority w:val="99"/>
    <w:rsid w:val="00205995"/>
    <w:pPr>
      <w:spacing w:after="160" w:line="240" w:lineRule="exact"/>
    </w:pPr>
    <w:rPr>
      <w:rFonts w:ascii="Verdana" w:eastAsia="Times New Roman" w:hAnsi="Verdana" w:cs="Times New Roman"/>
      <w:sz w:val="20"/>
      <w:szCs w:val="20"/>
      <w:lang w:val="en-US"/>
    </w:rPr>
  </w:style>
  <w:style w:type="paragraph" w:customStyle="1" w:styleId="15">
    <w:name w:val="Знак Знак Знак Знак Знак Знак Знак Знак Знак Знак Знак1"/>
    <w:basedOn w:val="a"/>
    <w:uiPriority w:val="99"/>
    <w:rsid w:val="00205995"/>
    <w:pPr>
      <w:spacing w:after="160" w:line="240" w:lineRule="exact"/>
    </w:pPr>
    <w:rPr>
      <w:rFonts w:ascii="Verdana" w:eastAsia="Times New Roman" w:hAnsi="Verdana" w:cs="Times New Roman"/>
      <w:sz w:val="20"/>
      <w:szCs w:val="20"/>
      <w:lang w:val="en-US"/>
    </w:rPr>
  </w:style>
  <w:style w:type="paragraph" w:customStyle="1" w:styleId="ConsPlusDocList">
    <w:name w:val="ConsPlusDocList"/>
    <w:next w:val="a"/>
    <w:uiPriority w:val="99"/>
    <w:rsid w:val="00205995"/>
    <w:pPr>
      <w:widowControl w:val="0"/>
      <w:suppressAutoHyphens/>
      <w:autoSpaceDE w:val="0"/>
      <w:spacing w:after="0" w:line="240" w:lineRule="auto"/>
    </w:pPr>
    <w:rPr>
      <w:rFonts w:ascii="Arial" w:eastAsia="Calibri" w:hAnsi="Arial" w:cs="Arial"/>
      <w:kern w:val="0"/>
      <w:sz w:val="20"/>
      <w:szCs w:val="20"/>
      <w:lang w:eastAsia="hi-IN" w:bidi="hi-IN"/>
      <w14:ligatures w14:val="none"/>
    </w:rPr>
  </w:style>
  <w:style w:type="paragraph" w:customStyle="1" w:styleId="affb">
    <w:name w:val="Знак Знак Знак Знак Знак Знак"/>
    <w:basedOn w:val="a"/>
    <w:uiPriority w:val="99"/>
    <w:rsid w:val="0020599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6">
    <w:name w:val="Обычный1"/>
    <w:uiPriority w:val="99"/>
    <w:rsid w:val="00205995"/>
    <w:pPr>
      <w:widowControl w:val="0"/>
      <w:spacing w:before="240" w:after="0" w:line="300" w:lineRule="auto"/>
    </w:pPr>
    <w:rPr>
      <w:rFonts w:ascii="Times New Roman" w:eastAsia="Times New Roman" w:hAnsi="Times New Roman" w:cs="Times New Roman"/>
      <w:kern w:val="0"/>
      <w:sz w:val="24"/>
      <w:szCs w:val="20"/>
      <w:lang w:eastAsia="ru-RU"/>
      <w14:ligatures w14:val="none"/>
    </w:rPr>
  </w:style>
  <w:style w:type="paragraph" w:customStyle="1" w:styleId="ConsTitle">
    <w:name w:val="ConsTitle"/>
    <w:uiPriority w:val="99"/>
    <w:rsid w:val="00205995"/>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paragraph" w:customStyle="1" w:styleId="ConsPlusCell">
    <w:name w:val="ConsPlusCell"/>
    <w:uiPriority w:val="99"/>
    <w:rsid w:val="00205995"/>
    <w:pPr>
      <w:autoSpaceDE w:val="0"/>
      <w:autoSpaceDN w:val="0"/>
      <w:adjustRightInd w:val="0"/>
      <w:spacing w:after="0" w:line="240" w:lineRule="auto"/>
    </w:pPr>
    <w:rPr>
      <w:rFonts w:ascii="Arial" w:eastAsia="Calibri" w:hAnsi="Arial" w:cs="Arial"/>
      <w:kern w:val="0"/>
      <w:sz w:val="20"/>
      <w:szCs w:val="20"/>
      <w14:ligatures w14:val="none"/>
    </w:rPr>
  </w:style>
  <w:style w:type="paragraph" w:customStyle="1" w:styleId="ConsNormal">
    <w:name w:val="ConsNormal"/>
    <w:uiPriority w:val="99"/>
    <w:rsid w:val="00205995"/>
    <w:pPr>
      <w:widowControl w:val="0"/>
      <w:autoSpaceDE w:val="0"/>
      <w:autoSpaceDN w:val="0"/>
      <w:adjustRightInd w:val="0"/>
      <w:spacing w:after="0" w:line="240" w:lineRule="auto"/>
      <w:ind w:firstLine="720"/>
    </w:pPr>
    <w:rPr>
      <w:rFonts w:ascii="Arial" w:eastAsia="Calibri" w:hAnsi="Arial" w:cs="Arial"/>
      <w:kern w:val="0"/>
      <w:sz w:val="20"/>
      <w:szCs w:val="20"/>
      <w:lang w:eastAsia="ru-RU"/>
      <w14:ligatures w14:val="none"/>
    </w:rPr>
  </w:style>
  <w:style w:type="paragraph" w:customStyle="1" w:styleId="ConsPlusNonformat">
    <w:name w:val="ConsPlusNonformat"/>
    <w:rsid w:val="00205995"/>
    <w:pPr>
      <w:widowControl w:val="0"/>
      <w:autoSpaceDE w:val="0"/>
      <w:autoSpaceDN w:val="0"/>
      <w:adjustRightInd w:val="0"/>
      <w:spacing w:after="0" w:line="240" w:lineRule="auto"/>
    </w:pPr>
    <w:rPr>
      <w:rFonts w:ascii="Courier New" w:eastAsia="Calibri" w:hAnsi="Courier New" w:cs="Courier New"/>
      <w:kern w:val="0"/>
      <w:sz w:val="20"/>
      <w:szCs w:val="20"/>
      <w:lang w:eastAsia="ru-RU"/>
      <w14:ligatures w14:val="none"/>
    </w:rPr>
  </w:style>
  <w:style w:type="character" w:customStyle="1" w:styleId="FontStyle36">
    <w:name w:val="Font Style36"/>
    <w:uiPriority w:val="99"/>
    <w:rsid w:val="00205995"/>
    <w:rPr>
      <w:rFonts w:ascii="Times New Roman" w:hAnsi="Times New Roman" w:cs="Times New Roman"/>
      <w:b/>
      <w:bCs/>
      <w:i/>
      <w:iCs/>
      <w:sz w:val="22"/>
      <w:szCs w:val="22"/>
    </w:rPr>
  </w:style>
  <w:style w:type="paragraph" w:customStyle="1" w:styleId="Style18">
    <w:name w:val="Style18"/>
    <w:basedOn w:val="a"/>
    <w:uiPriority w:val="99"/>
    <w:rsid w:val="00205995"/>
    <w:pPr>
      <w:widowControl w:val="0"/>
      <w:autoSpaceDE w:val="0"/>
      <w:autoSpaceDN w:val="0"/>
      <w:adjustRightInd w:val="0"/>
      <w:spacing w:after="0" w:line="274" w:lineRule="exact"/>
    </w:pPr>
    <w:rPr>
      <w:rFonts w:ascii="Times New Roman" w:eastAsia="Calibri" w:hAnsi="Times New Roman" w:cs="Times New Roman"/>
      <w:sz w:val="24"/>
      <w:szCs w:val="24"/>
      <w:lang w:eastAsia="ru-RU"/>
    </w:rPr>
  </w:style>
  <w:style w:type="character" w:customStyle="1" w:styleId="FontStyle35">
    <w:name w:val="Font Style35"/>
    <w:uiPriority w:val="99"/>
    <w:rsid w:val="00205995"/>
    <w:rPr>
      <w:rFonts w:ascii="Times New Roman" w:hAnsi="Times New Roman" w:cs="Times New Roman"/>
      <w:sz w:val="22"/>
      <w:szCs w:val="22"/>
    </w:rPr>
  </w:style>
  <w:style w:type="paragraph" w:customStyle="1" w:styleId="Style20">
    <w:name w:val="Style20"/>
    <w:basedOn w:val="a"/>
    <w:uiPriority w:val="99"/>
    <w:rsid w:val="00205995"/>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1">
    <w:name w:val="Style21"/>
    <w:basedOn w:val="a"/>
    <w:uiPriority w:val="99"/>
    <w:rsid w:val="00205995"/>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3">
    <w:name w:val="Font Style13"/>
    <w:uiPriority w:val="99"/>
    <w:rsid w:val="00205995"/>
    <w:rPr>
      <w:rFonts w:ascii="Times New Roman" w:hAnsi="Times New Roman" w:cs="Times New Roman"/>
      <w:sz w:val="22"/>
      <w:szCs w:val="22"/>
    </w:rPr>
  </w:style>
  <w:style w:type="paragraph" w:customStyle="1" w:styleId="17">
    <w:name w:val="Знак Знак1 Знак Знак Знак Знак Знак Знак Знак Знак Знак Знак Знак Знак Знак Знак Знак Знак Знак Знак Знак"/>
    <w:basedOn w:val="a"/>
    <w:rsid w:val="00205995"/>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26">
    <w:name w:val="Сетка таблицы2"/>
    <w:basedOn w:val="a1"/>
    <w:uiPriority w:val="99"/>
    <w:rsid w:val="00205995"/>
    <w:pPr>
      <w:spacing w:after="0" w:line="240" w:lineRule="auto"/>
    </w:pPr>
    <w:rPr>
      <w:rFonts w:ascii="Calibri" w:eastAsia="Times New Roman" w:hAnsi="Calibri"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TOC Heading"/>
    <w:basedOn w:val="1"/>
    <w:next w:val="a"/>
    <w:uiPriority w:val="39"/>
    <w:qFormat/>
    <w:rsid w:val="00205995"/>
    <w:pPr>
      <w:spacing w:before="480" w:after="0"/>
      <w:outlineLvl w:val="9"/>
    </w:pPr>
    <w:rPr>
      <w:rFonts w:ascii="Cambria" w:eastAsia="Times New Roman" w:hAnsi="Cambria" w:cs="Times New Roman"/>
      <w:b/>
      <w:bCs/>
      <w:color w:val="365F91"/>
      <w:sz w:val="28"/>
      <w:szCs w:val="28"/>
      <w:lang w:eastAsia="ru-RU"/>
    </w:rPr>
  </w:style>
  <w:style w:type="paragraph" w:customStyle="1" w:styleId="ConsPlusTitle">
    <w:name w:val="ConsPlusTitle"/>
    <w:rsid w:val="00205995"/>
    <w:pPr>
      <w:widowControl w:val="0"/>
      <w:autoSpaceDE w:val="0"/>
      <w:autoSpaceDN w:val="0"/>
      <w:spacing w:after="0" w:line="240" w:lineRule="auto"/>
    </w:pPr>
    <w:rPr>
      <w:rFonts w:ascii="Calibri" w:eastAsia="Times New Roman" w:hAnsi="Calibri" w:cs="Calibri"/>
      <w:b/>
      <w:kern w:val="0"/>
      <w:lang w:eastAsia="ru-RU"/>
      <w14:ligatures w14:val="none"/>
    </w:rPr>
  </w:style>
  <w:style w:type="character" w:customStyle="1" w:styleId="UnresolvedMention">
    <w:name w:val="Unresolved Mention"/>
    <w:uiPriority w:val="99"/>
    <w:unhideWhenUsed/>
    <w:rsid w:val="00205995"/>
    <w:rPr>
      <w:color w:val="605E5C"/>
      <w:shd w:val="clear" w:color="auto" w:fill="E1DFDD"/>
    </w:rPr>
  </w:style>
  <w:style w:type="numbering" w:customStyle="1" w:styleId="18">
    <w:name w:val="Нет списка1"/>
    <w:next w:val="a2"/>
    <w:uiPriority w:val="99"/>
    <w:semiHidden/>
    <w:unhideWhenUsed/>
    <w:rsid w:val="00D41F0F"/>
  </w:style>
  <w:style w:type="table" w:customStyle="1" w:styleId="19">
    <w:name w:val="Сетка таблицы1"/>
    <w:basedOn w:val="a1"/>
    <w:next w:val="aff6"/>
    <w:uiPriority w:val="99"/>
    <w:rsid w:val="00D41F0F"/>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 Знак Знак1 Знак Знак Знак Знак"/>
    <w:basedOn w:val="a"/>
    <w:rsid w:val="00D41F0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a">
    <w:name w:val="Знак1 Знак Знак Знак"/>
    <w:basedOn w:val="a"/>
    <w:rsid w:val="00D41F0F"/>
    <w:pPr>
      <w:spacing w:after="60" w:line="240" w:lineRule="auto"/>
      <w:ind w:firstLine="709"/>
      <w:jc w:val="both"/>
    </w:pPr>
    <w:rPr>
      <w:rFonts w:ascii="Arial" w:eastAsia="Calibri" w:hAnsi="Arial" w:cs="Arial"/>
      <w:bCs/>
    </w:rPr>
  </w:style>
  <w:style w:type="paragraph" w:customStyle="1" w:styleId="230">
    <w:name w:val="Основной текст 23"/>
    <w:basedOn w:val="a"/>
    <w:rsid w:val="00D41F0F"/>
    <w:pPr>
      <w:overflowPunct w:val="0"/>
      <w:autoSpaceDE w:val="0"/>
      <w:autoSpaceDN w:val="0"/>
      <w:adjustRightInd w:val="0"/>
      <w:spacing w:after="0" w:line="240" w:lineRule="auto"/>
      <w:ind w:firstLine="720"/>
    </w:pPr>
    <w:rPr>
      <w:rFonts w:ascii="Times New Roman" w:eastAsia="Times New Roman" w:hAnsi="Times New Roman" w:cs="Times New Roman"/>
      <w:color w:val="000000"/>
      <w:spacing w:val="6"/>
      <w:sz w:val="28"/>
      <w:szCs w:val="20"/>
      <w:lang w:eastAsia="ru-RU"/>
    </w:rPr>
  </w:style>
  <w:style w:type="table" w:customStyle="1" w:styleId="211">
    <w:name w:val="Сетка таблицы21"/>
    <w:basedOn w:val="a1"/>
    <w:uiPriority w:val="99"/>
    <w:rsid w:val="00D41F0F"/>
    <w:pPr>
      <w:spacing w:after="0" w:line="240" w:lineRule="auto"/>
    </w:pPr>
    <w:rPr>
      <w:rFonts w:ascii="Calibri" w:eastAsia="Times New Roman" w:hAnsi="Calibri"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88FDA014805846208A884254A32784EF6D9A8864FB8BC4FC69925598E2DAD19EA5B230F87DA47AEXFH5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LAW&amp;n=486432&amp;dst=5" TargetMode="External"/><Relationship Id="rId12" Type="http://schemas.openxmlformats.org/officeDocument/2006/relationships/hyperlink" Target="consultantplus://offline/ref=FC63A96F34642EF5368A3A5EC4C9410C1D190A05FD180BA07A4B78E39250D794CFCE8FAA751128BB8DB4CBE7F348808632459BAE593176J8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consultantplus://offline/ref=FC63A96F34642EF5368A3A5EC4C9410C1D190A05FD180BA07A4B78E39250D794CFCE8FAB741627BB8DB4CBE7F348808632459BAE593176J8I" TargetMode="External"/><Relationship Id="rId5" Type="http://schemas.openxmlformats.org/officeDocument/2006/relationships/image" Target="media/image1.jpg"/><Relationship Id="rId10" Type="http://schemas.openxmlformats.org/officeDocument/2006/relationships/hyperlink" Target="consultantplus://offline/ref=938C618F4A1ABEBEE44B24F2DAE951904C3EA0116EC5FCBE978DF6B3FEAFCCA3651080B53858E03Bz1H2M" TargetMode="External"/><Relationship Id="rId4" Type="http://schemas.openxmlformats.org/officeDocument/2006/relationships/webSettings" Target="webSettings.xml"/><Relationship Id="rId9" Type="http://schemas.openxmlformats.org/officeDocument/2006/relationships/hyperlink" Target="consultantplus://offline/ref=938C618F4A1ABEBEE44B24F2DAE951904F3BA1146EC2FCBE978DF6B3FEAFCCA3651080B53858E13Ez1H6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73</Pages>
  <Words>30992</Words>
  <Characters>176656</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dshipp@yandex.ru</dc:creator>
  <cp:keywords/>
  <dc:description/>
  <cp:lastModifiedBy>Рабочий</cp:lastModifiedBy>
  <cp:revision>14</cp:revision>
  <dcterms:created xsi:type="dcterms:W3CDTF">2026-02-05T07:41:00Z</dcterms:created>
  <dcterms:modified xsi:type="dcterms:W3CDTF">2026-05-14T11:53:00Z</dcterms:modified>
</cp:coreProperties>
</file>