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20A9" w:rsidRPr="00C425FF" w:rsidRDefault="002320A9" w:rsidP="002320A9">
      <w:pPr>
        <w:widowControl w:val="0"/>
        <w:pBdr>
          <w:bottom w:val="single" w:sz="12" w:space="1" w:color="auto"/>
        </w:pBdr>
        <w:suppressAutoHyphens/>
        <w:autoSpaceDN w:val="0"/>
        <w:spacing w:after="0" w:line="240" w:lineRule="auto"/>
        <w:jc w:val="center"/>
        <w:rPr>
          <w:rFonts w:ascii="Times New Roman" w:eastAsia="Arial Unicode MS" w:hAnsi="Times New Roman" w:cs="Times New Roman"/>
          <w:kern w:val="3"/>
          <w:sz w:val="26"/>
          <w:szCs w:val="26"/>
          <w:lang w:eastAsia="ru-RU"/>
        </w:rPr>
      </w:pPr>
      <w:r w:rsidRPr="00C425FF">
        <w:rPr>
          <w:rFonts w:ascii="Times New Roman" w:eastAsia="Arial Unicode MS" w:hAnsi="Times New Roman" w:cs="Times New Roman"/>
          <w:kern w:val="3"/>
          <w:sz w:val="26"/>
          <w:szCs w:val="26"/>
          <w:lang w:eastAsia="ru-RU"/>
        </w:rPr>
        <w:t>Комитет культуры администрации Новгородского муниципального округа</w:t>
      </w:r>
    </w:p>
    <w:p w:rsidR="002320A9" w:rsidRPr="00C425FF" w:rsidRDefault="002320A9" w:rsidP="002320A9">
      <w:pPr>
        <w:widowControl w:val="0"/>
        <w:tabs>
          <w:tab w:val="left" w:pos="1760"/>
        </w:tabs>
        <w:suppressAutoHyphens/>
        <w:autoSpaceDN w:val="0"/>
        <w:spacing w:after="0" w:line="240" w:lineRule="auto"/>
        <w:jc w:val="center"/>
        <w:rPr>
          <w:rFonts w:ascii="Times New Roman" w:eastAsia="Arial Unicode MS" w:hAnsi="Times New Roman" w:cs="Tahoma"/>
          <w:kern w:val="3"/>
          <w:sz w:val="26"/>
          <w:szCs w:val="26"/>
          <w:lang w:eastAsia="ru-RU"/>
        </w:rPr>
      </w:pPr>
      <w:r w:rsidRPr="00C425FF">
        <w:rPr>
          <w:rFonts w:ascii="Times New Roman" w:eastAsia="Arial Unicode MS" w:hAnsi="Times New Roman" w:cs="Tahoma"/>
          <w:kern w:val="3"/>
          <w:sz w:val="26"/>
          <w:szCs w:val="26"/>
          <w:lang w:eastAsia="ru-RU"/>
        </w:rPr>
        <w:t xml:space="preserve">Муниципальное автономное учреждение дополнительного образования </w:t>
      </w:r>
    </w:p>
    <w:p w:rsidR="002320A9" w:rsidRPr="00C425FF" w:rsidRDefault="002320A9" w:rsidP="002320A9">
      <w:pPr>
        <w:widowControl w:val="0"/>
        <w:tabs>
          <w:tab w:val="left" w:pos="1760"/>
        </w:tabs>
        <w:suppressAutoHyphens/>
        <w:autoSpaceDN w:val="0"/>
        <w:spacing w:after="0" w:line="240" w:lineRule="auto"/>
        <w:jc w:val="center"/>
        <w:rPr>
          <w:rFonts w:ascii="Times New Roman" w:eastAsia="Arial Unicode MS" w:hAnsi="Times New Roman" w:cs="Tahoma"/>
          <w:b/>
          <w:bCs/>
          <w:kern w:val="3"/>
          <w:sz w:val="26"/>
          <w:szCs w:val="26"/>
          <w:lang w:eastAsia="ru-RU"/>
        </w:rPr>
      </w:pPr>
      <w:r w:rsidRPr="00C425FF">
        <w:rPr>
          <w:rFonts w:ascii="Times New Roman" w:eastAsia="Arial Unicode MS" w:hAnsi="Times New Roman" w:cs="Tahoma"/>
          <w:b/>
          <w:bCs/>
          <w:kern w:val="3"/>
          <w:sz w:val="26"/>
          <w:szCs w:val="26"/>
          <w:lang w:eastAsia="ru-RU"/>
        </w:rPr>
        <w:t>«Пролетарская детская школа искусств»</w:t>
      </w:r>
    </w:p>
    <w:p w:rsidR="002320A9" w:rsidRPr="00C425FF" w:rsidRDefault="002320A9" w:rsidP="002320A9">
      <w:pPr>
        <w:widowControl w:val="0"/>
        <w:tabs>
          <w:tab w:val="left" w:pos="1760"/>
        </w:tabs>
        <w:suppressAutoHyphens/>
        <w:autoSpaceDN w:val="0"/>
        <w:spacing w:after="0" w:line="240" w:lineRule="auto"/>
        <w:jc w:val="center"/>
        <w:rPr>
          <w:rFonts w:ascii="Times New Roman" w:eastAsia="Arial Unicode MS" w:hAnsi="Times New Roman" w:cs="Tahoma"/>
          <w:kern w:val="3"/>
          <w:sz w:val="20"/>
          <w:szCs w:val="20"/>
          <w:lang w:eastAsia="ru-RU"/>
        </w:rPr>
      </w:pPr>
      <w:r w:rsidRPr="00C425FF">
        <w:rPr>
          <w:rFonts w:ascii="Times New Roman" w:eastAsia="Arial Unicode MS" w:hAnsi="Times New Roman" w:cs="Tahoma"/>
          <w:kern w:val="3"/>
          <w:sz w:val="20"/>
          <w:szCs w:val="20"/>
          <w:lang w:eastAsia="ru-RU"/>
        </w:rPr>
        <w:t xml:space="preserve">173530, Новгородская обл., Новгородский округ, </w:t>
      </w:r>
      <w:proofErr w:type="spellStart"/>
      <w:r w:rsidRPr="00C425FF">
        <w:rPr>
          <w:rFonts w:ascii="Times New Roman" w:eastAsia="Arial Unicode MS" w:hAnsi="Times New Roman" w:cs="Tahoma"/>
          <w:kern w:val="3"/>
          <w:sz w:val="20"/>
          <w:szCs w:val="20"/>
          <w:lang w:eastAsia="ru-RU"/>
        </w:rPr>
        <w:t>рп</w:t>
      </w:r>
      <w:proofErr w:type="spellEnd"/>
      <w:r w:rsidRPr="00C425FF">
        <w:rPr>
          <w:rFonts w:ascii="Times New Roman" w:eastAsia="Arial Unicode MS" w:hAnsi="Times New Roman" w:cs="Tahoma"/>
          <w:kern w:val="3"/>
          <w:sz w:val="20"/>
          <w:szCs w:val="20"/>
          <w:lang w:eastAsia="ru-RU"/>
        </w:rPr>
        <w:t>. Пролетарий, ул. Парковая, д.5</w:t>
      </w:r>
    </w:p>
    <w:p w:rsidR="002320A9" w:rsidRPr="00C425FF" w:rsidRDefault="002320A9" w:rsidP="002320A9">
      <w:pPr>
        <w:widowControl w:val="0"/>
        <w:suppressAutoHyphens/>
        <w:autoSpaceDN w:val="0"/>
        <w:spacing w:after="0" w:line="240" w:lineRule="auto"/>
        <w:rPr>
          <w:rFonts w:ascii="Arial" w:eastAsia="Arial Unicode MS" w:hAnsi="Arial" w:cs="Tahoma"/>
          <w:kern w:val="3"/>
          <w:sz w:val="26"/>
          <w:szCs w:val="26"/>
          <w:lang w:eastAsia="ru-RU"/>
        </w:rPr>
      </w:pPr>
    </w:p>
    <w:p w:rsidR="002320A9" w:rsidRPr="00C425FF" w:rsidRDefault="002320A9" w:rsidP="002320A9">
      <w:pPr>
        <w:widowControl w:val="0"/>
        <w:suppressAutoHyphens/>
        <w:autoSpaceDN w:val="0"/>
        <w:spacing w:after="0" w:line="240" w:lineRule="auto"/>
        <w:jc w:val="center"/>
        <w:rPr>
          <w:rFonts w:ascii="Times New Roman" w:eastAsia="Arial Unicode MS" w:hAnsi="Times New Roman" w:cs="Tahoma"/>
          <w:b/>
          <w:kern w:val="3"/>
          <w:sz w:val="26"/>
          <w:szCs w:val="26"/>
          <w:lang w:eastAsia="ru-RU"/>
        </w:rPr>
      </w:pPr>
      <w:r w:rsidRPr="00C425FF">
        <w:rPr>
          <w:rFonts w:ascii="Times New Roman" w:eastAsia="Arial Unicode MS" w:hAnsi="Times New Roman" w:cs="Tahoma"/>
          <w:b/>
          <w:kern w:val="3"/>
          <w:sz w:val="26"/>
          <w:szCs w:val="26"/>
          <w:lang w:eastAsia="ru-RU"/>
        </w:rPr>
        <w:t xml:space="preserve">Приказ  </w:t>
      </w:r>
    </w:p>
    <w:p w:rsidR="002320A9" w:rsidRPr="00C425FF" w:rsidRDefault="002320A9" w:rsidP="002320A9">
      <w:pPr>
        <w:widowControl w:val="0"/>
        <w:tabs>
          <w:tab w:val="left" w:pos="1760"/>
        </w:tabs>
        <w:suppressAutoHyphens/>
        <w:autoSpaceDN w:val="0"/>
        <w:spacing w:after="0" w:line="240" w:lineRule="auto"/>
        <w:rPr>
          <w:rFonts w:ascii="Arial" w:eastAsia="Arial Unicode MS" w:hAnsi="Arial" w:cs="Tahoma"/>
          <w:kern w:val="3"/>
          <w:sz w:val="26"/>
          <w:szCs w:val="26"/>
          <w:lang w:eastAsia="ru-RU"/>
        </w:rPr>
      </w:pPr>
    </w:p>
    <w:p w:rsidR="002320A9" w:rsidRPr="00C425FF" w:rsidRDefault="002320A9" w:rsidP="002320A9">
      <w:pPr>
        <w:widowControl w:val="0"/>
        <w:tabs>
          <w:tab w:val="left" w:pos="1760"/>
        </w:tabs>
        <w:suppressAutoHyphens/>
        <w:autoSpaceDN w:val="0"/>
        <w:spacing w:after="0" w:line="240" w:lineRule="auto"/>
        <w:rPr>
          <w:rFonts w:ascii="Arial" w:eastAsia="Arial Unicode MS" w:hAnsi="Arial" w:cs="Tahoma"/>
          <w:kern w:val="3"/>
          <w:sz w:val="26"/>
          <w:szCs w:val="26"/>
          <w:lang w:eastAsia="ru-RU"/>
        </w:rPr>
      </w:pPr>
      <w:r>
        <w:rPr>
          <w:rFonts w:ascii="Times New Roman" w:eastAsia="Arial Unicode MS" w:hAnsi="Times New Roman" w:cs="Tahoma"/>
          <w:kern w:val="3"/>
          <w:sz w:val="26"/>
          <w:szCs w:val="26"/>
          <w:lang w:eastAsia="ru-RU"/>
        </w:rPr>
        <w:t>02</w:t>
      </w:r>
      <w:r w:rsidRPr="00C425FF">
        <w:rPr>
          <w:rFonts w:ascii="Times New Roman" w:eastAsia="Arial Unicode MS" w:hAnsi="Times New Roman" w:cs="Tahoma"/>
          <w:kern w:val="3"/>
          <w:sz w:val="26"/>
          <w:szCs w:val="26"/>
          <w:lang w:eastAsia="ru-RU"/>
        </w:rPr>
        <w:t>.0</w:t>
      </w:r>
      <w:r>
        <w:rPr>
          <w:rFonts w:ascii="Times New Roman" w:eastAsia="Arial Unicode MS" w:hAnsi="Times New Roman" w:cs="Tahoma"/>
          <w:kern w:val="3"/>
          <w:sz w:val="26"/>
          <w:szCs w:val="26"/>
          <w:lang w:eastAsia="ru-RU"/>
        </w:rPr>
        <w:t>6</w:t>
      </w:r>
      <w:r w:rsidRPr="00C425FF">
        <w:rPr>
          <w:rFonts w:ascii="Times New Roman" w:eastAsia="Arial Unicode MS" w:hAnsi="Times New Roman" w:cs="Tahoma"/>
          <w:kern w:val="3"/>
          <w:sz w:val="26"/>
          <w:szCs w:val="26"/>
          <w:lang w:eastAsia="ru-RU"/>
        </w:rPr>
        <w:t>.2026 г.                                                                                                            №</w:t>
      </w:r>
      <w:r>
        <w:rPr>
          <w:rFonts w:ascii="Times New Roman" w:eastAsia="Arial Unicode MS" w:hAnsi="Times New Roman" w:cs="Tahoma"/>
          <w:kern w:val="3"/>
          <w:sz w:val="26"/>
          <w:szCs w:val="26"/>
          <w:lang w:eastAsia="ru-RU"/>
        </w:rPr>
        <w:t>32</w:t>
      </w:r>
      <w:r w:rsidRPr="00C425FF">
        <w:rPr>
          <w:rFonts w:ascii="Times New Roman" w:eastAsia="Arial Unicode MS" w:hAnsi="Times New Roman" w:cs="Tahoma"/>
          <w:kern w:val="3"/>
          <w:sz w:val="26"/>
          <w:szCs w:val="26"/>
          <w:lang w:eastAsia="ru-RU"/>
        </w:rPr>
        <w:t xml:space="preserve">                                                            </w:t>
      </w:r>
    </w:p>
    <w:p w:rsidR="002320A9" w:rsidRPr="00C425FF" w:rsidRDefault="002320A9" w:rsidP="002320A9">
      <w:pPr>
        <w:widowControl w:val="0"/>
        <w:tabs>
          <w:tab w:val="left" w:pos="1760"/>
        </w:tabs>
        <w:suppressAutoHyphens/>
        <w:autoSpaceDN w:val="0"/>
        <w:spacing w:after="0" w:line="240" w:lineRule="auto"/>
        <w:rPr>
          <w:rFonts w:ascii="Times New Roman" w:eastAsia="Arial Unicode MS" w:hAnsi="Times New Roman" w:cs="Tahoma"/>
          <w:kern w:val="3"/>
          <w:sz w:val="26"/>
          <w:szCs w:val="26"/>
          <w:lang w:eastAsia="ru-RU"/>
        </w:rPr>
      </w:pPr>
      <w:r w:rsidRPr="00C425FF">
        <w:rPr>
          <w:rFonts w:ascii="Times New Roman" w:eastAsia="Arial Unicode MS" w:hAnsi="Times New Roman" w:cs="Tahoma"/>
          <w:kern w:val="3"/>
          <w:sz w:val="26"/>
          <w:szCs w:val="26"/>
          <w:lang w:eastAsia="ru-RU"/>
        </w:rPr>
        <w:t xml:space="preserve">                                                </w:t>
      </w:r>
    </w:p>
    <w:p w:rsidR="002320A9" w:rsidRPr="00C425FF" w:rsidRDefault="002320A9" w:rsidP="002320A9">
      <w:pPr>
        <w:widowControl w:val="0"/>
        <w:tabs>
          <w:tab w:val="left" w:pos="1760"/>
        </w:tabs>
        <w:suppressAutoHyphens/>
        <w:autoSpaceDN w:val="0"/>
        <w:spacing w:after="0" w:line="240" w:lineRule="auto"/>
        <w:jc w:val="center"/>
        <w:rPr>
          <w:rFonts w:ascii="Times New Roman" w:eastAsia="Arial Unicode MS" w:hAnsi="Times New Roman" w:cs="Tahoma"/>
          <w:kern w:val="3"/>
          <w:sz w:val="26"/>
          <w:szCs w:val="26"/>
          <w:lang w:eastAsia="ru-RU"/>
        </w:rPr>
      </w:pPr>
      <w:proofErr w:type="spellStart"/>
      <w:r w:rsidRPr="00C425FF">
        <w:rPr>
          <w:rFonts w:ascii="Times New Roman" w:eastAsia="Arial Unicode MS" w:hAnsi="Times New Roman" w:cs="Tahoma"/>
          <w:kern w:val="3"/>
          <w:sz w:val="26"/>
          <w:szCs w:val="26"/>
          <w:lang w:eastAsia="ru-RU"/>
        </w:rPr>
        <w:t>рп</w:t>
      </w:r>
      <w:proofErr w:type="spellEnd"/>
      <w:r w:rsidRPr="00C425FF">
        <w:rPr>
          <w:rFonts w:ascii="Times New Roman" w:eastAsia="Arial Unicode MS" w:hAnsi="Times New Roman" w:cs="Tahoma"/>
          <w:kern w:val="3"/>
          <w:sz w:val="26"/>
          <w:szCs w:val="26"/>
          <w:lang w:eastAsia="ru-RU"/>
        </w:rPr>
        <w:t>. Пролетарий</w:t>
      </w:r>
    </w:p>
    <w:p w:rsidR="002320A9" w:rsidRPr="00C425FF" w:rsidRDefault="002320A9" w:rsidP="002320A9">
      <w:pPr>
        <w:widowControl w:val="0"/>
        <w:tabs>
          <w:tab w:val="left" w:pos="900"/>
        </w:tabs>
        <w:suppressAutoHyphens/>
        <w:autoSpaceDN w:val="0"/>
        <w:spacing w:after="0" w:line="240" w:lineRule="auto"/>
        <w:rPr>
          <w:rFonts w:ascii="Times New Roman" w:eastAsia="Arial Unicode MS" w:hAnsi="Times New Roman" w:cs="Times New Roman"/>
          <w:b/>
          <w:bCs/>
          <w:iCs/>
          <w:kern w:val="3"/>
          <w:sz w:val="26"/>
          <w:szCs w:val="26"/>
          <w:lang w:eastAsia="ru-RU"/>
        </w:rPr>
      </w:pPr>
    </w:p>
    <w:p w:rsidR="002320A9" w:rsidRPr="00C425FF" w:rsidRDefault="002320A9" w:rsidP="002320A9">
      <w:pPr>
        <w:widowControl w:val="0"/>
        <w:spacing w:after="0" w:line="240" w:lineRule="auto"/>
        <w:jc w:val="both"/>
        <w:rPr>
          <w:rFonts w:ascii="Times New Roman" w:eastAsia="Calibri" w:hAnsi="Times New Roman" w:cs="Times New Roman"/>
          <w:b/>
          <w:sz w:val="28"/>
          <w:szCs w:val="28"/>
        </w:rPr>
      </w:pPr>
      <w:r w:rsidRPr="00C425FF">
        <w:rPr>
          <w:rFonts w:ascii="Times New Roman" w:eastAsia="Calibri" w:hAnsi="Times New Roman" w:cs="Times New Roman"/>
          <w:b/>
          <w:sz w:val="28"/>
          <w:szCs w:val="28"/>
        </w:rPr>
        <w:t xml:space="preserve">Об утверждении Положения о </w:t>
      </w:r>
    </w:p>
    <w:p w:rsidR="002320A9" w:rsidRPr="00C425FF" w:rsidRDefault="002320A9" w:rsidP="002320A9">
      <w:pPr>
        <w:widowControl w:val="0"/>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методическом совете МАУДО «Пролетарская ДШИ»</w:t>
      </w:r>
    </w:p>
    <w:p w:rsidR="002320A9" w:rsidRPr="00C425FF" w:rsidRDefault="002320A9" w:rsidP="002320A9">
      <w:pPr>
        <w:widowControl w:val="0"/>
        <w:tabs>
          <w:tab w:val="left" w:pos="900"/>
        </w:tabs>
        <w:suppressAutoHyphens/>
        <w:autoSpaceDN w:val="0"/>
        <w:spacing w:after="0" w:line="240" w:lineRule="auto"/>
        <w:rPr>
          <w:rFonts w:ascii="Arial" w:eastAsia="Arial Unicode MS" w:hAnsi="Arial" w:cs="Tahoma"/>
          <w:kern w:val="3"/>
          <w:sz w:val="26"/>
          <w:szCs w:val="26"/>
          <w:lang w:eastAsia="ru-RU"/>
        </w:rPr>
      </w:pPr>
    </w:p>
    <w:p w:rsidR="002320A9" w:rsidRDefault="002320A9" w:rsidP="002320A9">
      <w:pPr>
        <w:widowControl w:val="0"/>
        <w:tabs>
          <w:tab w:val="left" w:pos="993"/>
        </w:tabs>
        <w:spacing w:after="200" w:line="360" w:lineRule="auto"/>
        <w:ind w:firstLine="708"/>
        <w:jc w:val="both"/>
        <w:rPr>
          <w:rFonts w:ascii="Times New Roman" w:eastAsia="Calibri" w:hAnsi="Times New Roman" w:cs="Times New Roman"/>
          <w:color w:val="000000"/>
          <w:sz w:val="26"/>
          <w:szCs w:val="26"/>
        </w:rPr>
      </w:pPr>
      <w:r w:rsidRPr="00C425FF">
        <w:rPr>
          <w:rFonts w:ascii="Times New Roman" w:eastAsia="Calibri" w:hAnsi="Times New Roman" w:cs="Times New Roman"/>
          <w:color w:val="000000"/>
          <w:sz w:val="26"/>
          <w:szCs w:val="26"/>
        </w:rPr>
        <w:t>В соответствии с Федеральн</w:t>
      </w:r>
      <w:r>
        <w:rPr>
          <w:rFonts w:ascii="Times New Roman" w:eastAsia="Calibri" w:hAnsi="Times New Roman" w:cs="Times New Roman"/>
          <w:color w:val="000000"/>
          <w:sz w:val="26"/>
          <w:szCs w:val="26"/>
        </w:rPr>
        <w:t>ым</w:t>
      </w:r>
      <w:r w:rsidRPr="00C425FF">
        <w:rPr>
          <w:rFonts w:ascii="Times New Roman" w:eastAsia="Calibri" w:hAnsi="Times New Roman" w:cs="Times New Roman"/>
          <w:color w:val="000000"/>
          <w:sz w:val="26"/>
          <w:szCs w:val="26"/>
        </w:rPr>
        <w:t xml:space="preserve"> закон</w:t>
      </w:r>
      <w:r>
        <w:rPr>
          <w:rFonts w:ascii="Times New Roman" w:eastAsia="Calibri" w:hAnsi="Times New Roman" w:cs="Times New Roman"/>
          <w:color w:val="000000"/>
          <w:sz w:val="26"/>
          <w:szCs w:val="26"/>
        </w:rPr>
        <w:t>ом</w:t>
      </w:r>
      <w:r w:rsidRPr="00C425FF">
        <w:rPr>
          <w:rFonts w:ascii="Times New Roman" w:eastAsia="Calibri" w:hAnsi="Times New Roman" w:cs="Times New Roman"/>
          <w:color w:val="000000"/>
          <w:sz w:val="26"/>
          <w:szCs w:val="26"/>
        </w:rPr>
        <w:t xml:space="preserve"> от </w:t>
      </w:r>
      <w:r>
        <w:rPr>
          <w:rFonts w:ascii="Times New Roman" w:eastAsia="Calibri" w:hAnsi="Times New Roman" w:cs="Times New Roman"/>
          <w:color w:val="000000"/>
          <w:sz w:val="26"/>
          <w:szCs w:val="26"/>
        </w:rPr>
        <w:t>29</w:t>
      </w:r>
      <w:r w:rsidRPr="00C425FF">
        <w:rPr>
          <w:rFonts w:ascii="Times New Roman" w:eastAsia="Calibri" w:hAnsi="Times New Roman" w:cs="Times New Roman"/>
          <w:color w:val="000000"/>
          <w:sz w:val="26"/>
          <w:szCs w:val="26"/>
        </w:rPr>
        <w:t>.</w:t>
      </w:r>
      <w:r>
        <w:rPr>
          <w:rFonts w:ascii="Times New Roman" w:eastAsia="Calibri" w:hAnsi="Times New Roman" w:cs="Times New Roman"/>
          <w:color w:val="000000"/>
          <w:sz w:val="26"/>
          <w:szCs w:val="26"/>
        </w:rPr>
        <w:t>12</w:t>
      </w:r>
      <w:r w:rsidRPr="00C425FF">
        <w:rPr>
          <w:rFonts w:ascii="Times New Roman" w:eastAsia="Calibri" w:hAnsi="Times New Roman" w:cs="Times New Roman"/>
          <w:color w:val="000000"/>
          <w:sz w:val="26"/>
          <w:szCs w:val="26"/>
        </w:rPr>
        <w:t>.201</w:t>
      </w:r>
      <w:r>
        <w:rPr>
          <w:rFonts w:ascii="Times New Roman" w:eastAsia="Calibri" w:hAnsi="Times New Roman" w:cs="Times New Roman"/>
          <w:color w:val="000000"/>
          <w:sz w:val="26"/>
          <w:szCs w:val="26"/>
        </w:rPr>
        <w:t>2</w:t>
      </w:r>
      <w:r w:rsidRPr="00C425FF">
        <w:rPr>
          <w:rFonts w:ascii="Times New Roman" w:eastAsia="Calibri" w:hAnsi="Times New Roman" w:cs="Times New Roman"/>
          <w:color w:val="000000"/>
          <w:sz w:val="26"/>
          <w:szCs w:val="26"/>
        </w:rPr>
        <w:t xml:space="preserve"> № 2</w:t>
      </w:r>
      <w:r>
        <w:rPr>
          <w:rFonts w:ascii="Times New Roman" w:eastAsia="Calibri" w:hAnsi="Times New Roman" w:cs="Times New Roman"/>
          <w:color w:val="000000"/>
          <w:sz w:val="26"/>
          <w:szCs w:val="26"/>
        </w:rPr>
        <w:t>7</w:t>
      </w:r>
      <w:r w:rsidRPr="00C425FF">
        <w:rPr>
          <w:rFonts w:ascii="Times New Roman" w:eastAsia="Calibri" w:hAnsi="Times New Roman" w:cs="Times New Roman"/>
          <w:color w:val="000000"/>
          <w:sz w:val="26"/>
          <w:szCs w:val="26"/>
        </w:rPr>
        <w:t>3-ФЗ «О</w:t>
      </w:r>
      <w:r>
        <w:rPr>
          <w:rFonts w:ascii="Times New Roman" w:eastAsia="Calibri" w:hAnsi="Times New Roman" w:cs="Times New Roman"/>
          <w:color w:val="000000"/>
          <w:sz w:val="26"/>
          <w:szCs w:val="26"/>
        </w:rPr>
        <w:t xml:space="preserve">б образовании в Российской Федерации» и Уставом МАУДО «Пролетарская ДШИ» </w:t>
      </w:r>
    </w:p>
    <w:p w:rsidR="002320A9" w:rsidRPr="00C425FF" w:rsidRDefault="002320A9" w:rsidP="002320A9">
      <w:pPr>
        <w:widowControl w:val="0"/>
        <w:tabs>
          <w:tab w:val="left" w:pos="993"/>
        </w:tabs>
        <w:spacing w:after="200" w:line="360" w:lineRule="auto"/>
        <w:ind w:firstLine="708"/>
        <w:jc w:val="both"/>
        <w:rPr>
          <w:rFonts w:ascii="Times New Roman" w:eastAsia="Calibri" w:hAnsi="Times New Roman" w:cs="Times New Roman"/>
          <w:b/>
          <w:bCs/>
          <w:color w:val="000000"/>
          <w:sz w:val="26"/>
          <w:szCs w:val="26"/>
        </w:rPr>
      </w:pPr>
      <w:r w:rsidRPr="00C425FF">
        <w:rPr>
          <w:rFonts w:ascii="Times New Roman" w:eastAsia="Calibri" w:hAnsi="Times New Roman" w:cs="Times New Roman"/>
          <w:b/>
          <w:bCs/>
          <w:color w:val="000000"/>
          <w:sz w:val="26"/>
          <w:szCs w:val="26"/>
        </w:rPr>
        <w:t>ПРИКАЗЫВАЮ</w:t>
      </w:r>
    </w:p>
    <w:p w:rsidR="002320A9" w:rsidRDefault="002320A9" w:rsidP="002320A9">
      <w:pPr>
        <w:numPr>
          <w:ilvl w:val="0"/>
          <w:numId w:val="1"/>
        </w:numPr>
        <w:autoSpaceDE w:val="0"/>
        <w:autoSpaceDN w:val="0"/>
        <w:adjustRightInd w:val="0"/>
        <w:spacing w:after="38" w:line="360" w:lineRule="auto"/>
        <w:contextualSpacing/>
        <w:jc w:val="both"/>
        <w:rPr>
          <w:rFonts w:ascii="Times New Roman" w:eastAsia="Calibri" w:hAnsi="Times New Roman" w:cs="Times New Roman"/>
          <w:color w:val="000000"/>
          <w:sz w:val="26"/>
          <w:szCs w:val="26"/>
        </w:rPr>
      </w:pPr>
      <w:r w:rsidRPr="002320A9">
        <w:rPr>
          <w:rFonts w:ascii="Times New Roman" w:eastAsia="Calibri" w:hAnsi="Times New Roman" w:cs="Times New Roman"/>
          <w:color w:val="000000"/>
          <w:sz w:val="26"/>
          <w:szCs w:val="26"/>
        </w:rPr>
        <w:t>Утвердить Положение о Методическом совете муниципального автономного учреждения дополнительного образования «Пролет</w:t>
      </w:r>
      <w:r>
        <w:rPr>
          <w:rFonts w:ascii="Times New Roman" w:eastAsia="Calibri" w:hAnsi="Times New Roman" w:cs="Times New Roman"/>
          <w:color w:val="000000"/>
          <w:sz w:val="26"/>
          <w:szCs w:val="26"/>
        </w:rPr>
        <w:t>арская детская школа искусств». (Приложение.)</w:t>
      </w:r>
    </w:p>
    <w:p w:rsidR="002320A9" w:rsidRDefault="002320A9" w:rsidP="002320A9">
      <w:pPr>
        <w:numPr>
          <w:ilvl w:val="0"/>
          <w:numId w:val="1"/>
        </w:numPr>
        <w:autoSpaceDE w:val="0"/>
        <w:autoSpaceDN w:val="0"/>
        <w:adjustRightInd w:val="0"/>
        <w:spacing w:after="38" w:line="360" w:lineRule="auto"/>
        <w:contextualSpacing/>
        <w:jc w:val="both"/>
        <w:rPr>
          <w:rFonts w:ascii="Times New Roman" w:eastAsia="Calibri" w:hAnsi="Times New Roman" w:cs="Times New Roman"/>
          <w:color w:val="000000"/>
          <w:sz w:val="26"/>
          <w:szCs w:val="26"/>
        </w:rPr>
      </w:pPr>
      <w:r>
        <w:rPr>
          <w:rFonts w:ascii="Times New Roman" w:eastAsia="Calibri" w:hAnsi="Times New Roman" w:cs="Times New Roman"/>
          <w:color w:val="000000"/>
          <w:sz w:val="26"/>
          <w:szCs w:val="26"/>
        </w:rPr>
        <w:t>В состав Методического совета входят преподаватели МАУДО «Пролетарского ДШИ»</w:t>
      </w:r>
    </w:p>
    <w:p w:rsidR="002320A9" w:rsidRPr="00513B73" w:rsidRDefault="002320A9" w:rsidP="00513B73">
      <w:pPr>
        <w:numPr>
          <w:ilvl w:val="0"/>
          <w:numId w:val="1"/>
        </w:numPr>
        <w:autoSpaceDE w:val="0"/>
        <w:autoSpaceDN w:val="0"/>
        <w:adjustRightInd w:val="0"/>
        <w:spacing w:after="38" w:line="360" w:lineRule="auto"/>
        <w:contextualSpacing/>
        <w:jc w:val="both"/>
        <w:rPr>
          <w:rFonts w:ascii="Times New Roman" w:eastAsia="Calibri" w:hAnsi="Times New Roman" w:cs="Times New Roman"/>
          <w:color w:val="000000"/>
          <w:sz w:val="26"/>
          <w:szCs w:val="26"/>
        </w:rPr>
      </w:pPr>
      <w:r w:rsidRPr="00C425FF">
        <w:rPr>
          <w:rFonts w:ascii="Times New Roman" w:eastAsia="Calibri" w:hAnsi="Times New Roman" w:cs="Times New Roman"/>
          <w:color w:val="000000"/>
          <w:sz w:val="26"/>
          <w:szCs w:val="26"/>
        </w:rPr>
        <w:t>Контроль за исполнением приказа оставляю за собой.</w:t>
      </w:r>
    </w:p>
    <w:p w:rsidR="002320A9" w:rsidRPr="00C425FF" w:rsidRDefault="002320A9" w:rsidP="002320A9">
      <w:pPr>
        <w:spacing w:after="0" w:line="240" w:lineRule="auto"/>
        <w:jc w:val="both"/>
        <w:rPr>
          <w:rFonts w:ascii="Times New Roman" w:eastAsia="Calibri" w:hAnsi="Times New Roman" w:cs="Times New Roman"/>
          <w:sz w:val="26"/>
          <w:szCs w:val="26"/>
        </w:rPr>
      </w:pPr>
    </w:p>
    <w:p w:rsidR="002320A9" w:rsidRPr="00C425FF" w:rsidRDefault="002320A9" w:rsidP="002320A9">
      <w:pPr>
        <w:spacing w:after="0" w:line="240" w:lineRule="auto"/>
        <w:jc w:val="both"/>
        <w:rPr>
          <w:rFonts w:ascii="Times New Roman" w:eastAsia="Calibri" w:hAnsi="Times New Roman" w:cs="Times New Roman"/>
          <w:sz w:val="26"/>
          <w:szCs w:val="26"/>
        </w:rPr>
      </w:pPr>
    </w:p>
    <w:p w:rsidR="002320A9" w:rsidRPr="00C425FF" w:rsidRDefault="002320A9" w:rsidP="002320A9">
      <w:pPr>
        <w:spacing w:after="0" w:line="240" w:lineRule="auto"/>
        <w:jc w:val="both"/>
        <w:rPr>
          <w:rFonts w:ascii="Times New Roman" w:eastAsia="Calibri" w:hAnsi="Times New Roman" w:cs="Times New Roman"/>
          <w:sz w:val="26"/>
          <w:szCs w:val="26"/>
        </w:rPr>
      </w:pPr>
      <w:r w:rsidRPr="00C425FF">
        <w:rPr>
          <w:rFonts w:ascii="Times New Roman" w:eastAsia="Calibri" w:hAnsi="Times New Roman" w:cs="Times New Roman"/>
          <w:sz w:val="26"/>
          <w:szCs w:val="26"/>
        </w:rPr>
        <w:t>Директор                                                                                                      Е.А. Мальцева</w:t>
      </w:r>
    </w:p>
    <w:p w:rsidR="002320A9" w:rsidRPr="00C425FF" w:rsidRDefault="002320A9" w:rsidP="002320A9">
      <w:pPr>
        <w:spacing w:after="200" w:line="276" w:lineRule="auto"/>
        <w:rPr>
          <w:rFonts w:ascii="Times New Roman" w:eastAsia="Calibri" w:hAnsi="Times New Roman" w:cs="Times New Roman"/>
          <w:sz w:val="26"/>
          <w:szCs w:val="26"/>
        </w:rPr>
      </w:pPr>
    </w:p>
    <w:p w:rsidR="002320A9" w:rsidRPr="00C425FF" w:rsidRDefault="002320A9" w:rsidP="002320A9">
      <w:pPr>
        <w:widowControl w:val="0"/>
        <w:spacing w:after="0" w:line="240" w:lineRule="auto"/>
        <w:jc w:val="both"/>
        <w:rPr>
          <w:rFonts w:ascii="Times New Roman" w:eastAsia="Calibri" w:hAnsi="Times New Roman" w:cs="Times New Roman"/>
          <w:b/>
          <w:sz w:val="24"/>
          <w:szCs w:val="24"/>
        </w:rPr>
      </w:pPr>
      <w:r w:rsidRPr="00C425FF">
        <w:rPr>
          <w:rFonts w:ascii="Times New Roman" w:eastAsia="Calibri" w:hAnsi="Times New Roman" w:cs="Times New Roman"/>
          <w:b/>
          <w:bCs/>
          <w:sz w:val="24"/>
          <w:szCs w:val="24"/>
        </w:rPr>
        <w:t xml:space="preserve">С приказом № </w:t>
      </w:r>
      <w:r>
        <w:rPr>
          <w:rFonts w:ascii="Times New Roman" w:eastAsia="Calibri" w:hAnsi="Times New Roman" w:cs="Times New Roman"/>
          <w:b/>
          <w:bCs/>
          <w:sz w:val="24"/>
          <w:szCs w:val="24"/>
        </w:rPr>
        <w:t>32</w:t>
      </w:r>
      <w:r w:rsidRPr="00C425FF">
        <w:rPr>
          <w:rFonts w:ascii="Times New Roman" w:eastAsia="Calibri" w:hAnsi="Times New Roman" w:cs="Times New Roman"/>
          <w:b/>
          <w:bCs/>
          <w:sz w:val="24"/>
          <w:szCs w:val="24"/>
        </w:rPr>
        <w:t xml:space="preserve"> от </w:t>
      </w:r>
      <w:r>
        <w:rPr>
          <w:rFonts w:ascii="Times New Roman" w:eastAsia="Calibri" w:hAnsi="Times New Roman" w:cs="Times New Roman"/>
          <w:b/>
          <w:bCs/>
          <w:sz w:val="24"/>
          <w:szCs w:val="24"/>
        </w:rPr>
        <w:t>02</w:t>
      </w:r>
      <w:r w:rsidRPr="00C425FF">
        <w:rPr>
          <w:rFonts w:ascii="Times New Roman" w:eastAsia="Calibri" w:hAnsi="Times New Roman" w:cs="Times New Roman"/>
          <w:b/>
          <w:bCs/>
          <w:sz w:val="24"/>
          <w:szCs w:val="24"/>
        </w:rPr>
        <w:t>.0</w:t>
      </w:r>
      <w:r>
        <w:rPr>
          <w:rFonts w:ascii="Times New Roman" w:eastAsia="Calibri" w:hAnsi="Times New Roman" w:cs="Times New Roman"/>
          <w:b/>
          <w:bCs/>
          <w:sz w:val="24"/>
          <w:szCs w:val="24"/>
        </w:rPr>
        <w:t>6</w:t>
      </w:r>
      <w:r w:rsidRPr="00C425FF">
        <w:rPr>
          <w:rFonts w:ascii="Times New Roman" w:eastAsia="Calibri" w:hAnsi="Times New Roman" w:cs="Times New Roman"/>
          <w:b/>
          <w:bCs/>
          <w:sz w:val="24"/>
          <w:szCs w:val="24"/>
        </w:rPr>
        <w:t xml:space="preserve">.2026 года </w:t>
      </w:r>
      <w:r>
        <w:rPr>
          <w:rFonts w:ascii="Times New Roman" w:eastAsia="Calibri" w:hAnsi="Times New Roman" w:cs="Times New Roman"/>
          <w:b/>
          <w:bCs/>
          <w:sz w:val="24"/>
          <w:szCs w:val="24"/>
        </w:rPr>
        <w:t xml:space="preserve"> </w:t>
      </w:r>
      <w:r w:rsidRPr="00C425FF">
        <w:rPr>
          <w:rFonts w:ascii="Times New Roman" w:eastAsia="Calibri" w:hAnsi="Times New Roman" w:cs="Times New Roman"/>
          <w:b/>
          <w:bCs/>
          <w:sz w:val="24"/>
          <w:szCs w:val="24"/>
        </w:rPr>
        <w:t xml:space="preserve"> </w:t>
      </w:r>
      <w:r w:rsidRPr="00C425FF">
        <w:rPr>
          <w:rFonts w:ascii="Times New Roman" w:eastAsia="Calibri" w:hAnsi="Times New Roman" w:cs="Times New Roman"/>
          <w:b/>
          <w:sz w:val="24"/>
          <w:szCs w:val="24"/>
        </w:rPr>
        <w:t xml:space="preserve">Об утверждении Положения о </w:t>
      </w:r>
    </w:p>
    <w:p w:rsidR="002320A9" w:rsidRPr="00C425FF" w:rsidRDefault="002320A9" w:rsidP="002320A9">
      <w:pPr>
        <w:widowControl w:val="0"/>
        <w:tabs>
          <w:tab w:val="left" w:pos="1760"/>
        </w:tabs>
        <w:suppressAutoHyphens/>
        <w:autoSpaceDN w:val="0"/>
        <w:spacing w:after="0" w:line="240" w:lineRule="auto"/>
        <w:rPr>
          <w:rFonts w:ascii="Arial" w:eastAsia="Arial Unicode MS" w:hAnsi="Arial" w:cs="Tahoma"/>
          <w:kern w:val="3"/>
          <w:sz w:val="24"/>
          <w:szCs w:val="24"/>
          <w:lang w:eastAsia="ru-RU"/>
        </w:rPr>
      </w:pPr>
      <w:r>
        <w:rPr>
          <w:rFonts w:ascii="Times New Roman" w:eastAsia="Calibri" w:hAnsi="Times New Roman" w:cs="Times New Roman"/>
          <w:b/>
          <w:sz w:val="24"/>
          <w:szCs w:val="24"/>
        </w:rPr>
        <w:t>Методическом совете,</w:t>
      </w:r>
      <w:r w:rsidRPr="00C425FF">
        <w:rPr>
          <w:rFonts w:ascii="Times New Roman" w:eastAsia="Calibri" w:hAnsi="Times New Roman" w:cs="Times New Roman"/>
          <w:b/>
          <w:bCs/>
          <w:sz w:val="24"/>
          <w:szCs w:val="24"/>
        </w:rPr>
        <w:t xml:space="preserve"> ознакомлены</w:t>
      </w:r>
      <w:r>
        <w:rPr>
          <w:rFonts w:ascii="Times New Roman" w:eastAsia="Arial Unicode MS" w:hAnsi="Times New Roman" w:cs="Tahoma"/>
          <w:kern w:val="3"/>
          <w:sz w:val="24"/>
          <w:szCs w:val="24"/>
          <w:lang w:eastAsia="ru-RU"/>
        </w:rPr>
        <w:t>:</w:t>
      </w:r>
      <w:r w:rsidRPr="00C425FF">
        <w:rPr>
          <w:rFonts w:ascii="Times New Roman" w:eastAsia="Arial Unicode MS" w:hAnsi="Times New Roman" w:cs="Tahoma"/>
          <w:kern w:val="3"/>
          <w:sz w:val="24"/>
          <w:szCs w:val="24"/>
          <w:lang w:eastAsia="ru-RU"/>
        </w:rPr>
        <w:t xml:space="preserve">                                                                                                                                           </w:t>
      </w:r>
    </w:p>
    <w:p w:rsidR="002320A9" w:rsidRPr="00C425FF" w:rsidRDefault="002320A9" w:rsidP="002320A9">
      <w:pPr>
        <w:widowControl w:val="0"/>
        <w:tabs>
          <w:tab w:val="left" w:pos="1760"/>
        </w:tabs>
        <w:suppressAutoHyphens/>
        <w:autoSpaceDN w:val="0"/>
        <w:spacing w:after="0" w:line="240" w:lineRule="auto"/>
        <w:rPr>
          <w:rFonts w:ascii="Arial" w:eastAsia="Arial Unicode MS" w:hAnsi="Arial" w:cs="Tahoma"/>
          <w:kern w:val="3"/>
          <w:sz w:val="26"/>
          <w:szCs w:val="26"/>
          <w:lang w:eastAsia="ru-RU"/>
        </w:rPr>
      </w:pPr>
    </w:p>
    <w:p w:rsidR="002320A9" w:rsidRPr="00C425FF" w:rsidRDefault="002320A9" w:rsidP="002320A9">
      <w:pPr>
        <w:spacing w:after="0" w:line="240" w:lineRule="auto"/>
        <w:rPr>
          <w:rFonts w:ascii="Times New Roman" w:eastAsia="Calibri" w:hAnsi="Times New Roman" w:cs="Times New Roman"/>
          <w:sz w:val="26"/>
          <w:szCs w:val="26"/>
        </w:rPr>
      </w:pPr>
      <w:r w:rsidRPr="00C425FF">
        <w:rPr>
          <w:rFonts w:ascii="Times New Roman" w:eastAsia="Calibri" w:hAnsi="Times New Roman" w:cs="Times New Roman"/>
          <w:sz w:val="26"/>
          <w:szCs w:val="26"/>
        </w:rPr>
        <w:t>Завьялова М.А ______________</w:t>
      </w:r>
    </w:p>
    <w:p w:rsidR="002320A9" w:rsidRPr="00C425FF" w:rsidRDefault="002320A9" w:rsidP="002320A9">
      <w:pPr>
        <w:spacing w:after="0" w:line="240" w:lineRule="auto"/>
        <w:rPr>
          <w:rFonts w:ascii="Times New Roman" w:eastAsia="Calibri" w:hAnsi="Times New Roman" w:cs="Times New Roman"/>
          <w:sz w:val="26"/>
          <w:szCs w:val="26"/>
        </w:rPr>
      </w:pPr>
    </w:p>
    <w:p w:rsidR="002320A9" w:rsidRPr="00C425FF" w:rsidRDefault="002320A9" w:rsidP="002320A9">
      <w:pPr>
        <w:widowControl w:val="0"/>
        <w:suppressAutoHyphens/>
        <w:autoSpaceDN w:val="0"/>
        <w:spacing w:after="0" w:line="240" w:lineRule="auto"/>
        <w:rPr>
          <w:rFonts w:ascii="Times New Roman" w:eastAsia="Arial Unicode MS" w:hAnsi="Times New Roman" w:cs="Tahoma"/>
          <w:kern w:val="3"/>
          <w:sz w:val="26"/>
          <w:szCs w:val="26"/>
          <w:lang w:eastAsia="ru-RU"/>
        </w:rPr>
      </w:pPr>
      <w:r w:rsidRPr="00C425FF">
        <w:rPr>
          <w:rFonts w:ascii="Times New Roman" w:eastAsia="Arial Unicode MS" w:hAnsi="Times New Roman" w:cs="Tahoma"/>
          <w:kern w:val="3"/>
          <w:sz w:val="26"/>
          <w:szCs w:val="26"/>
          <w:lang w:eastAsia="ru-RU"/>
        </w:rPr>
        <w:t>Андреева Е.В. _______________</w:t>
      </w:r>
    </w:p>
    <w:p w:rsidR="002320A9" w:rsidRPr="00C425FF" w:rsidRDefault="002320A9" w:rsidP="002320A9">
      <w:pPr>
        <w:widowControl w:val="0"/>
        <w:suppressAutoHyphens/>
        <w:autoSpaceDN w:val="0"/>
        <w:spacing w:after="0" w:line="240" w:lineRule="auto"/>
        <w:jc w:val="center"/>
        <w:rPr>
          <w:rFonts w:ascii="Times New Roman" w:eastAsia="Arial Unicode MS" w:hAnsi="Times New Roman" w:cs="Tahoma"/>
          <w:kern w:val="3"/>
          <w:sz w:val="26"/>
          <w:szCs w:val="26"/>
          <w:lang w:eastAsia="ru-RU"/>
        </w:rPr>
      </w:pPr>
    </w:p>
    <w:p w:rsidR="002320A9" w:rsidRPr="00C425FF" w:rsidRDefault="002320A9" w:rsidP="002320A9">
      <w:pPr>
        <w:spacing w:after="200" w:line="276" w:lineRule="auto"/>
        <w:rPr>
          <w:rFonts w:ascii="Times New Roman" w:eastAsia="Calibri" w:hAnsi="Times New Roman" w:cs="Times New Roman"/>
          <w:sz w:val="26"/>
          <w:szCs w:val="26"/>
        </w:rPr>
      </w:pPr>
      <w:proofErr w:type="spellStart"/>
      <w:r w:rsidRPr="00C425FF">
        <w:rPr>
          <w:rFonts w:ascii="Times New Roman" w:eastAsia="Calibri" w:hAnsi="Times New Roman" w:cs="Times New Roman"/>
          <w:sz w:val="26"/>
          <w:szCs w:val="26"/>
        </w:rPr>
        <w:t>Буравлёва</w:t>
      </w:r>
      <w:proofErr w:type="spellEnd"/>
      <w:r w:rsidRPr="00C425FF">
        <w:rPr>
          <w:rFonts w:ascii="Times New Roman" w:eastAsia="Calibri" w:hAnsi="Times New Roman" w:cs="Times New Roman"/>
          <w:sz w:val="26"/>
          <w:szCs w:val="26"/>
        </w:rPr>
        <w:t xml:space="preserve"> Н.Н. _____________</w:t>
      </w:r>
    </w:p>
    <w:p w:rsidR="002320A9" w:rsidRPr="00C425FF" w:rsidRDefault="002320A9" w:rsidP="002320A9">
      <w:pPr>
        <w:spacing w:after="200" w:line="276" w:lineRule="auto"/>
        <w:rPr>
          <w:rFonts w:ascii="Times New Roman" w:eastAsia="Calibri" w:hAnsi="Times New Roman" w:cs="Times New Roman"/>
          <w:sz w:val="26"/>
          <w:szCs w:val="26"/>
        </w:rPr>
      </w:pPr>
      <w:r w:rsidRPr="00C425FF">
        <w:rPr>
          <w:rFonts w:ascii="Times New Roman" w:eastAsia="Calibri" w:hAnsi="Times New Roman" w:cs="Times New Roman"/>
          <w:sz w:val="26"/>
          <w:szCs w:val="26"/>
        </w:rPr>
        <w:t>Варламова Т.А. _____________</w:t>
      </w:r>
    </w:p>
    <w:p w:rsidR="002320A9" w:rsidRPr="00C425FF" w:rsidRDefault="002320A9" w:rsidP="002320A9">
      <w:pPr>
        <w:spacing w:after="200" w:line="276" w:lineRule="auto"/>
        <w:rPr>
          <w:rFonts w:ascii="Times New Roman" w:eastAsia="Calibri" w:hAnsi="Times New Roman" w:cs="Times New Roman"/>
          <w:sz w:val="26"/>
          <w:szCs w:val="26"/>
        </w:rPr>
      </w:pPr>
      <w:r w:rsidRPr="00C425FF">
        <w:rPr>
          <w:rFonts w:ascii="Times New Roman" w:eastAsia="Calibri" w:hAnsi="Times New Roman" w:cs="Times New Roman"/>
          <w:sz w:val="26"/>
          <w:szCs w:val="26"/>
        </w:rPr>
        <w:t>Давыдов С.А. ______________</w:t>
      </w:r>
    </w:p>
    <w:p w:rsidR="002320A9" w:rsidRPr="00C425FF" w:rsidRDefault="002320A9" w:rsidP="002320A9">
      <w:pPr>
        <w:spacing w:after="200" w:line="276" w:lineRule="auto"/>
        <w:rPr>
          <w:rFonts w:ascii="Times New Roman" w:eastAsia="Calibri" w:hAnsi="Times New Roman" w:cs="Times New Roman"/>
          <w:sz w:val="26"/>
          <w:szCs w:val="26"/>
        </w:rPr>
      </w:pPr>
      <w:r w:rsidRPr="00C425FF">
        <w:rPr>
          <w:rFonts w:ascii="Times New Roman" w:eastAsia="Calibri" w:hAnsi="Times New Roman" w:cs="Times New Roman"/>
          <w:sz w:val="26"/>
          <w:szCs w:val="26"/>
        </w:rPr>
        <w:t>Машина И.В. _______________</w:t>
      </w:r>
    </w:p>
    <w:p w:rsidR="002320A9" w:rsidRPr="00C425FF" w:rsidRDefault="002320A9" w:rsidP="002320A9">
      <w:pPr>
        <w:spacing w:after="0" w:line="240" w:lineRule="auto"/>
        <w:jc w:val="both"/>
        <w:rPr>
          <w:rFonts w:ascii="Times New Roman" w:eastAsia="Calibri" w:hAnsi="Times New Roman" w:cs="Times New Roman"/>
          <w:sz w:val="26"/>
          <w:szCs w:val="26"/>
        </w:rPr>
      </w:pPr>
      <w:r w:rsidRPr="00C425FF">
        <w:rPr>
          <w:rFonts w:ascii="Times New Roman" w:eastAsia="Calibri" w:hAnsi="Times New Roman" w:cs="Times New Roman"/>
          <w:sz w:val="26"/>
          <w:szCs w:val="26"/>
        </w:rPr>
        <w:t>Иванова И.С. ____________</w:t>
      </w:r>
    </w:p>
    <w:p w:rsidR="00641F72" w:rsidRPr="00641F72" w:rsidRDefault="00641F72" w:rsidP="00641F72">
      <w:pPr>
        <w:spacing w:after="200" w:line="276" w:lineRule="auto"/>
        <w:ind w:firstLine="709"/>
        <w:contextualSpacing/>
        <w:jc w:val="center"/>
        <w:rPr>
          <w:rFonts w:ascii="Times New Roman" w:eastAsia="Calibri" w:hAnsi="Times New Roman" w:cs="Times New Roman"/>
          <w:b/>
          <w:sz w:val="28"/>
          <w:szCs w:val="28"/>
        </w:rPr>
      </w:pPr>
    </w:p>
    <w:tbl>
      <w:tblPr>
        <w:tblStyle w:val="3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1"/>
        <w:gridCol w:w="4674"/>
      </w:tblGrid>
      <w:tr w:rsidR="00641F72" w:rsidRPr="00641F72" w:rsidTr="00034E80">
        <w:tc>
          <w:tcPr>
            <w:tcW w:w="4785" w:type="dxa"/>
            <w:hideMark/>
          </w:tcPr>
          <w:p w:rsidR="00641F72" w:rsidRPr="00641F72" w:rsidRDefault="00641F72" w:rsidP="00641F72">
            <w:pPr>
              <w:rPr>
                <w:rFonts w:ascii="Times New Roman" w:hAnsi="Times New Roman"/>
                <w:sz w:val="28"/>
                <w:szCs w:val="28"/>
              </w:rPr>
            </w:pPr>
            <w:r w:rsidRPr="00641F72">
              <w:rPr>
                <w:rFonts w:ascii="Times New Roman" w:hAnsi="Times New Roman"/>
                <w:sz w:val="28"/>
                <w:szCs w:val="28"/>
              </w:rPr>
              <w:t>Принято решением</w:t>
            </w:r>
          </w:p>
          <w:p w:rsidR="00641F72" w:rsidRPr="00641F72" w:rsidRDefault="00641F72" w:rsidP="00641F72">
            <w:pPr>
              <w:rPr>
                <w:rFonts w:ascii="Times New Roman" w:hAnsi="Times New Roman"/>
                <w:sz w:val="28"/>
                <w:szCs w:val="28"/>
              </w:rPr>
            </w:pPr>
            <w:r w:rsidRPr="00641F72">
              <w:rPr>
                <w:rFonts w:ascii="Times New Roman" w:hAnsi="Times New Roman"/>
                <w:sz w:val="28"/>
                <w:szCs w:val="28"/>
              </w:rPr>
              <w:t xml:space="preserve">педагогического совета </w:t>
            </w:r>
          </w:p>
          <w:p w:rsidR="00641F72" w:rsidRPr="00641F72" w:rsidRDefault="00641F72" w:rsidP="00641F72">
            <w:pPr>
              <w:rPr>
                <w:rFonts w:ascii="Times New Roman" w:hAnsi="Times New Roman"/>
                <w:sz w:val="28"/>
                <w:szCs w:val="28"/>
              </w:rPr>
            </w:pPr>
            <w:r w:rsidRPr="00641F72">
              <w:rPr>
                <w:rFonts w:ascii="Times New Roman" w:hAnsi="Times New Roman"/>
                <w:sz w:val="28"/>
                <w:szCs w:val="28"/>
              </w:rPr>
              <w:t xml:space="preserve">(протокол № 5 от 02.06.2026г.)      </w:t>
            </w:r>
          </w:p>
        </w:tc>
        <w:tc>
          <w:tcPr>
            <w:tcW w:w="4786" w:type="dxa"/>
            <w:hideMark/>
          </w:tcPr>
          <w:p w:rsidR="00641F72" w:rsidRPr="00641F72" w:rsidRDefault="00641F72" w:rsidP="00641F72">
            <w:pPr>
              <w:jc w:val="center"/>
              <w:rPr>
                <w:rFonts w:ascii="Times New Roman" w:hAnsi="Times New Roman"/>
                <w:b/>
                <w:sz w:val="28"/>
                <w:szCs w:val="28"/>
              </w:rPr>
            </w:pPr>
            <w:r w:rsidRPr="00641F72">
              <w:rPr>
                <w:rFonts w:ascii="Times New Roman" w:hAnsi="Times New Roman"/>
                <w:sz w:val="28"/>
                <w:szCs w:val="28"/>
              </w:rPr>
              <w:t xml:space="preserve">                            </w:t>
            </w:r>
            <w:r w:rsidRPr="00641F72">
              <w:rPr>
                <w:rFonts w:ascii="Times New Roman" w:hAnsi="Times New Roman"/>
                <w:b/>
                <w:sz w:val="28"/>
                <w:szCs w:val="28"/>
              </w:rPr>
              <w:t>Утверждаю</w:t>
            </w:r>
          </w:p>
          <w:p w:rsidR="00641F72" w:rsidRPr="00641F72" w:rsidRDefault="00641F72" w:rsidP="00641F72">
            <w:pPr>
              <w:jc w:val="right"/>
              <w:rPr>
                <w:rFonts w:ascii="Times New Roman" w:hAnsi="Times New Roman"/>
                <w:sz w:val="28"/>
                <w:szCs w:val="28"/>
              </w:rPr>
            </w:pPr>
            <w:r w:rsidRPr="00641F72">
              <w:rPr>
                <w:rFonts w:ascii="Times New Roman" w:hAnsi="Times New Roman"/>
                <w:sz w:val="28"/>
                <w:szCs w:val="28"/>
              </w:rPr>
              <w:t xml:space="preserve">Директор МАУДО </w:t>
            </w:r>
          </w:p>
          <w:p w:rsidR="00641F72" w:rsidRPr="00641F72" w:rsidRDefault="00641F72" w:rsidP="00641F72">
            <w:pPr>
              <w:jc w:val="right"/>
              <w:rPr>
                <w:rFonts w:ascii="Times New Roman" w:hAnsi="Times New Roman"/>
                <w:sz w:val="28"/>
                <w:szCs w:val="28"/>
              </w:rPr>
            </w:pPr>
            <w:r w:rsidRPr="00641F72">
              <w:rPr>
                <w:rFonts w:ascii="Times New Roman" w:hAnsi="Times New Roman"/>
                <w:sz w:val="28"/>
                <w:szCs w:val="28"/>
              </w:rPr>
              <w:t>«Пролетарская ДШИ»</w:t>
            </w:r>
          </w:p>
          <w:p w:rsidR="00641F72" w:rsidRPr="00641F72" w:rsidRDefault="00641F72" w:rsidP="00641F72">
            <w:pPr>
              <w:jc w:val="right"/>
              <w:rPr>
                <w:rFonts w:ascii="Times New Roman" w:hAnsi="Times New Roman"/>
                <w:sz w:val="28"/>
                <w:szCs w:val="28"/>
              </w:rPr>
            </w:pPr>
            <w:r w:rsidRPr="00641F72">
              <w:rPr>
                <w:rFonts w:ascii="Times New Roman" w:hAnsi="Times New Roman"/>
                <w:sz w:val="28"/>
                <w:szCs w:val="28"/>
              </w:rPr>
              <w:t>____________ Е.А. Мальцева</w:t>
            </w:r>
          </w:p>
          <w:p w:rsidR="00641F72" w:rsidRPr="00641F72" w:rsidRDefault="00641F72" w:rsidP="00641F72">
            <w:pPr>
              <w:jc w:val="right"/>
              <w:rPr>
                <w:rFonts w:ascii="Times New Roman" w:hAnsi="Times New Roman"/>
                <w:sz w:val="28"/>
                <w:szCs w:val="28"/>
              </w:rPr>
            </w:pPr>
            <w:r w:rsidRPr="00641F72">
              <w:rPr>
                <w:rFonts w:ascii="Times New Roman" w:hAnsi="Times New Roman"/>
                <w:sz w:val="28"/>
                <w:szCs w:val="28"/>
              </w:rPr>
              <w:t>«02» июня 2026г.</w:t>
            </w:r>
          </w:p>
          <w:p w:rsidR="00641F72" w:rsidRPr="00641F72" w:rsidRDefault="00641F72" w:rsidP="00641F72">
            <w:pPr>
              <w:jc w:val="center"/>
              <w:rPr>
                <w:rFonts w:ascii="Times New Roman" w:hAnsi="Times New Roman"/>
                <w:sz w:val="28"/>
                <w:szCs w:val="28"/>
              </w:rPr>
            </w:pPr>
            <w:r w:rsidRPr="00641F72">
              <w:rPr>
                <w:rFonts w:ascii="Times New Roman" w:hAnsi="Times New Roman"/>
                <w:sz w:val="28"/>
                <w:szCs w:val="28"/>
              </w:rPr>
              <w:t xml:space="preserve">                                 (приказ № 32)          </w:t>
            </w:r>
          </w:p>
        </w:tc>
      </w:tr>
    </w:tbl>
    <w:p w:rsidR="00641F72" w:rsidRPr="00641F72" w:rsidRDefault="00641F72" w:rsidP="00641F72">
      <w:pPr>
        <w:spacing w:after="200" w:line="276" w:lineRule="auto"/>
        <w:ind w:firstLine="709"/>
        <w:contextualSpacing/>
        <w:jc w:val="center"/>
        <w:rPr>
          <w:rFonts w:ascii="Times New Roman" w:eastAsia="Calibri" w:hAnsi="Times New Roman" w:cs="Times New Roman"/>
          <w:b/>
          <w:sz w:val="28"/>
          <w:szCs w:val="28"/>
        </w:rPr>
      </w:pPr>
    </w:p>
    <w:p w:rsidR="00641F72" w:rsidRPr="00641F72" w:rsidRDefault="00641F72" w:rsidP="00641F72">
      <w:pPr>
        <w:spacing w:after="200" w:line="276" w:lineRule="auto"/>
        <w:ind w:firstLine="709"/>
        <w:contextualSpacing/>
        <w:jc w:val="center"/>
        <w:rPr>
          <w:rFonts w:ascii="Times New Roman" w:eastAsia="Calibri" w:hAnsi="Times New Roman" w:cs="Times New Roman"/>
          <w:b/>
          <w:sz w:val="28"/>
          <w:szCs w:val="28"/>
        </w:rPr>
      </w:pPr>
    </w:p>
    <w:p w:rsidR="00641F72" w:rsidRPr="00641F72" w:rsidRDefault="00641F72" w:rsidP="00641F72">
      <w:pPr>
        <w:spacing w:after="200" w:line="276" w:lineRule="auto"/>
        <w:ind w:firstLine="709"/>
        <w:contextualSpacing/>
        <w:jc w:val="center"/>
        <w:rPr>
          <w:rFonts w:ascii="Times New Roman" w:eastAsia="Calibri" w:hAnsi="Times New Roman" w:cs="Times New Roman"/>
          <w:b/>
          <w:sz w:val="28"/>
          <w:szCs w:val="28"/>
        </w:rPr>
      </w:pPr>
    </w:p>
    <w:p w:rsidR="00641F72" w:rsidRPr="00641F72" w:rsidRDefault="00641F72" w:rsidP="00641F72">
      <w:pPr>
        <w:spacing w:after="200" w:line="276" w:lineRule="auto"/>
        <w:ind w:firstLine="709"/>
        <w:contextualSpacing/>
        <w:jc w:val="center"/>
        <w:rPr>
          <w:rFonts w:ascii="Times New Roman" w:eastAsia="Calibri" w:hAnsi="Times New Roman" w:cs="Times New Roman"/>
          <w:b/>
          <w:sz w:val="28"/>
          <w:szCs w:val="28"/>
        </w:rPr>
      </w:pPr>
    </w:p>
    <w:p w:rsidR="00641F72" w:rsidRPr="00641F72" w:rsidRDefault="00641F72" w:rsidP="00641F72">
      <w:pPr>
        <w:spacing w:after="200" w:line="276" w:lineRule="auto"/>
        <w:ind w:firstLine="709"/>
        <w:contextualSpacing/>
        <w:jc w:val="center"/>
        <w:rPr>
          <w:rFonts w:ascii="Times New Roman" w:eastAsia="Calibri" w:hAnsi="Times New Roman" w:cs="Times New Roman"/>
          <w:b/>
          <w:sz w:val="28"/>
          <w:szCs w:val="28"/>
        </w:rPr>
      </w:pPr>
    </w:p>
    <w:p w:rsidR="00641F72" w:rsidRPr="00641F72" w:rsidRDefault="00641F72" w:rsidP="00641F72">
      <w:pPr>
        <w:spacing w:after="200" w:line="276" w:lineRule="auto"/>
        <w:ind w:firstLine="709"/>
        <w:contextualSpacing/>
        <w:jc w:val="center"/>
        <w:rPr>
          <w:rFonts w:ascii="Times New Roman" w:eastAsia="Calibri" w:hAnsi="Times New Roman" w:cs="Times New Roman"/>
          <w:b/>
          <w:sz w:val="28"/>
          <w:szCs w:val="28"/>
        </w:rPr>
      </w:pPr>
    </w:p>
    <w:p w:rsidR="00641F72" w:rsidRPr="00641F72" w:rsidRDefault="00641F72" w:rsidP="00641F72">
      <w:pPr>
        <w:spacing w:after="200" w:line="276" w:lineRule="auto"/>
        <w:ind w:firstLine="709"/>
        <w:contextualSpacing/>
        <w:jc w:val="center"/>
        <w:rPr>
          <w:rFonts w:ascii="Times New Roman" w:eastAsia="Calibri" w:hAnsi="Times New Roman" w:cs="Times New Roman"/>
          <w:b/>
          <w:sz w:val="28"/>
          <w:szCs w:val="28"/>
        </w:rPr>
      </w:pPr>
    </w:p>
    <w:p w:rsidR="00641F72" w:rsidRPr="00641F72" w:rsidRDefault="00641F72" w:rsidP="00641F72">
      <w:pPr>
        <w:spacing w:after="200" w:line="276" w:lineRule="auto"/>
        <w:ind w:firstLine="709"/>
        <w:contextualSpacing/>
        <w:jc w:val="center"/>
        <w:rPr>
          <w:rFonts w:ascii="Times New Roman" w:eastAsia="Calibri" w:hAnsi="Times New Roman" w:cs="Times New Roman"/>
          <w:b/>
          <w:sz w:val="52"/>
          <w:szCs w:val="52"/>
        </w:rPr>
      </w:pPr>
      <w:r w:rsidRPr="00641F72">
        <w:rPr>
          <w:rFonts w:ascii="Times New Roman" w:eastAsia="Calibri" w:hAnsi="Times New Roman" w:cs="Times New Roman"/>
          <w:b/>
          <w:sz w:val="52"/>
          <w:szCs w:val="52"/>
        </w:rPr>
        <w:t>Положение о методическом совете</w:t>
      </w:r>
    </w:p>
    <w:p w:rsidR="00641F72" w:rsidRPr="00641F72" w:rsidRDefault="00641F72" w:rsidP="00641F72">
      <w:pPr>
        <w:spacing w:after="0" w:line="240" w:lineRule="auto"/>
        <w:jc w:val="center"/>
        <w:rPr>
          <w:rFonts w:ascii="Times New Roman" w:eastAsia="Calibri" w:hAnsi="Times New Roman" w:cs="Times New Roman"/>
          <w:b/>
          <w:sz w:val="52"/>
          <w:szCs w:val="52"/>
        </w:rPr>
      </w:pPr>
      <w:r w:rsidRPr="00641F72">
        <w:rPr>
          <w:rFonts w:ascii="Times New Roman" w:eastAsia="Calibri" w:hAnsi="Times New Roman" w:cs="Times New Roman"/>
          <w:b/>
          <w:sz w:val="52"/>
          <w:szCs w:val="52"/>
        </w:rPr>
        <w:t>МАУДО «Пролетарская детская школа искусств»</w:t>
      </w:r>
    </w:p>
    <w:p w:rsidR="00641F72" w:rsidRPr="00641F72" w:rsidRDefault="00641F72" w:rsidP="00641F72">
      <w:pPr>
        <w:spacing w:after="200" w:line="276" w:lineRule="auto"/>
        <w:ind w:firstLine="709"/>
        <w:contextualSpacing/>
        <w:jc w:val="center"/>
        <w:rPr>
          <w:rFonts w:ascii="Times New Roman" w:eastAsia="Calibri" w:hAnsi="Times New Roman" w:cs="Times New Roman"/>
          <w:b/>
          <w:sz w:val="28"/>
          <w:szCs w:val="28"/>
        </w:rPr>
      </w:pPr>
    </w:p>
    <w:p w:rsidR="00641F72" w:rsidRPr="00641F72" w:rsidRDefault="00641F72" w:rsidP="00641F72">
      <w:pPr>
        <w:spacing w:after="200" w:line="276" w:lineRule="auto"/>
        <w:ind w:firstLine="709"/>
        <w:contextualSpacing/>
        <w:jc w:val="center"/>
        <w:rPr>
          <w:rFonts w:ascii="Times New Roman" w:eastAsia="Calibri" w:hAnsi="Times New Roman" w:cs="Times New Roman"/>
          <w:b/>
          <w:sz w:val="28"/>
          <w:szCs w:val="28"/>
        </w:rPr>
      </w:pPr>
    </w:p>
    <w:p w:rsidR="00641F72" w:rsidRPr="00641F72" w:rsidRDefault="00641F72" w:rsidP="00641F72">
      <w:pPr>
        <w:spacing w:after="200" w:line="276" w:lineRule="auto"/>
        <w:ind w:firstLine="709"/>
        <w:contextualSpacing/>
        <w:jc w:val="center"/>
        <w:rPr>
          <w:rFonts w:ascii="Times New Roman" w:eastAsia="Calibri" w:hAnsi="Times New Roman" w:cs="Times New Roman"/>
          <w:b/>
          <w:sz w:val="28"/>
          <w:szCs w:val="28"/>
        </w:rPr>
      </w:pPr>
    </w:p>
    <w:p w:rsidR="00641F72" w:rsidRPr="00641F72" w:rsidRDefault="00641F72" w:rsidP="00641F72">
      <w:pPr>
        <w:spacing w:after="200" w:line="276" w:lineRule="auto"/>
        <w:ind w:firstLine="709"/>
        <w:contextualSpacing/>
        <w:jc w:val="center"/>
        <w:rPr>
          <w:rFonts w:ascii="Times New Roman" w:eastAsia="Calibri" w:hAnsi="Times New Roman" w:cs="Times New Roman"/>
          <w:b/>
          <w:sz w:val="28"/>
          <w:szCs w:val="28"/>
        </w:rPr>
      </w:pPr>
    </w:p>
    <w:p w:rsidR="00641F72" w:rsidRPr="00641F72" w:rsidRDefault="00641F72" w:rsidP="00641F72">
      <w:pPr>
        <w:spacing w:after="200" w:line="276" w:lineRule="auto"/>
        <w:ind w:firstLine="709"/>
        <w:contextualSpacing/>
        <w:jc w:val="center"/>
        <w:rPr>
          <w:rFonts w:ascii="Times New Roman" w:eastAsia="Calibri" w:hAnsi="Times New Roman" w:cs="Times New Roman"/>
          <w:b/>
          <w:sz w:val="28"/>
          <w:szCs w:val="28"/>
        </w:rPr>
      </w:pPr>
    </w:p>
    <w:p w:rsidR="00641F72" w:rsidRPr="00641F72" w:rsidRDefault="00641F72" w:rsidP="00641F72">
      <w:pPr>
        <w:spacing w:after="200" w:line="276" w:lineRule="auto"/>
        <w:ind w:firstLine="709"/>
        <w:contextualSpacing/>
        <w:jc w:val="center"/>
        <w:rPr>
          <w:rFonts w:ascii="Times New Roman" w:eastAsia="Calibri" w:hAnsi="Times New Roman" w:cs="Times New Roman"/>
          <w:b/>
          <w:sz w:val="28"/>
          <w:szCs w:val="28"/>
        </w:rPr>
      </w:pPr>
    </w:p>
    <w:p w:rsidR="00641F72" w:rsidRPr="00641F72" w:rsidRDefault="00641F72" w:rsidP="00641F72">
      <w:pPr>
        <w:spacing w:after="200" w:line="276" w:lineRule="auto"/>
        <w:ind w:firstLine="709"/>
        <w:contextualSpacing/>
        <w:jc w:val="center"/>
        <w:rPr>
          <w:rFonts w:ascii="Times New Roman" w:eastAsia="Calibri" w:hAnsi="Times New Roman" w:cs="Times New Roman"/>
          <w:b/>
          <w:sz w:val="28"/>
          <w:szCs w:val="28"/>
        </w:rPr>
      </w:pPr>
    </w:p>
    <w:p w:rsidR="00641F72" w:rsidRPr="00641F72" w:rsidRDefault="00641F72" w:rsidP="00641F72">
      <w:pPr>
        <w:spacing w:after="200" w:line="276" w:lineRule="auto"/>
        <w:ind w:firstLine="709"/>
        <w:contextualSpacing/>
        <w:jc w:val="center"/>
        <w:rPr>
          <w:rFonts w:ascii="Times New Roman" w:eastAsia="Calibri" w:hAnsi="Times New Roman" w:cs="Times New Roman"/>
          <w:b/>
          <w:sz w:val="28"/>
          <w:szCs w:val="28"/>
        </w:rPr>
      </w:pPr>
    </w:p>
    <w:p w:rsidR="00641F72" w:rsidRPr="00641F72" w:rsidRDefault="00641F72" w:rsidP="00641F72">
      <w:pPr>
        <w:spacing w:after="200" w:line="276" w:lineRule="auto"/>
        <w:ind w:firstLine="709"/>
        <w:contextualSpacing/>
        <w:jc w:val="center"/>
        <w:rPr>
          <w:rFonts w:ascii="Times New Roman" w:eastAsia="Calibri" w:hAnsi="Times New Roman" w:cs="Times New Roman"/>
          <w:b/>
          <w:sz w:val="28"/>
          <w:szCs w:val="28"/>
        </w:rPr>
      </w:pPr>
    </w:p>
    <w:p w:rsidR="00641F72" w:rsidRPr="00641F72" w:rsidRDefault="00641F72" w:rsidP="00641F72">
      <w:pPr>
        <w:spacing w:after="200" w:line="276" w:lineRule="auto"/>
        <w:ind w:firstLine="709"/>
        <w:contextualSpacing/>
        <w:jc w:val="center"/>
        <w:rPr>
          <w:rFonts w:ascii="Times New Roman" w:eastAsia="Calibri" w:hAnsi="Times New Roman" w:cs="Times New Roman"/>
          <w:b/>
          <w:sz w:val="28"/>
          <w:szCs w:val="28"/>
        </w:rPr>
      </w:pPr>
    </w:p>
    <w:p w:rsidR="00641F72" w:rsidRPr="00641F72" w:rsidRDefault="00641F72" w:rsidP="00641F72">
      <w:pPr>
        <w:spacing w:after="200" w:line="276" w:lineRule="auto"/>
        <w:ind w:firstLine="709"/>
        <w:contextualSpacing/>
        <w:jc w:val="center"/>
        <w:rPr>
          <w:rFonts w:ascii="Times New Roman" w:eastAsia="Calibri" w:hAnsi="Times New Roman" w:cs="Times New Roman"/>
          <w:b/>
          <w:sz w:val="28"/>
          <w:szCs w:val="28"/>
        </w:rPr>
      </w:pPr>
    </w:p>
    <w:p w:rsidR="00641F72" w:rsidRPr="00641F72" w:rsidRDefault="00641F72" w:rsidP="00641F72">
      <w:pPr>
        <w:spacing w:after="200" w:line="276" w:lineRule="auto"/>
        <w:ind w:firstLine="709"/>
        <w:contextualSpacing/>
        <w:jc w:val="center"/>
        <w:rPr>
          <w:rFonts w:ascii="Times New Roman" w:eastAsia="Calibri" w:hAnsi="Times New Roman" w:cs="Times New Roman"/>
          <w:b/>
          <w:sz w:val="28"/>
          <w:szCs w:val="28"/>
        </w:rPr>
      </w:pPr>
    </w:p>
    <w:p w:rsidR="00641F72" w:rsidRPr="00641F72" w:rsidRDefault="00641F72" w:rsidP="00641F72">
      <w:pPr>
        <w:spacing w:after="200" w:line="276" w:lineRule="auto"/>
        <w:ind w:firstLine="709"/>
        <w:contextualSpacing/>
        <w:jc w:val="center"/>
        <w:rPr>
          <w:rFonts w:ascii="Times New Roman" w:eastAsia="Calibri" w:hAnsi="Times New Roman" w:cs="Times New Roman"/>
          <w:b/>
          <w:sz w:val="28"/>
          <w:szCs w:val="28"/>
        </w:rPr>
      </w:pPr>
    </w:p>
    <w:p w:rsidR="00641F72" w:rsidRPr="00641F72" w:rsidRDefault="00641F72" w:rsidP="00641F72">
      <w:pPr>
        <w:spacing w:after="200" w:line="276" w:lineRule="auto"/>
        <w:ind w:firstLine="709"/>
        <w:contextualSpacing/>
        <w:jc w:val="center"/>
        <w:rPr>
          <w:rFonts w:ascii="Times New Roman" w:eastAsia="Calibri" w:hAnsi="Times New Roman" w:cs="Times New Roman"/>
          <w:b/>
          <w:sz w:val="28"/>
          <w:szCs w:val="28"/>
        </w:rPr>
      </w:pPr>
    </w:p>
    <w:p w:rsidR="00641F72" w:rsidRPr="00641F72" w:rsidRDefault="00641F72" w:rsidP="00641F72">
      <w:pPr>
        <w:spacing w:after="200" w:line="276" w:lineRule="auto"/>
        <w:ind w:firstLine="709"/>
        <w:contextualSpacing/>
        <w:jc w:val="center"/>
        <w:rPr>
          <w:rFonts w:ascii="Times New Roman" w:eastAsia="Calibri" w:hAnsi="Times New Roman" w:cs="Times New Roman"/>
          <w:b/>
          <w:sz w:val="28"/>
          <w:szCs w:val="28"/>
        </w:rPr>
      </w:pPr>
    </w:p>
    <w:p w:rsidR="00641F72" w:rsidRPr="00641F72" w:rsidRDefault="00641F72" w:rsidP="00641F72">
      <w:pPr>
        <w:spacing w:after="200" w:line="276" w:lineRule="auto"/>
        <w:ind w:firstLine="709"/>
        <w:contextualSpacing/>
        <w:jc w:val="center"/>
        <w:rPr>
          <w:rFonts w:ascii="Times New Roman" w:eastAsia="Calibri" w:hAnsi="Times New Roman" w:cs="Times New Roman"/>
          <w:b/>
          <w:sz w:val="28"/>
          <w:szCs w:val="28"/>
        </w:rPr>
      </w:pPr>
    </w:p>
    <w:p w:rsidR="00641F72" w:rsidRPr="00641F72" w:rsidRDefault="00641F72" w:rsidP="00641F72">
      <w:pPr>
        <w:spacing w:after="200" w:line="276" w:lineRule="auto"/>
        <w:ind w:firstLine="709"/>
        <w:contextualSpacing/>
        <w:jc w:val="center"/>
        <w:rPr>
          <w:rFonts w:ascii="Times New Roman" w:eastAsia="Calibri" w:hAnsi="Times New Roman" w:cs="Times New Roman"/>
          <w:b/>
          <w:sz w:val="28"/>
          <w:szCs w:val="28"/>
        </w:rPr>
      </w:pPr>
    </w:p>
    <w:p w:rsidR="00641F72" w:rsidRPr="00641F72" w:rsidRDefault="00641F72" w:rsidP="00641F72">
      <w:pPr>
        <w:spacing w:after="200" w:line="276" w:lineRule="auto"/>
        <w:ind w:firstLine="709"/>
        <w:contextualSpacing/>
        <w:jc w:val="center"/>
        <w:rPr>
          <w:rFonts w:ascii="Times New Roman" w:eastAsia="Calibri" w:hAnsi="Times New Roman" w:cs="Times New Roman"/>
          <w:b/>
          <w:sz w:val="28"/>
          <w:szCs w:val="28"/>
        </w:rPr>
      </w:pPr>
      <w:proofErr w:type="spellStart"/>
      <w:r w:rsidRPr="00641F72">
        <w:rPr>
          <w:rFonts w:ascii="Times New Roman" w:eastAsia="Calibri" w:hAnsi="Times New Roman" w:cs="Times New Roman"/>
          <w:b/>
          <w:sz w:val="28"/>
          <w:szCs w:val="28"/>
        </w:rPr>
        <w:t>рп</w:t>
      </w:r>
      <w:proofErr w:type="spellEnd"/>
      <w:r w:rsidRPr="00641F72">
        <w:rPr>
          <w:rFonts w:ascii="Times New Roman" w:eastAsia="Calibri" w:hAnsi="Times New Roman" w:cs="Times New Roman"/>
          <w:b/>
          <w:sz w:val="28"/>
          <w:szCs w:val="28"/>
        </w:rPr>
        <w:t xml:space="preserve">. Пролетарий </w:t>
      </w:r>
    </w:p>
    <w:p w:rsidR="00641F72" w:rsidRPr="00641F72" w:rsidRDefault="00641F72" w:rsidP="00641F72">
      <w:pPr>
        <w:spacing w:after="200" w:line="276" w:lineRule="auto"/>
        <w:ind w:firstLine="709"/>
        <w:contextualSpacing/>
        <w:jc w:val="center"/>
        <w:rPr>
          <w:rFonts w:ascii="Times New Roman" w:eastAsia="Calibri" w:hAnsi="Times New Roman" w:cs="Times New Roman"/>
          <w:b/>
          <w:sz w:val="28"/>
          <w:szCs w:val="28"/>
        </w:rPr>
      </w:pPr>
      <w:r w:rsidRPr="00641F72">
        <w:rPr>
          <w:rFonts w:ascii="Times New Roman" w:eastAsia="Calibri" w:hAnsi="Times New Roman" w:cs="Times New Roman"/>
          <w:b/>
          <w:sz w:val="28"/>
          <w:szCs w:val="28"/>
        </w:rPr>
        <w:t>Новгородский район</w:t>
      </w:r>
    </w:p>
    <w:p w:rsidR="00641F72" w:rsidRPr="00641F72" w:rsidRDefault="00641F72" w:rsidP="00641F72">
      <w:pPr>
        <w:spacing w:after="200" w:line="276" w:lineRule="auto"/>
        <w:ind w:firstLine="709"/>
        <w:contextualSpacing/>
        <w:jc w:val="center"/>
        <w:rPr>
          <w:rFonts w:ascii="Times New Roman" w:eastAsia="Calibri" w:hAnsi="Times New Roman" w:cs="Times New Roman"/>
          <w:b/>
          <w:sz w:val="28"/>
          <w:szCs w:val="28"/>
        </w:rPr>
      </w:pPr>
      <w:r w:rsidRPr="00641F72">
        <w:rPr>
          <w:rFonts w:ascii="Times New Roman" w:eastAsia="Calibri" w:hAnsi="Times New Roman" w:cs="Times New Roman"/>
          <w:b/>
          <w:sz w:val="28"/>
          <w:szCs w:val="28"/>
        </w:rPr>
        <w:t>2026</w:t>
      </w:r>
    </w:p>
    <w:p w:rsidR="00641F72" w:rsidRPr="00641F72" w:rsidRDefault="00641F72" w:rsidP="00641F72">
      <w:pPr>
        <w:spacing w:after="200" w:line="276" w:lineRule="auto"/>
        <w:ind w:firstLine="709"/>
        <w:contextualSpacing/>
        <w:jc w:val="both"/>
        <w:rPr>
          <w:rFonts w:ascii="Times New Roman" w:eastAsia="Calibri" w:hAnsi="Times New Roman" w:cs="Times New Roman"/>
        </w:rPr>
      </w:pP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rPr>
      </w:pPr>
    </w:p>
    <w:p w:rsidR="00641F72" w:rsidRPr="00641F72" w:rsidRDefault="00641F72" w:rsidP="00641F72">
      <w:pPr>
        <w:numPr>
          <w:ilvl w:val="0"/>
          <w:numId w:val="5"/>
        </w:numPr>
        <w:spacing w:before="240" w:after="200" w:line="276" w:lineRule="auto"/>
        <w:contextualSpacing/>
        <w:jc w:val="both"/>
        <w:rPr>
          <w:rFonts w:ascii="Times New Roman" w:eastAsia="Calibri" w:hAnsi="Times New Roman" w:cs="Times New Roman"/>
          <w:b/>
          <w:sz w:val="28"/>
          <w:szCs w:val="28"/>
        </w:rPr>
      </w:pPr>
      <w:r w:rsidRPr="00641F72">
        <w:rPr>
          <w:rFonts w:ascii="Times New Roman" w:eastAsia="Calibri" w:hAnsi="Times New Roman" w:cs="Times New Roman"/>
          <w:b/>
          <w:sz w:val="28"/>
          <w:szCs w:val="28"/>
        </w:rPr>
        <w:lastRenderedPageBreak/>
        <w:t>Общие положения</w:t>
      </w:r>
    </w:p>
    <w:p w:rsidR="00641F72" w:rsidRPr="00641F72" w:rsidRDefault="00641F72" w:rsidP="00641F72">
      <w:pPr>
        <w:spacing w:before="240" w:after="200" w:line="276" w:lineRule="auto"/>
        <w:ind w:left="1069"/>
        <w:contextualSpacing/>
        <w:jc w:val="both"/>
        <w:rPr>
          <w:rFonts w:ascii="Times New Roman" w:eastAsia="Calibri" w:hAnsi="Times New Roman" w:cs="Times New Roman"/>
          <w:b/>
          <w:sz w:val="28"/>
          <w:szCs w:val="28"/>
        </w:rPr>
      </w:pP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1.1. Настоящее Положение определяет порядок создания и деятельности</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методического совета МАУ ДО «Пролетарская ДШИ» (далее – школа).</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1.2. Настоящее Положение разработано в соответствии с Федеральным Законом</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 273-ФЗ от 29.12.2012 г. «Об образовании в Российской Федерации», Уставом школы</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МАУ ДО «Пролетарская ДШИ».</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1.3. Методический совет создается с целью ведения методической работы,</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направленной на совершенствование образовательного процесса, программ, форм,</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методов деятельности, мастерства педагогических работников школы.</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1.4. Методический совет является организационным и творческим объединением</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педагогических работников детской школы искусств и ведет свою работу в тесном</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контакте с отделениями и отделами школы.</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1.5. Методический совет объединяет преподавателей и концертмейстеров (в том</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числе работающих по совместительству) – компетентных представителей всех блоков</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дисциплин учебного плана детской школы искусств, являющихся членами методического</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совета. За членами методического совета закрепляются определенные направления.</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1.7. Количественный состав методического совета определяется методической</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целесообразностью.</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Состав методического совета назначается на учебный год приказом директора</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школы. Директор имеет право досрочно вывести их состава методического совета одного</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из его членов. Все изменения в составе методического совета производятся по приказу</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директора школы.</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1.8. Председатель методического совета утверждается директором школы.</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lastRenderedPageBreak/>
        <w:t>1.9. За интенсивность и высокие результаты работы методического совета его</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члены могут поощряться способами, предусмотренными системой оплатой труда,</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действующей в школе (премирование, иные выплаты стимулирующего характера), либо</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способами общественного поощрения.</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1.10. Настоящее Положение вступает в силу с момента принятия на педсовете</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школы и утверждения директором. Все изменения и дополнения в настоящее Положение</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производятся в аналогичном порядке.</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p>
    <w:p w:rsidR="00641F72" w:rsidRPr="00641F72" w:rsidRDefault="00641F72" w:rsidP="00641F72">
      <w:pPr>
        <w:numPr>
          <w:ilvl w:val="0"/>
          <w:numId w:val="5"/>
        </w:numPr>
        <w:spacing w:before="240" w:after="200" w:line="276" w:lineRule="auto"/>
        <w:contextualSpacing/>
        <w:jc w:val="both"/>
        <w:rPr>
          <w:rFonts w:ascii="Times New Roman" w:eastAsia="Calibri" w:hAnsi="Times New Roman" w:cs="Times New Roman"/>
          <w:b/>
          <w:sz w:val="28"/>
          <w:szCs w:val="28"/>
        </w:rPr>
      </w:pPr>
      <w:r w:rsidRPr="00641F72">
        <w:rPr>
          <w:rFonts w:ascii="Times New Roman" w:eastAsia="Calibri" w:hAnsi="Times New Roman" w:cs="Times New Roman"/>
          <w:b/>
          <w:sz w:val="28"/>
          <w:szCs w:val="28"/>
        </w:rPr>
        <w:t>Компетенция и основное содержание работы методического совета</w:t>
      </w:r>
    </w:p>
    <w:p w:rsidR="00641F72" w:rsidRPr="00641F72" w:rsidRDefault="00641F72" w:rsidP="00641F72">
      <w:pPr>
        <w:spacing w:before="240" w:after="200" w:line="276" w:lineRule="auto"/>
        <w:ind w:left="1069"/>
        <w:contextualSpacing/>
        <w:jc w:val="both"/>
        <w:rPr>
          <w:rFonts w:ascii="Times New Roman" w:eastAsia="Calibri" w:hAnsi="Times New Roman" w:cs="Times New Roman"/>
          <w:b/>
          <w:sz w:val="28"/>
          <w:szCs w:val="28"/>
        </w:rPr>
      </w:pP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2.1. Методический совет строит свою работу на принципах гласности, с учетом</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методической целесообразности и в интересах ученического и преподавательского</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коллективов. Методический совет самостоятелен в своей деятельности и принятии</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решений в рамках своей компетенции.</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2.2. Основные направления деятельности методического совета.</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 разрабатывает единую методическую тему деятельности школы на учебный год,</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планирует возможные формы, направления и пути развития методической деятельности;</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 координирует работу педагогического коллектива школы, направленную на повышение</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качества образования, развитие научно-методического обеспечения образовательного</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процесса, инноваций, опытно-</w:t>
      </w:r>
      <w:proofErr w:type="spellStart"/>
      <w:r w:rsidRPr="00641F72">
        <w:rPr>
          <w:rFonts w:ascii="Times New Roman" w:eastAsia="Calibri" w:hAnsi="Times New Roman" w:cs="Times New Roman"/>
          <w:sz w:val="28"/>
          <w:szCs w:val="28"/>
        </w:rPr>
        <w:t>экспериметальной</w:t>
      </w:r>
      <w:proofErr w:type="spellEnd"/>
      <w:r w:rsidRPr="00641F72">
        <w:rPr>
          <w:rFonts w:ascii="Times New Roman" w:eastAsia="Calibri" w:hAnsi="Times New Roman" w:cs="Times New Roman"/>
          <w:sz w:val="28"/>
          <w:szCs w:val="28"/>
        </w:rPr>
        <w:t xml:space="preserve"> деятельности;</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 анализирует и производит внутреннее рецензирование образовательных программ,</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разрабатываемых педагогическими работниками;</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 оказывает методическое сопровождение, анализирует, систематизирует и утверждает</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дидактические и методические разработки педагогических работников учреждения.</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lastRenderedPageBreak/>
        <w:t>- рекомендует педагогическим работникам различные формы повышения квалификации;</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 оказывает методическую и организационную помощь преподавателям в подготовке к</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аттестации.</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p>
    <w:p w:rsidR="00641F72" w:rsidRPr="00641F72" w:rsidRDefault="00641F72" w:rsidP="00641F72">
      <w:pPr>
        <w:numPr>
          <w:ilvl w:val="0"/>
          <w:numId w:val="5"/>
        </w:numPr>
        <w:spacing w:before="240" w:after="200" w:line="276" w:lineRule="auto"/>
        <w:contextualSpacing/>
        <w:jc w:val="both"/>
        <w:rPr>
          <w:rFonts w:ascii="Times New Roman" w:eastAsia="Calibri" w:hAnsi="Times New Roman" w:cs="Times New Roman"/>
          <w:b/>
          <w:sz w:val="28"/>
          <w:szCs w:val="28"/>
        </w:rPr>
      </w:pPr>
      <w:r w:rsidRPr="00641F72">
        <w:rPr>
          <w:rFonts w:ascii="Times New Roman" w:eastAsia="Calibri" w:hAnsi="Times New Roman" w:cs="Times New Roman"/>
          <w:b/>
          <w:sz w:val="28"/>
          <w:szCs w:val="28"/>
        </w:rPr>
        <w:t>Функции методического совета</w:t>
      </w:r>
    </w:p>
    <w:p w:rsidR="00641F72" w:rsidRPr="00641F72" w:rsidRDefault="00641F72" w:rsidP="00641F72">
      <w:pPr>
        <w:spacing w:before="240" w:after="200" w:line="276" w:lineRule="auto"/>
        <w:ind w:left="1069"/>
        <w:contextualSpacing/>
        <w:jc w:val="both"/>
        <w:rPr>
          <w:rFonts w:ascii="Times New Roman" w:eastAsia="Calibri" w:hAnsi="Times New Roman" w:cs="Times New Roman"/>
          <w:b/>
          <w:sz w:val="28"/>
          <w:szCs w:val="28"/>
        </w:rPr>
      </w:pP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Основные функции методического совета:</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 разработка, обсуждение и принятие рабочих программ, учебных программ по</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предметам предпрофессионального обучения, общеразвивающих, с учебно-методических</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комплексов и иных методических материалов по всем дисциплинам учебного плана;</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 подготовка предложений по пополнению учебно-методической литературы,</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дидактических материалов, технических средств обучения, по обновлению учебно-</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программной документации с учетом современных требований;</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 планирование, организация и непосредственное руководство индивидуальной</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работой преподавателей;</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 подготовка документов для лицензирования образовательных программ с</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учетом рекомендаций и нормативно-правовых документов;</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 подготовка и проведение конкурсов методических работ преподавателей;</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 разработка и принятие положений о конкурсах;</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 организация деятельности по совершенствованию педагогического мастерства</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и повышению профессиональной квалификации преподавателей;</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 обсуждение и утверждение характеристик преподавателей при подготовке</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аттестационных документов, на участие в конкурсах методических работ, «Лучший в</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профессии» и др.</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p>
    <w:p w:rsidR="00641F72" w:rsidRPr="00641F72" w:rsidRDefault="00641F72" w:rsidP="00641F72">
      <w:pPr>
        <w:numPr>
          <w:ilvl w:val="0"/>
          <w:numId w:val="5"/>
        </w:numPr>
        <w:spacing w:before="240" w:after="200" w:line="276" w:lineRule="auto"/>
        <w:contextualSpacing/>
        <w:jc w:val="both"/>
        <w:rPr>
          <w:rFonts w:ascii="Times New Roman" w:eastAsia="Calibri" w:hAnsi="Times New Roman" w:cs="Times New Roman"/>
          <w:b/>
          <w:sz w:val="28"/>
          <w:szCs w:val="28"/>
        </w:rPr>
      </w:pPr>
      <w:r w:rsidRPr="00641F72">
        <w:rPr>
          <w:rFonts w:ascii="Times New Roman" w:eastAsia="Calibri" w:hAnsi="Times New Roman" w:cs="Times New Roman"/>
          <w:b/>
          <w:sz w:val="28"/>
          <w:szCs w:val="28"/>
        </w:rPr>
        <w:t>Ответственность членов методического совета.</w:t>
      </w:r>
    </w:p>
    <w:p w:rsidR="00641F72" w:rsidRPr="00641F72" w:rsidRDefault="00641F72" w:rsidP="00641F72">
      <w:pPr>
        <w:spacing w:before="240" w:after="200" w:line="276" w:lineRule="auto"/>
        <w:ind w:left="1069"/>
        <w:contextualSpacing/>
        <w:jc w:val="both"/>
        <w:rPr>
          <w:rFonts w:ascii="Times New Roman" w:eastAsia="Calibri" w:hAnsi="Times New Roman" w:cs="Times New Roman"/>
          <w:b/>
          <w:sz w:val="28"/>
          <w:szCs w:val="28"/>
        </w:rPr>
      </w:pP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lastRenderedPageBreak/>
        <w:t>Члены методического совета несут ответственность по своему направлению за</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своевременное и качественное выполнение поручений методического совета и</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руководства школы.</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5. Организация работы методического совета:</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В состав методического совета входят преподаватели МАУДО «пролетарской ДШИ».</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Руководит методическим советом председатель – директор.</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Работа методического совета осуществляется на</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основе годового плана. План составляется председателем методического совета,</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рассматривается на заседании методического совета и утверждается директором школы.</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Периодичность заседаний методического совета - не реже одного раза в четверть.</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При рассмотрении вопросов, затрагивающих другие направления образовательной</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деятельности, на заседание необходимо приглашать соответствующих должностных лиц.</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Все заседания методического совета объявляются открытыми, на них может</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присутствовать любой педагог с правом совещательного голоса.</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Заседание методического совета считается правомочным при наличии не менее</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двух третьих членов методического совета.</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На рассмотрение методического совета могут быть вынесены вопросы,</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поставленные педагогическим работником школы, если за рассмотрение проголосовали</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не менее половины присутствующих членов методического совета.</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Решения методического совета в случае юридической необходимости дублируются</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приказом по школе.</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6. Документация методического совета:</w:t>
      </w:r>
    </w:p>
    <w:p w:rsidR="00641F72" w:rsidRPr="00641F72" w:rsidRDefault="00641F72" w:rsidP="00D22AB8">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Копия приказ об утверждении методического совета школы и назначении его</w:t>
      </w:r>
      <w:r w:rsidR="00D22AB8">
        <w:rPr>
          <w:rFonts w:ascii="Times New Roman" w:eastAsia="Calibri" w:hAnsi="Times New Roman" w:cs="Times New Roman"/>
          <w:sz w:val="28"/>
          <w:szCs w:val="28"/>
        </w:rPr>
        <w:t xml:space="preserve"> </w:t>
      </w:r>
      <w:bookmarkStart w:id="0" w:name="_GoBack"/>
      <w:bookmarkEnd w:id="0"/>
      <w:r w:rsidRPr="00641F72">
        <w:rPr>
          <w:rFonts w:ascii="Times New Roman" w:eastAsia="Calibri" w:hAnsi="Times New Roman" w:cs="Times New Roman"/>
          <w:sz w:val="28"/>
          <w:szCs w:val="28"/>
        </w:rPr>
        <w:t>руководителя;</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положение о методическом совете школы;</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план работы методического совета школы;</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proofErr w:type="spellStart"/>
      <w:r w:rsidRPr="00641F72">
        <w:rPr>
          <w:rFonts w:ascii="Times New Roman" w:eastAsia="Calibri" w:hAnsi="Times New Roman" w:cs="Times New Roman"/>
          <w:sz w:val="28"/>
          <w:szCs w:val="28"/>
        </w:rPr>
        <w:t>инновационно</w:t>
      </w:r>
      <w:proofErr w:type="spellEnd"/>
      <w:r w:rsidRPr="00641F72">
        <w:rPr>
          <w:rFonts w:ascii="Times New Roman" w:eastAsia="Calibri" w:hAnsi="Times New Roman" w:cs="Times New Roman"/>
          <w:sz w:val="28"/>
          <w:szCs w:val="28"/>
        </w:rPr>
        <w:t>-методические работы;</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протоколы заседаний;</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lastRenderedPageBreak/>
        <w:t>программы учебных предметов;</w:t>
      </w:r>
    </w:p>
    <w:p w:rsidR="00641F72" w:rsidRPr="00641F72" w:rsidRDefault="00641F72" w:rsidP="00641F72">
      <w:pPr>
        <w:spacing w:before="240" w:after="200" w:line="276" w:lineRule="auto"/>
        <w:ind w:firstLine="709"/>
        <w:contextualSpacing/>
        <w:jc w:val="both"/>
        <w:rPr>
          <w:rFonts w:ascii="Times New Roman" w:eastAsia="Calibri" w:hAnsi="Times New Roman" w:cs="Times New Roman"/>
          <w:sz w:val="28"/>
          <w:szCs w:val="28"/>
        </w:rPr>
      </w:pPr>
      <w:r w:rsidRPr="00641F72">
        <w:rPr>
          <w:rFonts w:ascii="Times New Roman" w:eastAsia="Calibri" w:hAnsi="Times New Roman" w:cs="Times New Roman"/>
          <w:sz w:val="28"/>
          <w:szCs w:val="28"/>
        </w:rPr>
        <w:t>банк данных о педагогах: количественный и качественный состав (возраст, образование,</w:t>
      </w:r>
      <w:r>
        <w:rPr>
          <w:rFonts w:ascii="Times New Roman" w:eastAsia="Calibri" w:hAnsi="Times New Roman" w:cs="Times New Roman"/>
          <w:sz w:val="28"/>
          <w:szCs w:val="28"/>
        </w:rPr>
        <w:t xml:space="preserve"> </w:t>
      </w:r>
      <w:r w:rsidRPr="00641F72">
        <w:rPr>
          <w:rFonts w:ascii="Times New Roman" w:eastAsia="Calibri" w:hAnsi="Times New Roman" w:cs="Times New Roman"/>
          <w:sz w:val="28"/>
          <w:szCs w:val="28"/>
        </w:rPr>
        <w:t>специальность, преподаваемый предмет, общий стаж и педагогический,</w:t>
      </w:r>
      <w:r>
        <w:rPr>
          <w:rFonts w:ascii="Times New Roman" w:eastAsia="Calibri" w:hAnsi="Times New Roman" w:cs="Times New Roman"/>
          <w:sz w:val="28"/>
          <w:szCs w:val="28"/>
        </w:rPr>
        <w:t xml:space="preserve"> </w:t>
      </w:r>
      <w:r w:rsidRPr="00641F72">
        <w:rPr>
          <w:rFonts w:ascii="Times New Roman" w:eastAsia="Calibri" w:hAnsi="Times New Roman" w:cs="Times New Roman"/>
          <w:sz w:val="28"/>
          <w:szCs w:val="28"/>
        </w:rPr>
        <w:t>квалификацион</w:t>
      </w:r>
      <w:r>
        <w:rPr>
          <w:rFonts w:ascii="Times New Roman" w:eastAsia="Calibri" w:hAnsi="Times New Roman" w:cs="Times New Roman"/>
          <w:sz w:val="28"/>
          <w:szCs w:val="28"/>
        </w:rPr>
        <w:t xml:space="preserve">ная категория, награды, звания) </w:t>
      </w:r>
      <w:r w:rsidRPr="00641F72">
        <w:rPr>
          <w:rFonts w:ascii="Times New Roman" w:eastAsia="Calibri" w:hAnsi="Times New Roman" w:cs="Times New Roman"/>
          <w:sz w:val="28"/>
          <w:szCs w:val="28"/>
        </w:rPr>
        <w:t>сведения о темах самообразования учителей,</w:t>
      </w:r>
      <w:r>
        <w:rPr>
          <w:rFonts w:ascii="Times New Roman" w:eastAsia="Calibri" w:hAnsi="Times New Roman" w:cs="Times New Roman"/>
          <w:sz w:val="28"/>
          <w:szCs w:val="28"/>
        </w:rPr>
        <w:t xml:space="preserve"> </w:t>
      </w:r>
      <w:r w:rsidRPr="00641F72">
        <w:rPr>
          <w:rFonts w:ascii="Times New Roman" w:eastAsia="Calibri" w:hAnsi="Times New Roman" w:cs="Times New Roman"/>
          <w:sz w:val="28"/>
          <w:szCs w:val="28"/>
        </w:rPr>
        <w:t>сведения о методических разработках;</w:t>
      </w:r>
      <w:r>
        <w:rPr>
          <w:rFonts w:ascii="Times New Roman" w:eastAsia="Calibri" w:hAnsi="Times New Roman" w:cs="Times New Roman"/>
          <w:sz w:val="28"/>
          <w:szCs w:val="28"/>
        </w:rPr>
        <w:t xml:space="preserve"> </w:t>
      </w:r>
      <w:r w:rsidRPr="00641F72">
        <w:rPr>
          <w:rFonts w:ascii="Times New Roman" w:eastAsia="Calibri" w:hAnsi="Times New Roman" w:cs="Times New Roman"/>
          <w:sz w:val="28"/>
          <w:szCs w:val="28"/>
        </w:rPr>
        <w:t>сведения об аттестации педагогических работников;</w:t>
      </w:r>
      <w:r>
        <w:rPr>
          <w:rFonts w:ascii="Times New Roman" w:eastAsia="Calibri" w:hAnsi="Times New Roman" w:cs="Times New Roman"/>
          <w:sz w:val="28"/>
          <w:szCs w:val="28"/>
        </w:rPr>
        <w:t xml:space="preserve"> </w:t>
      </w:r>
      <w:r w:rsidRPr="00641F72">
        <w:rPr>
          <w:rFonts w:ascii="Times New Roman" w:eastAsia="Calibri" w:hAnsi="Times New Roman" w:cs="Times New Roman"/>
          <w:sz w:val="28"/>
          <w:szCs w:val="28"/>
        </w:rPr>
        <w:t>сведения о курсах повышения квалификации педагогических работников.</w:t>
      </w:r>
    </w:p>
    <w:p w:rsidR="002320A9" w:rsidRDefault="002320A9" w:rsidP="002320A9"/>
    <w:p w:rsidR="002320A9" w:rsidRDefault="002320A9" w:rsidP="002320A9"/>
    <w:p w:rsidR="002320A9" w:rsidRDefault="002320A9" w:rsidP="002320A9">
      <w:pPr>
        <w:spacing w:after="200" w:line="276" w:lineRule="auto"/>
        <w:rPr>
          <w:rFonts w:ascii="Times New Roman" w:eastAsia="Arial Unicode MS" w:hAnsi="Times New Roman" w:cs="Times New Roman"/>
          <w:kern w:val="3"/>
          <w:sz w:val="26"/>
          <w:szCs w:val="26"/>
          <w:lang w:eastAsia="ru-RU"/>
        </w:rPr>
      </w:pPr>
    </w:p>
    <w:p w:rsidR="002320A9" w:rsidRDefault="002320A9" w:rsidP="002320A9">
      <w:pPr>
        <w:spacing w:after="200" w:line="276" w:lineRule="auto"/>
        <w:rPr>
          <w:rFonts w:ascii="Times New Roman" w:eastAsia="Arial Unicode MS" w:hAnsi="Times New Roman" w:cs="Times New Roman"/>
          <w:kern w:val="3"/>
          <w:sz w:val="26"/>
          <w:szCs w:val="26"/>
          <w:lang w:eastAsia="ru-RU"/>
        </w:rPr>
      </w:pPr>
    </w:p>
    <w:p w:rsidR="00390B7B" w:rsidRPr="002320A9" w:rsidRDefault="00390B7B" w:rsidP="002320A9"/>
    <w:sectPr w:rsidR="00390B7B" w:rsidRPr="002320A9" w:rsidSect="00513B73">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egoe UI">
    <w:panose1 w:val="020B0702040204020203"/>
    <w:charset w:val="CC"/>
    <w:family w:val="swiss"/>
    <w:pitch w:val="variable"/>
    <w:sig w:usb0="E4002EFF" w:usb1="C000E47F" w:usb2="00000009" w:usb3="00000000" w:csb0="000001FF" w:csb1="00000000"/>
  </w:font>
  <w:font w:name="TimesNewRomanPSMT">
    <w:altName w:val="Times New Roman"/>
    <w:charset w:val="00"/>
    <w:family w:val="roman"/>
    <w:pitch w:val="default"/>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6B343B"/>
    <w:multiLevelType w:val="hybridMultilevel"/>
    <w:tmpl w:val="88F46F4C"/>
    <w:lvl w:ilvl="0" w:tplc="B1BE68B0">
      <w:start w:val="1"/>
      <w:numFmt w:val="decimal"/>
      <w:lvlText w:val="%1."/>
      <w:lvlJc w:val="left"/>
      <w:pPr>
        <w:ind w:left="1092" w:hanging="372"/>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
    <w:nsid w:val="2CDB070A"/>
    <w:multiLevelType w:val="hybridMultilevel"/>
    <w:tmpl w:val="00CCD5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48223C3"/>
    <w:multiLevelType w:val="hybridMultilevel"/>
    <w:tmpl w:val="88F46F4C"/>
    <w:lvl w:ilvl="0" w:tplc="B1BE68B0">
      <w:start w:val="1"/>
      <w:numFmt w:val="decimal"/>
      <w:lvlText w:val="%1."/>
      <w:lvlJc w:val="left"/>
      <w:pPr>
        <w:ind w:left="1092" w:hanging="372"/>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
    <w:nsid w:val="375F6845"/>
    <w:multiLevelType w:val="hybridMultilevel"/>
    <w:tmpl w:val="BC8E2EF8"/>
    <w:lvl w:ilvl="0" w:tplc="FBC8CD7C">
      <w:start w:val="1"/>
      <w:numFmt w:val="decimal"/>
      <w:lvlText w:val="%1."/>
      <w:lvlJc w:val="left"/>
      <w:pPr>
        <w:ind w:left="1069" w:hanging="360"/>
      </w:pPr>
      <w:rPr>
        <w:rFonts w:hint="default"/>
        <w:sz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823"/>
    <w:rsid w:val="002320A9"/>
    <w:rsid w:val="00390B7B"/>
    <w:rsid w:val="003D7823"/>
    <w:rsid w:val="00513B73"/>
    <w:rsid w:val="00641F72"/>
    <w:rsid w:val="00846A4C"/>
    <w:rsid w:val="00C425FF"/>
    <w:rsid w:val="00D22AB8"/>
    <w:rsid w:val="00ED6B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5C85D1-BD7B-40A6-B326-4B90885A5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1"/>
    <w:uiPriority w:val="9"/>
    <w:qFormat/>
    <w:rsid w:val="00390B7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390B7B"/>
    <w:pPr>
      <w:keepNext/>
      <w:keepLines/>
      <w:spacing w:before="40" w:after="0"/>
      <w:outlineLvl w:val="1"/>
    </w:pPr>
    <w:rPr>
      <w:rFonts w:ascii="Calibri Light" w:eastAsia="Times New Roman" w:hAnsi="Calibri Light" w:cs="Times New Roman"/>
      <w:color w:val="2F5496"/>
      <w:sz w:val="32"/>
      <w:szCs w:val="32"/>
    </w:rPr>
  </w:style>
  <w:style w:type="paragraph" w:styleId="3">
    <w:name w:val="heading 3"/>
    <w:basedOn w:val="a"/>
    <w:next w:val="a"/>
    <w:link w:val="30"/>
    <w:uiPriority w:val="99"/>
    <w:semiHidden/>
    <w:unhideWhenUsed/>
    <w:qFormat/>
    <w:rsid w:val="00390B7B"/>
    <w:pPr>
      <w:keepNext/>
      <w:keepLines/>
      <w:spacing w:before="40" w:after="0"/>
      <w:outlineLvl w:val="2"/>
    </w:pPr>
    <w:rPr>
      <w:rFonts w:eastAsia="Times New Roman" w:cs="Times New Roman"/>
      <w:color w:val="2F5496"/>
      <w:sz w:val="28"/>
      <w:szCs w:val="28"/>
    </w:rPr>
  </w:style>
  <w:style w:type="paragraph" w:styleId="4">
    <w:name w:val="heading 4"/>
    <w:basedOn w:val="a"/>
    <w:next w:val="a"/>
    <w:link w:val="40"/>
    <w:semiHidden/>
    <w:unhideWhenUsed/>
    <w:qFormat/>
    <w:rsid w:val="00390B7B"/>
    <w:pPr>
      <w:keepNext/>
      <w:keepLines/>
      <w:spacing w:before="40" w:after="0"/>
      <w:outlineLvl w:val="3"/>
    </w:pPr>
    <w:rPr>
      <w:rFonts w:eastAsia="Times New Roman" w:cs="Times New Roman"/>
      <w:i/>
      <w:iCs/>
      <w:color w:val="2F5496"/>
      <w:sz w:val="28"/>
    </w:rPr>
  </w:style>
  <w:style w:type="paragraph" w:styleId="5">
    <w:name w:val="heading 5"/>
    <w:basedOn w:val="a"/>
    <w:next w:val="a"/>
    <w:link w:val="50"/>
    <w:semiHidden/>
    <w:unhideWhenUsed/>
    <w:qFormat/>
    <w:rsid w:val="00390B7B"/>
    <w:pPr>
      <w:keepNext/>
      <w:keepLines/>
      <w:spacing w:before="40" w:after="0"/>
      <w:outlineLvl w:val="4"/>
    </w:pPr>
    <w:rPr>
      <w:rFonts w:eastAsia="Times New Roman" w:cs="Times New Roman"/>
      <w:color w:val="2F5496"/>
      <w:sz w:val="28"/>
    </w:rPr>
  </w:style>
  <w:style w:type="paragraph" w:styleId="6">
    <w:name w:val="heading 6"/>
    <w:basedOn w:val="a"/>
    <w:next w:val="a"/>
    <w:link w:val="60"/>
    <w:uiPriority w:val="9"/>
    <w:semiHidden/>
    <w:unhideWhenUsed/>
    <w:qFormat/>
    <w:rsid w:val="00390B7B"/>
    <w:pPr>
      <w:keepNext/>
      <w:keepLines/>
      <w:spacing w:before="40" w:after="0"/>
      <w:outlineLvl w:val="5"/>
    </w:pPr>
    <w:rPr>
      <w:rFonts w:eastAsia="Times New Roman" w:cs="Times New Roman"/>
      <w:i/>
      <w:iCs/>
      <w:color w:val="595959"/>
      <w:sz w:val="28"/>
    </w:rPr>
  </w:style>
  <w:style w:type="paragraph" w:styleId="7">
    <w:name w:val="heading 7"/>
    <w:basedOn w:val="a"/>
    <w:next w:val="a"/>
    <w:link w:val="70"/>
    <w:uiPriority w:val="9"/>
    <w:semiHidden/>
    <w:unhideWhenUsed/>
    <w:qFormat/>
    <w:rsid w:val="00390B7B"/>
    <w:pPr>
      <w:keepNext/>
      <w:keepLines/>
      <w:spacing w:before="40" w:after="0"/>
      <w:outlineLvl w:val="6"/>
    </w:pPr>
    <w:rPr>
      <w:rFonts w:eastAsia="Times New Roman" w:cs="Times New Roman"/>
      <w:color w:val="595959"/>
      <w:sz w:val="28"/>
    </w:rPr>
  </w:style>
  <w:style w:type="paragraph" w:styleId="8">
    <w:name w:val="heading 8"/>
    <w:basedOn w:val="a"/>
    <w:next w:val="a"/>
    <w:link w:val="80"/>
    <w:semiHidden/>
    <w:unhideWhenUsed/>
    <w:qFormat/>
    <w:rsid w:val="00390B7B"/>
    <w:pPr>
      <w:keepNext/>
      <w:keepLines/>
      <w:spacing w:before="40" w:after="0"/>
      <w:outlineLvl w:val="7"/>
    </w:pPr>
    <w:rPr>
      <w:rFonts w:eastAsia="Times New Roman" w:cs="Times New Roman"/>
      <w:i/>
      <w:iCs/>
      <w:color w:val="272727"/>
      <w:sz w:val="28"/>
    </w:rPr>
  </w:style>
  <w:style w:type="paragraph" w:styleId="9">
    <w:name w:val="heading 9"/>
    <w:basedOn w:val="a"/>
    <w:next w:val="a"/>
    <w:link w:val="90"/>
    <w:uiPriority w:val="9"/>
    <w:semiHidden/>
    <w:unhideWhenUsed/>
    <w:qFormat/>
    <w:rsid w:val="00390B7B"/>
    <w:pPr>
      <w:keepNext/>
      <w:keepLines/>
      <w:spacing w:before="40" w:after="0"/>
      <w:outlineLvl w:val="8"/>
    </w:pPr>
    <w:rPr>
      <w:rFonts w:eastAsia="Times New Roman" w:cs="Times New Roman"/>
      <w:color w:val="272727"/>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0">
    <w:name w:val="Заголовок 11"/>
    <w:basedOn w:val="a"/>
    <w:next w:val="a"/>
    <w:link w:val="10"/>
    <w:uiPriority w:val="9"/>
    <w:qFormat/>
    <w:rsid w:val="00390B7B"/>
    <w:pPr>
      <w:keepNext/>
      <w:keepLines/>
      <w:spacing w:before="360" w:after="80" w:line="276" w:lineRule="auto"/>
      <w:outlineLvl w:val="0"/>
    </w:pPr>
    <w:rPr>
      <w:rFonts w:ascii="Calibri Light" w:eastAsia="Times New Roman" w:hAnsi="Calibri Light" w:cs="Times New Roman"/>
      <w:color w:val="2F5496"/>
      <w:sz w:val="40"/>
      <w:szCs w:val="40"/>
    </w:rPr>
  </w:style>
  <w:style w:type="paragraph" w:customStyle="1" w:styleId="21">
    <w:name w:val="Заголовок 21"/>
    <w:basedOn w:val="a"/>
    <w:next w:val="a"/>
    <w:uiPriority w:val="9"/>
    <w:unhideWhenUsed/>
    <w:qFormat/>
    <w:rsid w:val="00390B7B"/>
    <w:pPr>
      <w:keepNext/>
      <w:keepLines/>
      <w:spacing w:before="160" w:after="80" w:line="276" w:lineRule="auto"/>
      <w:outlineLvl w:val="1"/>
    </w:pPr>
    <w:rPr>
      <w:rFonts w:ascii="Calibri Light" w:eastAsia="Times New Roman" w:hAnsi="Calibri Light" w:cs="Times New Roman"/>
      <w:color w:val="2F5496"/>
      <w:sz w:val="32"/>
      <w:szCs w:val="32"/>
    </w:rPr>
  </w:style>
  <w:style w:type="paragraph" w:customStyle="1" w:styleId="31">
    <w:name w:val="Заголовок 31"/>
    <w:basedOn w:val="a"/>
    <w:next w:val="a"/>
    <w:uiPriority w:val="99"/>
    <w:unhideWhenUsed/>
    <w:qFormat/>
    <w:rsid w:val="00390B7B"/>
    <w:pPr>
      <w:keepNext/>
      <w:keepLines/>
      <w:spacing w:before="160" w:after="80" w:line="276" w:lineRule="auto"/>
      <w:outlineLvl w:val="2"/>
    </w:pPr>
    <w:rPr>
      <w:rFonts w:eastAsia="Times New Roman" w:cs="Times New Roman"/>
      <w:color w:val="2F5496"/>
      <w:szCs w:val="28"/>
    </w:rPr>
  </w:style>
  <w:style w:type="paragraph" w:customStyle="1" w:styleId="41">
    <w:name w:val="Заголовок 41"/>
    <w:basedOn w:val="a"/>
    <w:next w:val="a"/>
    <w:unhideWhenUsed/>
    <w:qFormat/>
    <w:rsid w:val="00390B7B"/>
    <w:pPr>
      <w:keepNext/>
      <w:keepLines/>
      <w:spacing w:before="80" w:after="40" w:line="276" w:lineRule="auto"/>
      <w:outlineLvl w:val="3"/>
    </w:pPr>
    <w:rPr>
      <w:rFonts w:eastAsia="Times New Roman" w:cs="Times New Roman"/>
      <w:i/>
      <w:iCs/>
      <w:color w:val="2F5496"/>
    </w:rPr>
  </w:style>
  <w:style w:type="paragraph" w:customStyle="1" w:styleId="51">
    <w:name w:val="Заголовок 51"/>
    <w:basedOn w:val="a"/>
    <w:next w:val="a"/>
    <w:unhideWhenUsed/>
    <w:qFormat/>
    <w:rsid w:val="00390B7B"/>
    <w:pPr>
      <w:keepNext/>
      <w:keepLines/>
      <w:spacing w:before="80" w:after="40" w:line="276" w:lineRule="auto"/>
      <w:outlineLvl w:val="4"/>
    </w:pPr>
    <w:rPr>
      <w:rFonts w:eastAsia="Times New Roman" w:cs="Times New Roman"/>
      <w:color w:val="2F5496"/>
    </w:rPr>
  </w:style>
  <w:style w:type="paragraph" w:customStyle="1" w:styleId="61">
    <w:name w:val="Заголовок 61"/>
    <w:basedOn w:val="a"/>
    <w:next w:val="a"/>
    <w:uiPriority w:val="9"/>
    <w:semiHidden/>
    <w:unhideWhenUsed/>
    <w:qFormat/>
    <w:rsid w:val="00390B7B"/>
    <w:pPr>
      <w:keepNext/>
      <w:keepLines/>
      <w:spacing w:before="40" w:after="0" w:line="276" w:lineRule="auto"/>
      <w:outlineLvl w:val="5"/>
    </w:pPr>
    <w:rPr>
      <w:rFonts w:eastAsia="Times New Roman" w:cs="Times New Roman"/>
      <w:i/>
      <w:iCs/>
      <w:color w:val="595959"/>
    </w:rPr>
  </w:style>
  <w:style w:type="paragraph" w:customStyle="1" w:styleId="71">
    <w:name w:val="Заголовок 71"/>
    <w:basedOn w:val="a"/>
    <w:next w:val="a"/>
    <w:uiPriority w:val="9"/>
    <w:semiHidden/>
    <w:unhideWhenUsed/>
    <w:qFormat/>
    <w:rsid w:val="00390B7B"/>
    <w:pPr>
      <w:keepNext/>
      <w:keepLines/>
      <w:spacing w:before="40" w:after="0" w:line="276" w:lineRule="auto"/>
      <w:outlineLvl w:val="6"/>
    </w:pPr>
    <w:rPr>
      <w:rFonts w:eastAsia="Times New Roman" w:cs="Times New Roman"/>
      <w:color w:val="595959"/>
    </w:rPr>
  </w:style>
  <w:style w:type="paragraph" w:customStyle="1" w:styleId="81">
    <w:name w:val="Заголовок 81"/>
    <w:basedOn w:val="a"/>
    <w:next w:val="a"/>
    <w:unhideWhenUsed/>
    <w:qFormat/>
    <w:rsid w:val="00390B7B"/>
    <w:pPr>
      <w:keepNext/>
      <w:keepLines/>
      <w:spacing w:after="0" w:line="276" w:lineRule="auto"/>
      <w:outlineLvl w:val="7"/>
    </w:pPr>
    <w:rPr>
      <w:rFonts w:eastAsia="Times New Roman" w:cs="Times New Roman"/>
      <w:i/>
      <w:iCs/>
      <w:color w:val="272727"/>
    </w:rPr>
  </w:style>
  <w:style w:type="paragraph" w:customStyle="1" w:styleId="91">
    <w:name w:val="Заголовок 91"/>
    <w:basedOn w:val="a"/>
    <w:next w:val="a"/>
    <w:uiPriority w:val="9"/>
    <w:semiHidden/>
    <w:unhideWhenUsed/>
    <w:qFormat/>
    <w:rsid w:val="00390B7B"/>
    <w:pPr>
      <w:keepNext/>
      <w:keepLines/>
      <w:spacing w:after="0" w:line="276" w:lineRule="auto"/>
      <w:outlineLvl w:val="8"/>
    </w:pPr>
    <w:rPr>
      <w:rFonts w:eastAsia="Times New Roman" w:cs="Times New Roman"/>
      <w:color w:val="272727"/>
    </w:rPr>
  </w:style>
  <w:style w:type="numbering" w:customStyle="1" w:styleId="12">
    <w:name w:val="Нет списка1"/>
    <w:next w:val="a2"/>
    <w:uiPriority w:val="99"/>
    <w:semiHidden/>
    <w:unhideWhenUsed/>
    <w:rsid w:val="00390B7B"/>
  </w:style>
  <w:style w:type="character" w:customStyle="1" w:styleId="10">
    <w:name w:val="Заголовок 1 Знак"/>
    <w:basedOn w:val="a0"/>
    <w:link w:val="110"/>
    <w:uiPriority w:val="9"/>
    <w:rsid w:val="00390B7B"/>
    <w:rPr>
      <w:rFonts w:ascii="Calibri Light" w:eastAsia="Times New Roman" w:hAnsi="Calibri Light" w:cs="Times New Roman"/>
      <w:color w:val="2F5496"/>
      <w:sz w:val="40"/>
      <w:szCs w:val="40"/>
    </w:rPr>
  </w:style>
  <w:style w:type="character" w:customStyle="1" w:styleId="20">
    <w:name w:val="Заголовок 2 Знак"/>
    <w:basedOn w:val="a0"/>
    <w:link w:val="2"/>
    <w:uiPriority w:val="9"/>
    <w:rsid w:val="00390B7B"/>
    <w:rPr>
      <w:rFonts w:ascii="Calibri Light" w:eastAsia="Times New Roman" w:hAnsi="Calibri Light" w:cs="Times New Roman"/>
      <w:color w:val="2F5496"/>
      <w:sz w:val="32"/>
      <w:szCs w:val="32"/>
    </w:rPr>
  </w:style>
  <w:style w:type="character" w:customStyle="1" w:styleId="30">
    <w:name w:val="Заголовок 3 Знак"/>
    <w:basedOn w:val="a0"/>
    <w:link w:val="3"/>
    <w:uiPriority w:val="99"/>
    <w:rsid w:val="00390B7B"/>
    <w:rPr>
      <w:rFonts w:eastAsia="Times New Roman" w:cs="Times New Roman"/>
      <w:color w:val="2F5496"/>
      <w:sz w:val="28"/>
      <w:szCs w:val="28"/>
    </w:rPr>
  </w:style>
  <w:style w:type="character" w:customStyle="1" w:styleId="40">
    <w:name w:val="Заголовок 4 Знак"/>
    <w:basedOn w:val="a0"/>
    <w:link w:val="4"/>
    <w:rsid w:val="00390B7B"/>
    <w:rPr>
      <w:rFonts w:eastAsia="Times New Roman" w:cs="Times New Roman"/>
      <w:i/>
      <w:iCs/>
      <w:color w:val="2F5496"/>
      <w:sz w:val="28"/>
    </w:rPr>
  </w:style>
  <w:style w:type="character" w:customStyle="1" w:styleId="50">
    <w:name w:val="Заголовок 5 Знак"/>
    <w:basedOn w:val="a0"/>
    <w:link w:val="5"/>
    <w:rsid w:val="00390B7B"/>
    <w:rPr>
      <w:rFonts w:eastAsia="Times New Roman" w:cs="Times New Roman"/>
      <w:color w:val="2F5496"/>
      <w:sz w:val="28"/>
    </w:rPr>
  </w:style>
  <w:style w:type="character" w:customStyle="1" w:styleId="60">
    <w:name w:val="Заголовок 6 Знак"/>
    <w:basedOn w:val="a0"/>
    <w:link w:val="6"/>
    <w:uiPriority w:val="9"/>
    <w:semiHidden/>
    <w:rsid w:val="00390B7B"/>
    <w:rPr>
      <w:rFonts w:eastAsia="Times New Roman" w:cs="Times New Roman"/>
      <w:i/>
      <w:iCs/>
      <w:color w:val="595959"/>
      <w:sz w:val="28"/>
    </w:rPr>
  </w:style>
  <w:style w:type="character" w:customStyle="1" w:styleId="70">
    <w:name w:val="Заголовок 7 Знак"/>
    <w:basedOn w:val="a0"/>
    <w:link w:val="7"/>
    <w:uiPriority w:val="9"/>
    <w:semiHidden/>
    <w:rsid w:val="00390B7B"/>
    <w:rPr>
      <w:rFonts w:eastAsia="Times New Roman" w:cs="Times New Roman"/>
      <w:color w:val="595959"/>
      <w:sz w:val="28"/>
    </w:rPr>
  </w:style>
  <w:style w:type="character" w:customStyle="1" w:styleId="80">
    <w:name w:val="Заголовок 8 Знак"/>
    <w:basedOn w:val="a0"/>
    <w:link w:val="8"/>
    <w:rsid w:val="00390B7B"/>
    <w:rPr>
      <w:rFonts w:eastAsia="Times New Roman" w:cs="Times New Roman"/>
      <w:i/>
      <w:iCs/>
      <w:color w:val="272727"/>
      <w:sz w:val="28"/>
    </w:rPr>
  </w:style>
  <w:style w:type="character" w:customStyle="1" w:styleId="90">
    <w:name w:val="Заголовок 9 Знак"/>
    <w:basedOn w:val="a0"/>
    <w:link w:val="9"/>
    <w:uiPriority w:val="9"/>
    <w:semiHidden/>
    <w:rsid w:val="00390B7B"/>
    <w:rPr>
      <w:rFonts w:eastAsia="Times New Roman" w:cs="Times New Roman"/>
      <w:color w:val="272727"/>
      <w:sz w:val="28"/>
    </w:rPr>
  </w:style>
  <w:style w:type="paragraph" w:customStyle="1" w:styleId="13">
    <w:name w:val="Название1"/>
    <w:basedOn w:val="a"/>
    <w:next w:val="a"/>
    <w:uiPriority w:val="10"/>
    <w:qFormat/>
    <w:rsid w:val="00390B7B"/>
    <w:pPr>
      <w:spacing w:after="80" w:line="276" w:lineRule="auto"/>
      <w:contextualSpacing/>
    </w:pPr>
    <w:rPr>
      <w:rFonts w:ascii="Calibri Light" w:eastAsia="Times New Roman" w:hAnsi="Calibri Light" w:cs="Times New Roman"/>
      <w:spacing w:val="-10"/>
      <w:kern w:val="28"/>
      <w:sz w:val="56"/>
      <w:szCs w:val="56"/>
    </w:rPr>
  </w:style>
  <w:style w:type="character" w:customStyle="1" w:styleId="a3">
    <w:name w:val="Название Знак"/>
    <w:basedOn w:val="a0"/>
    <w:link w:val="a4"/>
    <w:uiPriority w:val="10"/>
    <w:rsid w:val="00390B7B"/>
    <w:rPr>
      <w:rFonts w:ascii="Calibri Light" w:eastAsia="Times New Roman" w:hAnsi="Calibri Light" w:cs="Times New Roman"/>
      <w:spacing w:val="-10"/>
      <w:kern w:val="28"/>
      <w:sz w:val="56"/>
      <w:szCs w:val="56"/>
    </w:rPr>
  </w:style>
  <w:style w:type="paragraph" w:customStyle="1" w:styleId="14">
    <w:name w:val="Подзаголовок1"/>
    <w:basedOn w:val="a"/>
    <w:next w:val="a"/>
    <w:uiPriority w:val="11"/>
    <w:qFormat/>
    <w:rsid w:val="00390B7B"/>
    <w:pPr>
      <w:numPr>
        <w:ilvl w:val="1"/>
      </w:numPr>
      <w:spacing w:after="200" w:line="276" w:lineRule="auto"/>
    </w:pPr>
    <w:rPr>
      <w:rFonts w:eastAsia="Times New Roman" w:cs="Times New Roman"/>
      <w:color w:val="595959"/>
      <w:spacing w:val="15"/>
      <w:szCs w:val="28"/>
    </w:rPr>
  </w:style>
  <w:style w:type="character" w:customStyle="1" w:styleId="a5">
    <w:name w:val="Подзаголовок Знак"/>
    <w:basedOn w:val="a0"/>
    <w:link w:val="a6"/>
    <w:uiPriority w:val="11"/>
    <w:rsid w:val="00390B7B"/>
    <w:rPr>
      <w:rFonts w:eastAsia="Times New Roman" w:cs="Times New Roman"/>
      <w:color w:val="595959"/>
      <w:spacing w:val="15"/>
      <w:sz w:val="28"/>
      <w:szCs w:val="28"/>
    </w:rPr>
  </w:style>
  <w:style w:type="paragraph" w:customStyle="1" w:styleId="210">
    <w:name w:val="Цитата 21"/>
    <w:basedOn w:val="a"/>
    <w:next w:val="a"/>
    <w:uiPriority w:val="29"/>
    <w:qFormat/>
    <w:rsid w:val="00390B7B"/>
    <w:pPr>
      <w:spacing w:before="160" w:after="200" w:line="276" w:lineRule="auto"/>
      <w:jc w:val="center"/>
    </w:pPr>
    <w:rPr>
      <w:i/>
      <w:iCs/>
      <w:color w:val="404040"/>
    </w:rPr>
  </w:style>
  <w:style w:type="character" w:customStyle="1" w:styleId="22">
    <w:name w:val="Цитата 2 Знак"/>
    <w:basedOn w:val="a0"/>
    <w:link w:val="23"/>
    <w:uiPriority w:val="29"/>
    <w:rsid w:val="00390B7B"/>
    <w:rPr>
      <w:rFonts w:ascii="Times New Roman" w:hAnsi="Times New Roman"/>
      <w:i/>
      <w:iCs/>
      <w:color w:val="404040"/>
      <w:sz w:val="28"/>
    </w:rPr>
  </w:style>
  <w:style w:type="paragraph" w:styleId="a7">
    <w:name w:val="List Paragraph"/>
    <w:basedOn w:val="a"/>
    <w:link w:val="a8"/>
    <w:uiPriority w:val="34"/>
    <w:qFormat/>
    <w:rsid w:val="00390B7B"/>
    <w:pPr>
      <w:spacing w:after="200" w:line="276" w:lineRule="auto"/>
      <w:ind w:left="720"/>
      <w:contextualSpacing/>
    </w:pPr>
  </w:style>
  <w:style w:type="character" w:customStyle="1" w:styleId="15">
    <w:name w:val="Сильное выделение1"/>
    <w:basedOn w:val="a0"/>
    <w:uiPriority w:val="21"/>
    <w:qFormat/>
    <w:rsid w:val="00390B7B"/>
    <w:rPr>
      <w:i/>
      <w:iCs/>
      <w:color w:val="2F5496"/>
    </w:rPr>
  </w:style>
  <w:style w:type="paragraph" w:customStyle="1" w:styleId="16">
    <w:name w:val="Выделенная цитата1"/>
    <w:basedOn w:val="a"/>
    <w:next w:val="a"/>
    <w:uiPriority w:val="30"/>
    <w:qFormat/>
    <w:rsid w:val="00390B7B"/>
    <w:pPr>
      <w:pBdr>
        <w:top w:val="single" w:sz="4" w:space="10" w:color="2F5496"/>
        <w:bottom w:val="single" w:sz="4" w:space="10" w:color="2F5496"/>
      </w:pBdr>
      <w:spacing w:before="360" w:after="360" w:line="276" w:lineRule="auto"/>
      <w:ind w:left="864" w:right="864"/>
      <w:jc w:val="center"/>
    </w:pPr>
    <w:rPr>
      <w:i/>
      <w:iCs/>
      <w:color w:val="2F5496"/>
    </w:rPr>
  </w:style>
  <w:style w:type="character" w:customStyle="1" w:styleId="a9">
    <w:name w:val="Выделенная цитата Знак"/>
    <w:basedOn w:val="a0"/>
    <w:link w:val="aa"/>
    <w:uiPriority w:val="30"/>
    <w:rsid w:val="00390B7B"/>
    <w:rPr>
      <w:rFonts w:ascii="Times New Roman" w:hAnsi="Times New Roman"/>
      <w:i/>
      <w:iCs/>
      <w:color w:val="2F5496"/>
      <w:sz w:val="28"/>
    </w:rPr>
  </w:style>
  <w:style w:type="character" w:customStyle="1" w:styleId="17">
    <w:name w:val="Сильная ссылка1"/>
    <w:basedOn w:val="a0"/>
    <w:uiPriority w:val="32"/>
    <w:qFormat/>
    <w:rsid w:val="00390B7B"/>
    <w:rPr>
      <w:b/>
      <w:bCs/>
      <w:smallCaps/>
      <w:color w:val="2F5496"/>
      <w:spacing w:val="5"/>
    </w:rPr>
  </w:style>
  <w:style w:type="paragraph" w:customStyle="1" w:styleId="Standard">
    <w:name w:val="Standard"/>
    <w:qFormat/>
    <w:rsid w:val="00390B7B"/>
    <w:pPr>
      <w:widowControl w:val="0"/>
      <w:suppressAutoHyphens/>
      <w:autoSpaceDN w:val="0"/>
      <w:spacing w:after="0" w:line="240" w:lineRule="auto"/>
    </w:pPr>
    <w:rPr>
      <w:rFonts w:ascii="Arial" w:eastAsia="Arial Unicode MS" w:hAnsi="Arial" w:cs="Tahoma"/>
      <w:kern w:val="3"/>
      <w:sz w:val="21"/>
      <w:szCs w:val="24"/>
      <w:lang w:eastAsia="ru-RU"/>
    </w:rPr>
  </w:style>
  <w:style w:type="paragraph" w:styleId="ab">
    <w:name w:val="No Spacing"/>
    <w:link w:val="ac"/>
    <w:uiPriority w:val="1"/>
    <w:qFormat/>
    <w:rsid w:val="00390B7B"/>
    <w:pPr>
      <w:spacing w:after="0" w:line="240" w:lineRule="auto"/>
    </w:pPr>
  </w:style>
  <w:style w:type="character" w:customStyle="1" w:styleId="ac">
    <w:name w:val="Без интервала Знак"/>
    <w:basedOn w:val="a0"/>
    <w:link w:val="ab"/>
    <w:uiPriority w:val="1"/>
    <w:qFormat/>
    <w:locked/>
    <w:rsid w:val="00390B7B"/>
  </w:style>
  <w:style w:type="character" w:styleId="ad">
    <w:name w:val="FollowedHyperlink"/>
    <w:uiPriority w:val="99"/>
    <w:unhideWhenUsed/>
    <w:rsid w:val="00390B7B"/>
    <w:rPr>
      <w:color w:val="800080"/>
      <w:u w:val="single"/>
    </w:rPr>
  </w:style>
  <w:style w:type="character" w:styleId="ae">
    <w:name w:val="annotation reference"/>
    <w:uiPriority w:val="99"/>
    <w:unhideWhenUsed/>
    <w:rsid w:val="00390B7B"/>
    <w:rPr>
      <w:sz w:val="16"/>
      <w:szCs w:val="16"/>
    </w:rPr>
  </w:style>
  <w:style w:type="character" w:styleId="af">
    <w:name w:val="endnote reference"/>
    <w:uiPriority w:val="99"/>
    <w:unhideWhenUsed/>
    <w:rsid w:val="00390B7B"/>
    <w:rPr>
      <w:vertAlign w:val="superscript"/>
    </w:rPr>
  </w:style>
  <w:style w:type="character" w:styleId="af0">
    <w:name w:val="Emphasis"/>
    <w:uiPriority w:val="20"/>
    <w:qFormat/>
    <w:rsid w:val="00390B7B"/>
    <w:rPr>
      <w:i/>
      <w:iCs/>
    </w:rPr>
  </w:style>
  <w:style w:type="character" w:styleId="af1">
    <w:name w:val="Hyperlink"/>
    <w:uiPriority w:val="99"/>
    <w:rsid w:val="00390B7B"/>
    <w:rPr>
      <w:color w:val="0000FF"/>
      <w:u w:val="single"/>
    </w:rPr>
  </w:style>
  <w:style w:type="character" w:styleId="af2">
    <w:name w:val="page number"/>
    <w:uiPriority w:val="99"/>
    <w:rsid w:val="00390B7B"/>
  </w:style>
  <w:style w:type="character" w:styleId="af3">
    <w:name w:val="Strong"/>
    <w:uiPriority w:val="99"/>
    <w:qFormat/>
    <w:rsid w:val="00390B7B"/>
    <w:rPr>
      <w:rFonts w:cs="Times New Roman"/>
      <w:b/>
    </w:rPr>
  </w:style>
  <w:style w:type="paragraph" w:styleId="af4">
    <w:name w:val="Balloon Text"/>
    <w:basedOn w:val="a"/>
    <w:link w:val="af5"/>
    <w:uiPriority w:val="99"/>
    <w:rsid w:val="00390B7B"/>
    <w:pPr>
      <w:spacing w:after="0" w:line="240" w:lineRule="auto"/>
    </w:pPr>
    <w:rPr>
      <w:rFonts w:ascii="Segoe UI" w:eastAsia="Times New Roman" w:hAnsi="Segoe UI" w:cs="Segoe UI"/>
      <w:sz w:val="18"/>
      <w:szCs w:val="18"/>
      <w:lang w:eastAsia="ru-RU"/>
    </w:rPr>
  </w:style>
  <w:style w:type="character" w:customStyle="1" w:styleId="af5">
    <w:name w:val="Текст выноски Знак"/>
    <w:basedOn w:val="a0"/>
    <w:link w:val="af4"/>
    <w:uiPriority w:val="99"/>
    <w:rsid w:val="00390B7B"/>
    <w:rPr>
      <w:rFonts w:ascii="Segoe UI" w:eastAsia="Times New Roman" w:hAnsi="Segoe UI" w:cs="Segoe UI"/>
      <w:sz w:val="18"/>
      <w:szCs w:val="18"/>
      <w:lang w:eastAsia="ru-RU"/>
    </w:rPr>
  </w:style>
  <w:style w:type="paragraph" w:styleId="32">
    <w:name w:val="Body Text Indent 3"/>
    <w:basedOn w:val="a"/>
    <w:link w:val="33"/>
    <w:rsid w:val="00390B7B"/>
    <w:pPr>
      <w:spacing w:after="0" w:line="240" w:lineRule="auto"/>
      <w:ind w:firstLine="567"/>
      <w:jc w:val="both"/>
    </w:pPr>
    <w:rPr>
      <w:rFonts w:ascii="Times New Roman" w:eastAsia="Times New Roman" w:hAnsi="Times New Roman" w:cs="Times New Roman"/>
      <w:b/>
      <w:sz w:val="28"/>
      <w:szCs w:val="20"/>
      <w:lang w:eastAsia="ru-RU"/>
    </w:rPr>
  </w:style>
  <w:style w:type="character" w:customStyle="1" w:styleId="33">
    <w:name w:val="Основной текст с отступом 3 Знак"/>
    <w:basedOn w:val="a0"/>
    <w:link w:val="32"/>
    <w:rsid w:val="00390B7B"/>
    <w:rPr>
      <w:rFonts w:ascii="Times New Roman" w:eastAsia="Times New Roman" w:hAnsi="Times New Roman" w:cs="Times New Roman"/>
      <w:b/>
      <w:sz w:val="28"/>
      <w:szCs w:val="20"/>
      <w:lang w:eastAsia="ru-RU"/>
    </w:rPr>
  </w:style>
  <w:style w:type="paragraph" w:styleId="af6">
    <w:name w:val="endnote text"/>
    <w:basedOn w:val="a"/>
    <w:link w:val="af7"/>
    <w:uiPriority w:val="99"/>
    <w:unhideWhenUsed/>
    <w:rsid w:val="00390B7B"/>
    <w:pPr>
      <w:spacing w:after="200" w:line="276" w:lineRule="auto"/>
    </w:pPr>
    <w:rPr>
      <w:rFonts w:ascii="Calibri" w:eastAsia="Times New Roman" w:hAnsi="Calibri" w:cs="Times New Roman"/>
      <w:sz w:val="20"/>
      <w:szCs w:val="20"/>
      <w:lang w:val="en-US"/>
    </w:rPr>
  </w:style>
  <w:style w:type="character" w:customStyle="1" w:styleId="af7">
    <w:name w:val="Текст концевой сноски Знак"/>
    <w:basedOn w:val="a0"/>
    <w:link w:val="af6"/>
    <w:uiPriority w:val="99"/>
    <w:rsid w:val="00390B7B"/>
    <w:rPr>
      <w:rFonts w:ascii="Calibri" w:eastAsia="Times New Roman" w:hAnsi="Calibri" w:cs="Times New Roman"/>
      <w:sz w:val="20"/>
      <w:szCs w:val="20"/>
      <w:lang w:val="en-US"/>
    </w:rPr>
  </w:style>
  <w:style w:type="paragraph" w:styleId="af8">
    <w:name w:val="annotation text"/>
    <w:basedOn w:val="a"/>
    <w:link w:val="af9"/>
    <w:uiPriority w:val="99"/>
    <w:unhideWhenUsed/>
    <w:rsid w:val="00390B7B"/>
    <w:pPr>
      <w:spacing w:after="200" w:line="276" w:lineRule="auto"/>
    </w:pPr>
    <w:rPr>
      <w:rFonts w:ascii="Calibri" w:eastAsia="Times New Roman" w:hAnsi="Calibri" w:cs="Times New Roman"/>
      <w:sz w:val="20"/>
      <w:szCs w:val="20"/>
      <w:lang w:val="en-US"/>
    </w:rPr>
  </w:style>
  <w:style w:type="character" w:customStyle="1" w:styleId="af9">
    <w:name w:val="Текст примечания Знак"/>
    <w:basedOn w:val="a0"/>
    <w:link w:val="af8"/>
    <w:uiPriority w:val="99"/>
    <w:rsid w:val="00390B7B"/>
    <w:rPr>
      <w:rFonts w:ascii="Calibri" w:eastAsia="Times New Roman" w:hAnsi="Calibri" w:cs="Times New Roman"/>
      <w:sz w:val="20"/>
      <w:szCs w:val="20"/>
      <w:lang w:val="en-US"/>
    </w:rPr>
  </w:style>
  <w:style w:type="paragraph" w:styleId="afa">
    <w:name w:val="annotation subject"/>
    <w:basedOn w:val="af8"/>
    <w:next w:val="af8"/>
    <w:link w:val="afb"/>
    <w:uiPriority w:val="99"/>
    <w:unhideWhenUsed/>
    <w:rsid w:val="00390B7B"/>
    <w:rPr>
      <w:b/>
      <w:bCs/>
    </w:rPr>
  </w:style>
  <w:style w:type="character" w:customStyle="1" w:styleId="afb">
    <w:name w:val="Тема примечания Знак"/>
    <w:basedOn w:val="af9"/>
    <w:link w:val="afa"/>
    <w:uiPriority w:val="99"/>
    <w:rsid w:val="00390B7B"/>
    <w:rPr>
      <w:rFonts w:ascii="Calibri" w:eastAsia="Times New Roman" w:hAnsi="Calibri" w:cs="Times New Roman"/>
      <w:b/>
      <w:bCs/>
      <w:sz w:val="20"/>
      <w:szCs w:val="20"/>
      <w:lang w:val="en-US"/>
    </w:rPr>
  </w:style>
  <w:style w:type="paragraph" w:styleId="afc">
    <w:name w:val="header"/>
    <w:basedOn w:val="a"/>
    <w:link w:val="afd"/>
    <w:uiPriority w:val="99"/>
    <w:rsid w:val="00390B7B"/>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d">
    <w:name w:val="Верхний колонтитул Знак"/>
    <w:basedOn w:val="a0"/>
    <w:link w:val="afc"/>
    <w:uiPriority w:val="99"/>
    <w:rsid w:val="00390B7B"/>
    <w:rPr>
      <w:rFonts w:ascii="Times New Roman" w:eastAsia="Times New Roman" w:hAnsi="Times New Roman" w:cs="Times New Roman"/>
      <w:sz w:val="20"/>
      <w:szCs w:val="20"/>
      <w:lang w:eastAsia="ru-RU"/>
    </w:rPr>
  </w:style>
  <w:style w:type="paragraph" w:styleId="afe">
    <w:name w:val="Body Text"/>
    <w:basedOn w:val="a"/>
    <w:link w:val="aff"/>
    <w:uiPriority w:val="99"/>
    <w:rsid w:val="00390B7B"/>
    <w:pPr>
      <w:widowControl w:val="0"/>
      <w:shd w:val="clear" w:color="auto" w:fill="FFFFFF"/>
      <w:spacing w:after="0" w:line="240" w:lineRule="atLeast"/>
    </w:pPr>
    <w:rPr>
      <w:rFonts w:ascii="Times New Roman" w:eastAsia="Times New Roman" w:hAnsi="Times New Roman" w:cs="Times New Roman"/>
      <w:sz w:val="26"/>
      <w:szCs w:val="26"/>
      <w:lang w:eastAsia="ru-RU"/>
    </w:rPr>
  </w:style>
  <w:style w:type="character" w:customStyle="1" w:styleId="aff">
    <w:name w:val="Основной текст Знак"/>
    <w:basedOn w:val="a0"/>
    <w:link w:val="afe"/>
    <w:uiPriority w:val="99"/>
    <w:rsid w:val="00390B7B"/>
    <w:rPr>
      <w:rFonts w:ascii="Times New Roman" w:eastAsia="Times New Roman" w:hAnsi="Times New Roman" w:cs="Times New Roman"/>
      <w:sz w:val="26"/>
      <w:szCs w:val="26"/>
      <w:shd w:val="clear" w:color="auto" w:fill="FFFFFF"/>
      <w:lang w:eastAsia="ru-RU"/>
    </w:rPr>
  </w:style>
  <w:style w:type="paragraph" w:styleId="18">
    <w:name w:val="toc 1"/>
    <w:basedOn w:val="a"/>
    <w:next w:val="a"/>
    <w:uiPriority w:val="39"/>
    <w:unhideWhenUsed/>
    <w:rsid w:val="00390B7B"/>
    <w:pPr>
      <w:spacing w:after="200" w:line="276" w:lineRule="auto"/>
    </w:pPr>
    <w:rPr>
      <w:rFonts w:ascii="Calibri" w:eastAsia="Times New Roman" w:hAnsi="Calibri" w:cs="Times New Roman"/>
      <w:lang w:val="en-US"/>
    </w:rPr>
  </w:style>
  <w:style w:type="paragraph" w:styleId="24">
    <w:name w:val="toc 2"/>
    <w:basedOn w:val="a"/>
    <w:next w:val="a"/>
    <w:uiPriority w:val="39"/>
    <w:unhideWhenUsed/>
    <w:rsid w:val="00390B7B"/>
    <w:pPr>
      <w:spacing w:after="200" w:line="276" w:lineRule="auto"/>
      <w:ind w:left="220"/>
    </w:pPr>
    <w:rPr>
      <w:rFonts w:ascii="Calibri" w:eastAsia="Times New Roman" w:hAnsi="Calibri" w:cs="Times New Roman"/>
      <w:lang w:val="en-US"/>
    </w:rPr>
  </w:style>
  <w:style w:type="paragraph" w:styleId="aff0">
    <w:name w:val="Body Text Indent"/>
    <w:basedOn w:val="a"/>
    <w:link w:val="aff1"/>
    <w:rsid w:val="00390B7B"/>
    <w:pPr>
      <w:spacing w:after="120" w:line="240" w:lineRule="auto"/>
      <w:ind w:left="283"/>
    </w:pPr>
    <w:rPr>
      <w:rFonts w:ascii="Times New Roman" w:eastAsia="Times New Roman" w:hAnsi="Times New Roman" w:cs="Times New Roman"/>
      <w:sz w:val="20"/>
      <w:szCs w:val="20"/>
      <w:lang w:eastAsia="ru-RU"/>
    </w:rPr>
  </w:style>
  <w:style w:type="character" w:customStyle="1" w:styleId="aff1">
    <w:name w:val="Основной текст с отступом Знак"/>
    <w:basedOn w:val="a0"/>
    <w:link w:val="aff0"/>
    <w:rsid w:val="00390B7B"/>
    <w:rPr>
      <w:rFonts w:ascii="Times New Roman" w:eastAsia="Times New Roman" w:hAnsi="Times New Roman" w:cs="Times New Roman"/>
      <w:sz w:val="20"/>
      <w:szCs w:val="20"/>
      <w:lang w:eastAsia="ru-RU"/>
    </w:rPr>
  </w:style>
  <w:style w:type="paragraph" w:styleId="aff2">
    <w:name w:val="footer"/>
    <w:basedOn w:val="a"/>
    <w:link w:val="aff3"/>
    <w:uiPriority w:val="99"/>
    <w:rsid w:val="00390B7B"/>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f3">
    <w:name w:val="Нижний колонтитул Знак"/>
    <w:basedOn w:val="a0"/>
    <w:link w:val="aff2"/>
    <w:uiPriority w:val="99"/>
    <w:rsid w:val="00390B7B"/>
    <w:rPr>
      <w:rFonts w:ascii="Times New Roman" w:eastAsia="Times New Roman" w:hAnsi="Times New Roman" w:cs="Times New Roman"/>
      <w:sz w:val="20"/>
      <w:szCs w:val="20"/>
      <w:lang w:eastAsia="ru-RU"/>
    </w:rPr>
  </w:style>
  <w:style w:type="paragraph" w:styleId="25">
    <w:name w:val="Body Text Indent 2"/>
    <w:basedOn w:val="a"/>
    <w:link w:val="26"/>
    <w:rsid w:val="00390B7B"/>
    <w:pPr>
      <w:spacing w:after="120" w:line="480" w:lineRule="auto"/>
      <w:ind w:left="283"/>
    </w:pPr>
    <w:rPr>
      <w:rFonts w:ascii="Times New Roman" w:eastAsia="Times New Roman" w:hAnsi="Times New Roman" w:cs="Times New Roman"/>
      <w:sz w:val="20"/>
      <w:szCs w:val="20"/>
      <w:lang w:eastAsia="ru-RU"/>
    </w:rPr>
  </w:style>
  <w:style w:type="character" w:customStyle="1" w:styleId="26">
    <w:name w:val="Основной текст с отступом 2 Знак"/>
    <w:basedOn w:val="a0"/>
    <w:link w:val="25"/>
    <w:rsid w:val="00390B7B"/>
    <w:rPr>
      <w:rFonts w:ascii="Times New Roman" w:eastAsia="Times New Roman" w:hAnsi="Times New Roman" w:cs="Times New Roman"/>
      <w:sz w:val="20"/>
      <w:szCs w:val="20"/>
      <w:lang w:eastAsia="ru-RU"/>
    </w:rPr>
  </w:style>
  <w:style w:type="table" w:styleId="aff4">
    <w:name w:val="Table Grid"/>
    <w:basedOn w:val="a1"/>
    <w:uiPriority w:val="99"/>
    <w:rsid w:val="00390B7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Знак1 Знак Знак1 Знак Знак Знак Знак"/>
    <w:basedOn w:val="a"/>
    <w:rsid w:val="00390B7B"/>
    <w:pPr>
      <w:widowControl w:val="0"/>
      <w:adjustRightInd w:val="0"/>
      <w:spacing w:line="240" w:lineRule="exact"/>
      <w:jc w:val="right"/>
    </w:pPr>
    <w:rPr>
      <w:rFonts w:ascii="Times New Roman" w:eastAsia="Times New Roman" w:hAnsi="Times New Roman" w:cs="Times New Roman"/>
      <w:sz w:val="20"/>
      <w:szCs w:val="20"/>
      <w:lang w:val="en-GB"/>
    </w:rPr>
  </w:style>
  <w:style w:type="character" w:customStyle="1" w:styleId="19">
    <w:name w:val="Основной текст Знак1"/>
    <w:rsid w:val="00390B7B"/>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90B7B"/>
    <w:pPr>
      <w:spacing w:before="100" w:beforeAutospacing="1" w:after="100" w:afterAutospacing="1" w:line="240" w:lineRule="auto"/>
    </w:pPr>
    <w:rPr>
      <w:rFonts w:ascii="Tahoma" w:eastAsia="Times New Roman" w:hAnsi="Tahoma" w:cs="Tahoma"/>
      <w:sz w:val="20"/>
      <w:szCs w:val="20"/>
      <w:lang w:val="en-US"/>
    </w:rPr>
  </w:style>
  <w:style w:type="character" w:customStyle="1" w:styleId="a8">
    <w:name w:val="Абзац списка Знак"/>
    <w:link w:val="a7"/>
    <w:uiPriority w:val="34"/>
    <w:locked/>
    <w:rsid w:val="00390B7B"/>
  </w:style>
  <w:style w:type="character" w:customStyle="1" w:styleId="BodyTextChar">
    <w:name w:val="Body Text Char"/>
    <w:locked/>
    <w:rsid w:val="00390B7B"/>
    <w:rPr>
      <w:sz w:val="27"/>
      <w:szCs w:val="27"/>
      <w:lang w:bidi="ar-SA"/>
    </w:rPr>
  </w:style>
  <w:style w:type="paragraph" w:customStyle="1" w:styleId="211">
    <w:name w:val="Основной текст 21"/>
    <w:basedOn w:val="a"/>
    <w:rsid w:val="00390B7B"/>
    <w:pPr>
      <w:overflowPunct w:val="0"/>
      <w:autoSpaceDE w:val="0"/>
      <w:autoSpaceDN w:val="0"/>
      <w:adjustRightInd w:val="0"/>
      <w:spacing w:after="0" w:line="240" w:lineRule="auto"/>
      <w:ind w:firstLine="720"/>
    </w:pPr>
    <w:rPr>
      <w:rFonts w:ascii="Times New Roman" w:eastAsia="Times New Roman" w:hAnsi="Times New Roman" w:cs="Times New Roman"/>
      <w:color w:val="000000"/>
      <w:spacing w:val="6"/>
      <w:sz w:val="28"/>
      <w:szCs w:val="20"/>
      <w:lang w:eastAsia="ru-RU"/>
    </w:rPr>
  </w:style>
  <w:style w:type="paragraph" w:customStyle="1" w:styleId="1a">
    <w:name w:val="Знак1 Знак Знак Знак"/>
    <w:basedOn w:val="a"/>
    <w:rsid w:val="00390B7B"/>
    <w:pPr>
      <w:spacing w:after="60" w:line="240" w:lineRule="auto"/>
      <w:ind w:firstLine="709"/>
      <w:jc w:val="both"/>
    </w:pPr>
    <w:rPr>
      <w:rFonts w:ascii="Arial" w:eastAsia="Calibri" w:hAnsi="Arial" w:cs="Arial"/>
      <w:bCs/>
    </w:rPr>
  </w:style>
  <w:style w:type="paragraph" w:customStyle="1" w:styleId="ConsPlusNormal">
    <w:name w:val="ConsPlusNormal"/>
    <w:link w:val="ConsPlusNormal0"/>
    <w:qFormat/>
    <w:rsid w:val="00390B7B"/>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390B7B"/>
    <w:rPr>
      <w:rFonts w:ascii="Times New Roman" w:eastAsia="Times New Roman" w:hAnsi="Times New Roman" w:cs="Times New Roman"/>
      <w:sz w:val="28"/>
      <w:szCs w:val="28"/>
      <w:lang w:eastAsia="ru-RU"/>
    </w:rPr>
  </w:style>
  <w:style w:type="paragraph" w:customStyle="1" w:styleId="220">
    <w:name w:val="Основной текст 22"/>
    <w:basedOn w:val="a"/>
    <w:rsid w:val="00390B7B"/>
    <w:pPr>
      <w:overflowPunct w:val="0"/>
      <w:autoSpaceDE w:val="0"/>
      <w:autoSpaceDN w:val="0"/>
      <w:adjustRightInd w:val="0"/>
      <w:spacing w:after="0" w:line="240" w:lineRule="auto"/>
      <w:ind w:firstLine="720"/>
    </w:pPr>
    <w:rPr>
      <w:rFonts w:ascii="Times New Roman" w:eastAsia="Times New Roman" w:hAnsi="Times New Roman" w:cs="Times New Roman"/>
      <w:color w:val="000000"/>
      <w:spacing w:val="6"/>
      <w:sz w:val="28"/>
      <w:szCs w:val="20"/>
      <w:lang w:eastAsia="ru-RU"/>
    </w:rPr>
  </w:style>
  <w:style w:type="character" w:customStyle="1" w:styleId="aff5">
    <w:name w:val="Основной текст_"/>
    <w:rsid w:val="00390B7B"/>
    <w:rPr>
      <w:rFonts w:ascii="Times New Roman" w:hAnsi="Times New Roman" w:cs="Times New Roman"/>
      <w:spacing w:val="5"/>
      <w:sz w:val="25"/>
      <w:szCs w:val="25"/>
      <w:u w:val="none"/>
    </w:rPr>
  </w:style>
  <w:style w:type="paragraph" w:customStyle="1" w:styleId="Heading">
    <w:name w:val="Heading"/>
    <w:rsid w:val="00390B7B"/>
    <w:pPr>
      <w:widowControl w:val="0"/>
      <w:suppressAutoHyphens/>
      <w:autoSpaceDE w:val="0"/>
      <w:spacing w:after="0" w:line="240" w:lineRule="auto"/>
    </w:pPr>
    <w:rPr>
      <w:rFonts w:ascii="Arial" w:eastAsia="Times New Roman" w:hAnsi="Arial" w:cs="Arial"/>
      <w:b/>
      <w:bCs/>
      <w:lang w:eastAsia="ar-SA"/>
    </w:rPr>
  </w:style>
  <w:style w:type="paragraph" w:customStyle="1" w:styleId="aff6">
    <w:name w:val="Знак Знак Знак Знак Знак Знак Знак Знак Знак Знак Знак Знак Знак Знак Знак"/>
    <w:basedOn w:val="a"/>
    <w:rsid w:val="00390B7B"/>
    <w:pPr>
      <w:spacing w:before="100" w:beforeAutospacing="1" w:after="100" w:afterAutospacing="1" w:line="240" w:lineRule="auto"/>
    </w:pPr>
    <w:rPr>
      <w:rFonts w:ascii="Tahoma" w:eastAsia="Times New Roman" w:hAnsi="Tahoma" w:cs="Tahoma"/>
      <w:sz w:val="20"/>
      <w:szCs w:val="20"/>
      <w:lang w:val="en-US"/>
    </w:rPr>
  </w:style>
  <w:style w:type="character" w:customStyle="1" w:styleId="Bodytext">
    <w:name w:val="Body text_"/>
    <w:link w:val="Bodytext1"/>
    <w:rsid w:val="00390B7B"/>
    <w:rPr>
      <w:sz w:val="27"/>
      <w:szCs w:val="27"/>
      <w:shd w:val="clear" w:color="auto" w:fill="FFFFFF"/>
    </w:rPr>
  </w:style>
  <w:style w:type="paragraph" w:customStyle="1" w:styleId="Bodytext1">
    <w:name w:val="Body text1"/>
    <w:basedOn w:val="a"/>
    <w:link w:val="Bodytext"/>
    <w:rsid w:val="00390B7B"/>
    <w:pPr>
      <w:widowControl w:val="0"/>
      <w:shd w:val="clear" w:color="auto" w:fill="FFFFFF"/>
      <w:spacing w:after="0" w:line="317" w:lineRule="exact"/>
      <w:ind w:hanging="360"/>
      <w:jc w:val="both"/>
    </w:pPr>
    <w:rPr>
      <w:sz w:val="27"/>
      <w:szCs w:val="27"/>
    </w:rPr>
  </w:style>
  <w:style w:type="paragraph" w:customStyle="1" w:styleId="Style">
    <w:name w:val="Style"/>
    <w:rsid w:val="00390B7B"/>
    <w:pPr>
      <w:widowControl w:val="0"/>
      <w:autoSpaceDE w:val="0"/>
      <w:autoSpaceDN w:val="0"/>
      <w:adjustRightInd w:val="0"/>
      <w:spacing w:after="0" w:line="240" w:lineRule="auto"/>
    </w:pPr>
    <w:rPr>
      <w:rFonts w:ascii="TimesNewRomanPSMT" w:eastAsia="Times New Roman" w:hAnsi="TimesNewRomanPSMT" w:cs="TimesNewRomanPSMT"/>
      <w:sz w:val="24"/>
      <w:szCs w:val="24"/>
      <w:lang w:val="ru" w:eastAsia="zh-CN"/>
    </w:rPr>
  </w:style>
  <w:style w:type="paragraph" w:customStyle="1" w:styleId="aff7">
    <w:name w:val="подпись к объекту"/>
    <w:basedOn w:val="a"/>
    <w:next w:val="a"/>
    <w:uiPriority w:val="99"/>
    <w:rsid w:val="00390B7B"/>
    <w:pPr>
      <w:tabs>
        <w:tab w:val="left" w:pos="3060"/>
      </w:tabs>
      <w:spacing w:after="0" w:line="240" w:lineRule="atLeast"/>
      <w:jc w:val="center"/>
    </w:pPr>
    <w:rPr>
      <w:rFonts w:ascii="Times New Roman" w:eastAsia="Times New Roman" w:hAnsi="Times New Roman" w:cs="Times New Roman"/>
      <w:b/>
      <w:caps/>
      <w:sz w:val="28"/>
      <w:szCs w:val="20"/>
      <w:lang w:eastAsia="ar-SA"/>
    </w:rPr>
  </w:style>
  <w:style w:type="paragraph" w:customStyle="1" w:styleId="aff8">
    <w:name w:val="Знак Знак Знак Знак Знак Знак Знак Знак Знак Знак Знак"/>
    <w:basedOn w:val="a"/>
    <w:uiPriority w:val="99"/>
    <w:rsid w:val="00390B7B"/>
    <w:pPr>
      <w:spacing w:line="240" w:lineRule="exact"/>
    </w:pPr>
    <w:rPr>
      <w:rFonts w:ascii="Verdana" w:eastAsia="Times New Roman" w:hAnsi="Verdana" w:cs="Times New Roman"/>
      <w:sz w:val="20"/>
      <w:szCs w:val="20"/>
      <w:lang w:val="en-US"/>
    </w:rPr>
  </w:style>
  <w:style w:type="paragraph" w:customStyle="1" w:styleId="1b">
    <w:name w:val="Знак Знак Знак Знак Знак Знак Знак Знак Знак Знак Знак1"/>
    <w:basedOn w:val="a"/>
    <w:uiPriority w:val="99"/>
    <w:rsid w:val="00390B7B"/>
    <w:pPr>
      <w:spacing w:line="240" w:lineRule="exact"/>
    </w:pPr>
    <w:rPr>
      <w:rFonts w:ascii="Verdana" w:eastAsia="Times New Roman" w:hAnsi="Verdana" w:cs="Times New Roman"/>
      <w:sz w:val="20"/>
      <w:szCs w:val="20"/>
      <w:lang w:val="en-US"/>
    </w:rPr>
  </w:style>
  <w:style w:type="paragraph" w:customStyle="1" w:styleId="ConsPlusDocList">
    <w:name w:val="ConsPlusDocList"/>
    <w:next w:val="a"/>
    <w:uiPriority w:val="99"/>
    <w:rsid w:val="00390B7B"/>
    <w:pPr>
      <w:widowControl w:val="0"/>
      <w:suppressAutoHyphens/>
      <w:autoSpaceDE w:val="0"/>
      <w:spacing w:after="0" w:line="240" w:lineRule="auto"/>
    </w:pPr>
    <w:rPr>
      <w:rFonts w:ascii="Arial" w:eastAsia="Calibri" w:hAnsi="Arial" w:cs="Arial"/>
      <w:sz w:val="20"/>
      <w:szCs w:val="20"/>
      <w:lang w:eastAsia="hi-IN" w:bidi="hi-IN"/>
    </w:rPr>
  </w:style>
  <w:style w:type="paragraph" w:customStyle="1" w:styleId="aff9">
    <w:name w:val="Знак Знак Знак Знак Знак Знак"/>
    <w:basedOn w:val="a"/>
    <w:uiPriority w:val="99"/>
    <w:rsid w:val="00390B7B"/>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1c">
    <w:name w:val="Обычный1"/>
    <w:uiPriority w:val="99"/>
    <w:rsid w:val="00390B7B"/>
    <w:pPr>
      <w:widowControl w:val="0"/>
      <w:spacing w:before="240" w:after="0" w:line="300" w:lineRule="auto"/>
    </w:pPr>
    <w:rPr>
      <w:rFonts w:ascii="Times New Roman" w:eastAsia="Times New Roman" w:hAnsi="Times New Roman" w:cs="Times New Roman"/>
      <w:sz w:val="24"/>
      <w:szCs w:val="20"/>
      <w:lang w:eastAsia="ru-RU"/>
    </w:rPr>
  </w:style>
  <w:style w:type="paragraph" w:customStyle="1" w:styleId="ConsTitle">
    <w:name w:val="ConsTitle"/>
    <w:uiPriority w:val="99"/>
    <w:rsid w:val="00390B7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uiPriority w:val="99"/>
    <w:rsid w:val="00390B7B"/>
    <w:pPr>
      <w:autoSpaceDE w:val="0"/>
      <w:autoSpaceDN w:val="0"/>
      <w:adjustRightInd w:val="0"/>
      <w:spacing w:after="0" w:line="240" w:lineRule="auto"/>
    </w:pPr>
    <w:rPr>
      <w:rFonts w:ascii="Arial" w:eastAsia="Calibri" w:hAnsi="Arial" w:cs="Arial"/>
      <w:sz w:val="20"/>
      <w:szCs w:val="20"/>
    </w:rPr>
  </w:style>
  <w:style w:type="paragraph" w:customStyle="1" w:styleId="ConsNormal">
    <w:name w:val="ConsNormal"/>
    <w:uiPriority w:val="99"/>
    <w:rsid w:val="00390B7B"/>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ConsPlusNonformat">
    <w:name w:val="ConsPlusNonformat"/>
    <w:rsid w:val="00390B7B"/>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customStyle="1" w:styleId="FontStyle36">
    <w:name w:val="Font Style36"/>
    <w:uiPriority w:val="99"/>
    <w:rsid w:val="00390B7B"/>
    <w:rPr>
      <w:rFonts w:ascii="Times New Roman" w:hAnsi="Times New Roman" w:cs="Times New Roman"/>
      <w:b/>
      <w:bCs/>
      <w:i/>
      <w:iCs/>
      <w:sz w:val="22"/>
      <w:szCs w:val="22"/>
    </w:rPr>
  </w:style>
  <w:style w:type="paragraph" w:customStyle="1" w:styleId="Style18">
    <w:name w:val="Style18"/>
    <w:basedOn w:val="a"/>
    <w:uiPriority w:val="99"/>
    <w:rsid w:val="00390B7B"/>
    <w:pPr>
      <w:widowControl w:val="0"/>
      <w:autoSpaceDE w:val="0"/>
      <w:autoSpaceDN w:val="0"/>
      <w:adjustRightInd w:val="0"/>
      <w:spacing w:after="0" w:line="274" w:lineRule="exact"/>
    </w:pPr>
    <w:rPr>
      <w:rFonts w:ascii="Times New Roman" w:eastAsia="Calibri" w:hAnsi="Times New Roman" w:cs="Times New Roman"/>
      <w:sz w:val="24"/>
      <w:szCs w:val="24"/>
      <w:lang w:eastAsia="ru-RU"/>
    </w:rPr>
  </w:style>
  <w:style w:type="character" w:customStyle="1" w:styleId="FontStyle35">
    <w:name w:val="Font Style35"/>
    <w:uiPriority w:val="99"/>
    <w:rsid w:val="00390B7B"/>
    <w:rPr>
      <w:rFonts w:ascii="Times New Roman" w:hAnsi="Times New Roman" w:cs="Times New Roman"/>
      <w:sz w:val="22"/>
      <w:szCs w:val="22"/>
    </w:rPr>
  </w:style>
  <w:style w:type="paragraph" w:customStyle="1" w:styleId="Style20">
    <w:name w:val="Style20"/>
    <w:basedOn w:val="a"/>
    <w:uiPriority w:val="99"/>
    <w:rsid w:val="00390B7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21">
    <w:name w:val="Style21"/>
    <w:basedOn w:val="a"/>
    <w:uiPriority w:val="99"/>
    <w:rsid w:val="00390B7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13">
    <w:name w:val="Font Style13"/>
    <w:uiPriority w:val="99"/>
    <w:rsid w:val="00390B7B"/>
    <w:rPr>
      <w:rFonts w:ascii="Times New Roman" w:hAnsi="Times New Roman" w:cs="Times New Roman"/>
      <w:sz w:val="22"/>
      <w:szCs w:val="22"/>
    </w:rPr>
  </w:style>
  <w:style w:type="paragraph" w:customStyle="1" w:styleId="1d">
    <w:name w:val="Знак Знак1 Знак Знак Знак Знак Знак Знак Знак Знак Знак Знак Знак Знак Знак Знак Знак Знак Знак Знак Знак"/>
    <w:basedOn w:val="a"/>
    <w:rsid w:val="00390B7B"/>
    <w:pPr>
      <w:spacing w:before="100" w:beforeAutospacing="1" w:after="100" w:afterAutospacing="1" w:line="240" w:lineRule="auto"/>
      <w:jc w:val="both"/>
    </w:pPr>
    <w:rPr>
      <w:rFonts w:ascii="Tahoma" w:eastAsia="Times New Roman" w:hAnsi="Tahoma" w:cs="Times New Roman"/>
      <w:sz w:val="20"/>
      <w:szCs w:val="20"/>
      <w:lang w:val="en-US"/>
    </w:rPr>
  </w:style>
  <w:style w:type="table" w:customStyle="1" w:styleId="27">
    <w:name w:val="Сетка таблицы2"/>
    <w:basedOn w:val="a1"/>
    <w:uiPriority w:val="99"/>
    <w:rsid w:val="00390B7B"/>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1">
    <w:name w:val="Заголовок 1 Знак1"/>
    <w:basedOn w:val="a0"/>
    <w:link w:val="1"/>
    <w:uiPriority w:val="9"/>
    <w:rsid w:val="00390B7B"/>
    <w:rPr>
      <w:rFonts w:asciiTheme="majorHAnsi" w:eastAsiaTheme="majorEastAsia" w:hAnsiTheme="majorHAnsi" w:cstheme="majorBidi"/>
      <w:color w:val="2E74B5" w:themeColor="accent1" w:themeShade="BF"/>
      <w:sz w:val="32"/>
      <w:szCs w:val="32"/>
    </w:rPr>
  </w:style>
  <w:style w:type="paragraph" w:styleId="affa">
    <w:name w:val="TOC Heading"/>
    <w:basedOn w:val="1"/>
    <w:next w:val="a"/>
    <w:uiPriority w:val="39"/>
    <w:qFormat/>
    <w:rsid w:val="00390B7B"/>
    <w:pPr>
      <w:spacing w:before="480" w:line="276" w:lineRule="auto"/>
      <w:outlineLvl w:val="9"/>
    </w:pPr>
    <w:rPr>
      <w:rFonts w:ascii="Cambria" w:eastAsia="Times New Roman" w:hAnsi="Cambria" w:cs="Times New Roman"/>
      <w:b/>
      <w:bCs/>
      <w:color w:val="365F91"/>
      <w:sz w:val="28"/>
      <w:szCs w:val="28"/>
      <w:lang w:eastAsia="ru-RU"/>
    </w:rPr>
  </w:style>
  <w:style w:type="paragraph" w:customStyle="1" w:styleId="ConsPlusTitle">
    <w:name w:val="ConsPlusTitle"/>
    <w:rsid w:val="00390B7B"/>
    <w:pPr>
      <w:widowControl w:val="0"/>
      <w:autoSpaceDE w:val="0"/>
      <w:autoSpaceDN w:val="0"/>
      <w:spacing w:after="0" w:line="240" w:lineRule="auto"/>
    </w:pPr>
    <w:rPr>
      <w:rFonts w:ascii="Calibri" w:eastAsia="Times New Roman" w:hAnsi="Calibri" w:cs="Calibri"/>
      <w:b/>
      <w:lang w:eastAsia="ru-RU"/>
    </w:rPr>
  </w:style>
  <w:style w:type="character" w:customStyle="1" w:styleId="UnresolvedMention">
    <w:name w:val="Unresolved Mention"/>
    <w:uiPriority w:val="99"/>
    <w:unhideWhenUsed/>
    <w:rsid w:val="00390B7B"/>
    <w:rPr>
      <w:color w:val="605E5C"/>
      <w:shd w:val="clear" w:color="auto" w:fill="E1DFDD"/>
    </w:rPr>
  </w:style>
  <w:style w:type="numbering" w:customStyle="1" w:styleId="112">
    <w:name w:val="Нет списка11"/>
    <w:next w:val="a2"/>
    <w:uiPriority w:val="99"/>
    <w:semiHidden/>
    <w:unhideWhenUsed/>
    <w:rsid w:val="00390B7B"/>
  </w:style>
  <w:style w:type="table" w:customStyle="1" w:styleId="1e">
    <w:name w:val="Сетка таблицы1"/>
    <w:basedOn w:val="a1"/>
    <w:next w:val="aff4"/>
    <w:uiPriority w:val="99"/>
    <w:rsid w:val="00390B7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30">
    <w:name w:val="Основной текст 23"/>
    <w:basedOn w:val="a"/>
    <w:rsid w:val="00390B7B"/>
    <w:pPr>
      <w:overflowPunct w:val="0"/>
      <w:autoSpaceDE w:val="0"/>
      <w:autoSpaceDN w:val="0"/>
      <w:adjustRightInd w:val="0"/>
      <w:spacing w:after="0" w:line="240" w:lineRule="auto"/>
      <w:ind w:firstLine="720"/>
    </w:pPr>
    <w:rPr>
      <w:rFonts w:ascii="Times New Roman" w:eastAsia="Times New Roman" w:hAnsi="Times New Roman" w:cs="Times New Roman"/>
      <w:color w:val="000000"/>
      <w:spacing w:val="6"/>
      <w:sz w:val="28"/>
      <w:szCs w:val="20"/>
      <w:lang w:eastAsia="ru-RU"/>
    </w:rPr>
  </w:style>
  <w:style w:type="table" w:customStyle="1" w:styleId="212">
    <w:name w:val="Сетка таблицы21"/>
    <w:basedOn w:val="a1"/>
    <w:uiPriority w:val="99"/>
    <w:rsid w:val="00390B7B"/>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13">
    <w:name w:val="Заголовок 2 Знак1"/>
    <w:basedOn w:val="a0"/>
    <w:uiPriority w:val="9"/>
    <w:semiHidden/>
    <w:rsid w:val="00390B7B"/>
    <w:rPr>
      <w:rFonts w:asciiTheme="majorHAnsi" w:eastAsiaTheme="majorEastAsia" w:hAnsiTheme="majorHAnsi" w:cstheme="majorBidi"/>
      <w:color w:val="2E74B5" w:themeColor="accent1" w:themeShade="BF"/>
      <w:sz w:val="26"/>
      <w:szCs w:val="26"/>
    </w:rPr>
  </w:style>
  <w:style w:type="character" w:customStyle="1" w:styleId="310">
    <w:name w:val="Заголовок 3 Знак1"/>
    <w:basedOn w:val="a0"/>
    <w:uiPriority w:val="9"/>
    <w:semiHidden/>
    <w:rsid w:val="00390B7B"/>
    <w:rPr>
      <w:rFonts w:asciiTheme="majorHAnsi" w:eastAsiaTheme="majorEastAsia" w:hAnsiTheme="majorHAnsi" w:cstheme="majorBidi"/>
      <w:color w:val="1F4D78" w:themeColor="accent1" w:themeShade="7F"/>
      <w:sz w:val="24"/>
      <w:szCs w:val="24"/>
    </w:rPr>
  </w:style>
  <w:style w:type="character" w:customStyle="1" w:styleId="410">
    <w:name w:val="Заголовок 4 Знак1"/>
    <w:basedOn w:val="a0"/>
    <w:uiPriority w:val="9"/>
    <w:semiHidden/>
    <w:rsid w:val="00390B7B"/>
    <w:rPr>
      <w:rFonts w:asciiTheme="majorHAnsi" w:eastAsiaTheme="majorEastAsia" w:hAnsiTheme="majorHAnsi" w:cstheme="majorBidi"/>
      <w:i/>
      <w:iCs/>
      <w:color w:val="2E74B5" w:themeColor="accent1" w:themeShade="BF"/>
    </w:rPr>
  </w:style>
  <w:style w:type="character" w:customStyle="1" w:styleId="510">
    <w:name w:val="Заголовок 5 Знак1"/>
    <w:basedOn w:val="a0"/>
    <w:uiPriority w:val="9"/>
    <w:semiHidden/>
    <w:rsid w:val="00390B7B"/>
    <w:rPr>
      <w:rFonts w:asciiTheme="majorHAnsi" w:eastAsiaTheme="majorEastAsia" w:hAnsiTheme="majorHAnsi" w:cstheme="majorBidi"/>
      <w:color w:val="2E74B5" w:themeColor="accent1" w:themeShade="BF"/>
    </w:rPr>
  </w:style>
  <w:style w:type="character" w:customStyle="1" w:styleId="610">
    <w:name w:val="Заголовок 6 Знак1"/>
    <w:basedOn w:val="a0"/>
    <w:uiPriority w:val="9"/>
    <w:semiHidden/>
    <w:rsid w:val="00390B7B"/>
    <w:rPr>
      <w:rFonts w:asciiTheme="majorHAnsi" w:eastAsiaTheme="majorEastAsia" w:hAnsiTheme="majorHAnsi" w:cstheme="majorBidi"/>
      <w:color w:val="1F4D78" w:themeColor="accent1" w:themeShade="7F"/>
    </w:rPr>
  </w:style>
  <w:style w:type="character" w:customStyle="1" w:styleId="710">
    <w:name w:val="Заголовок 7 Знак1"/>
    <w:basedOn w:val="a0"/>
    <w:uiPriority w:val="9"/>
    <w:semiHidden/>
    <w:rsid w:val="00390B7B"/>
    <w:rPr>
      <w:rFonts w:asciiTheme="majorHAnsi" w:eastAsiaTheme="majorEastAsia" w:hAnsiTheme="majorHAnsi" w:cstheme="majorBidi"/>
      <w:i/>
      <w:iCs/>
      <w:color w:val="1F4D78" w:themeColor="accent1" w:themeShade="7F"/>
    </w:rPr>
  </w:style>
  <w:style w:type="character" w:customStyle="1" w:styleId="810">
    <w:name w:val="Заголовок 8 Знак1"/>
    <w:basedOn w:val="a0"/>
    <w:uiPriority w:val="9"/>
    <w:semiHidden/>
    <w:rsid w:val="00390B7B"/>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0"/>
    <w:uiPriority w:val="9"/>
    <w:semiHidden/>
    <w:rsid w:val="00390B7B"/>
    <w:rPr>
      <w:rFonts w:asciiTheme="majorHAnsi" w:eastAsiaTheme="majorEastAsia" w:hAnsiTheme="majorHAnsi" w:cstheme="majorBidi"/>
      <w:i/>
      <w:iCs/>
      <w:color w:val="272727" w:themeColor="text1" w:themeTint="D8"/>
      <w:sz w:val="21"/>
      <w:szCs w:val="21"/>
    </w:rPr>
  </w:style>
  <w:style w:type="paragraph" w:styleId="a4">
    <w:name w:val="Title"/>
    <w:basedOn w:val="a"/>
    <w:next w:val="a"/>
    <w:link w:val="a3"/>
    <w:uiPriority w:val="10"/>
    <w:qFormat/>
    <w:rsid w:val="00390B7B"/>
    <w:pPr>
      <w:spacing w:after="0" w:line="240" w:lineRule="auto"/>
      <w:contextualSpacing/>
    </w:pPr>
    <w:rPr>
      <w:rFonts w:ascii="Calibri Light" w:eastAsia="Times New Roman" w:hAnsi="Calibri Light" w:cs="Times New Roman"/>
      <w:spacing w:val="-10"/>
      <w:kern w:val="28"/>
      <w:sz w:val="56"/>
      <w:szCs w:val="56"/>
    </w:rPr>
  </w:style>
  <w:style w:type="character" w:customStyle="1" w:styleId="1f">
    <w:name w:val="Название Знак1"/>
    <w:basedOn w:val="a0"/>
    <w:uiPriority w:val="10"/>
    <w:rsid w:val="00390B7B"/>
    <w:rPr>
      <w:rFonts w:asciiTheme="majorHAnsi" w:eastAsiaTheme="majorEastAsia" w:hAnsiTheme="majorHAnsi" w:cstheme="majorBidi"/>
      <w:spacing w:val="-10"/>
      <w:kern w:val="28"/>
      <w:sz w:val="56"/>
      <w:szCs w:val="56"/>
    </w:rPr>
  </w:style>
  <w:style w:type="paragraph" w:styleId="a6">
    <w:name w:val="Subtitle"/>
    <w:basedOn w:val="a"/>
    <w:next w:val="a"/>
    <w:link w:val="a5"/>
    <w:uiPriority w:val="11"/>
    <w:qFormat/>
    <w:rsid w:val="00390B7B"/>
    <w:pPr>
      <w:numPr>
        <w:ilvl w:val="1"/>
      </w:numPr>
    </w:pPr>
    <w:rPr>
      <w:rFonts w:eastAsia="Times New Roman" w:cs="Times New Roman"/>
      <w:color w:val="595959"/>
      <w:spacing w:val="15"/>
      <w:sz w:val="28"/>
      <w:szCs w:val="28"/>
    </w:rPr>
  </w:style>
  <w:style w:type="character" w:customStyle="1" w:styleId="1f0">
    <w:name w:val="Подзаголовок Знак1"/>
    <w:basedOn w:val="a0"/>
    <w:uiPriority w:val="11"/>
    <w:rsid w:val="00390B7B"/>
    <w:rPr>
      <w:rFonts w:eastAsiaTheme="minorEastAsia"/>
      <w:color w:val="5A5A5A" w:themeColor="text1" w:themeTint="A5"/>
      <w:spacing w:val="15"/>
    </w:rPr>
  </w:style>
  <w:style w:type="paragraph" w:styleId="23">
    <w:name w:val="Quote"/>
    <w:basedOn w:val="a"/>
    <w:next w:val="a"/>
    <w:link w:val="22"/>
    <w:uiPriority w:val="29"/>
    <w:qFormat/>
    <w:rsid w:val="00390B7B"/>
    <w:pPr>
      <w:spacing w:before="200"/>
      <w:ind w:left="864" w:right="864"/>
      <w:jc w:val="center"/>
    </w:pPr>
    <w:rPr>
      <w:rFonts w:ascii="Times New Roman" w:hAnsi="Times New Roman"/>
      <w:i/>
      <w:iCs/>
      <w:color w:val="404040"/>
      <w:sz w:val="28"/>
    </w:rPr>
  </w:style>
  <w:style w:type="character" w:customStyle="1" w:styleId="214">
    <w:name w:val="Цитата 2 Знак1"/>
    <w:basedOn w:val="a0"/>
    <w:uiPriority w:val="29"/>
    <w:rsid w:val="00390B7B"/>
    <w:rPr>
      <w:i/>
      <w:iCs/>
      <w:color w:val="404040" w:themeColor="text1" w:themeTint="BF"/>
    </w:rPr>
  </w:style>
  <w:style w:type="character" w:styleId="affb">
    <w:name w:val="Intense Emphasis"/>
    <w:basedOn w:val="a0"/>
    <w:uiPriority w:val="21"/>
    <w:qFormat/>
    <w:rsid w:val="00390B7B"/>
    <w:rPr>
      <w:i/>
      <w:iCs/>
      <w:color w:val="5B9BD5" w:themeColor="accent1"/>
    </w:rPr>
  </w:style>
  <w:style w:type="paragraph" w:styleId="aa">
    <w:name w:val="Intense Quote"/>
    <w:basedOn w:val="a"/>
    <w:next w:val="a"/>
    <w:link w:val="a9"/>
    <w:uiPriority w:val="30"/>
    <w:qFormat/>
    <w:rsid w:val="00390B7B"/>
    <w:pPr>
      <w:pBdr>
        <w:top w:val="single" w:sz="4" w:space="10" w:color="5B9BD5" w:themeColor="accent1"/>
        <w:bottom w:val="single" w:sz="4" w:space="10" w:color="5B9BD5" w:themeColor="accent1"/>
      </w:pBdr>
      <w:spacing w:before="360" w:after="360"/>
      <w:ind w:left="864" w:right="864"/>
      <w:jc w:val="center"/>
    </w:pPr>
    <w:rPr>
      <w:rFonts w:ascii="Times New Roman" w:hAnsi="Times New Roman"/>
      <w:i/>
      <w:iCs/>
      <w:color w:val="2F5496"/>
      <w:sz w:val="28"/>
    </w:rPr>
  </w:style>
  <w:style w:type="character" w:customStyle="1" w:styleId="1f1">
    <w:name w:val="Выделенная цитата Знак1"/>
    <w:basedOn w:val="a0"/>
    <w:uiPriority w:val="30"/>
    <w:rsid w:val="00390B7B"/>
    <w:rPr>
      <w:i/>
      <w:iCs/>
      <w:color w:val="5B9BD5" w:themeColor="accent1"/>
    </w:rPr>
  </w:style>
  <w:style w:type="character" w:styleId="affc">
    <w:name w:val="Intense Reference"/>
    <w:basedOn w:val="a0"/>
    <w:uiPriority w:val="32"/>
    <w:qFormat/>
    <w:rsid w:val="00390B7B"/>
    <w:rPr>
      <w:b/>
      <w:bCs/>
      <w:smallCaps/>
      <w:color w:val="5B9BD5" w:themeColor="accent1"/>
      <w:spacing w:val="5"/>
    </w:rPr>
  </w:style>
  <w:style w:type="table" w:customStyle="1" w:styleId="34">
    <w:name w:val="Сетка таблицы3"/>
    <w:basedOn w:val="a1"/>
    <w:next w:val="aff4"/>
    <w:uiPriority w:val="59"/>
    <w:rsid w:val="00641F7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113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1249</Words>
  <Characters>7122</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Рабочий</dc:creator>
  <cp:keywords/>
  <dc:description/>
  <cp:lastModifiedBy>Рабочий</cp:lastModifiedBy>
  <cp:revision>9</cp:revision>
  <cp:lastPrinted>2026-10-16T09:10:00Z</cp:lastPrinted>
  <dcterms:created xsi:type="dcterms:W3CDTF">2026-05-14T12:05:00Z</dcterms:created>
  <dcterms:modified xsi:type="dcterms:W3CDTF">2026-10-16T09:11:00Z</dcterms:modified>
</cp:coreProperties>
</file>