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5196"/>
        <w:gridCol w:w="5199"/>
      </w:tblGrid>
      <w:tr w:rsidR="005A65BF">
        <w:trPr>
          <w:trHeight w:val="1456"/>
        </w:trPr>
        <w:tc>
          <w:tcPr>
            <w:tcW w:w="5196" w:type="dxa"/>
          </w:tcPr>
          <w:p w:rsidR="005A65BF" w:rsidRDefault="00AB700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ПРИНЯТО:</w:t>
            </w:r>
          </w:p>
          <w:p w:rsidR="005A65BF" w:rsidRDefault="00AB700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  <w:p w:rsidR="005A65BF" w:rsidRDefault="00AB7002" w:rsidP="00B074A4">
            <w:pPr>
              <w:pStyle w:val="TableParagraph"/>
              <w:spacing w:before="22" w:line="259" w:lineRule="auto"/>
              <w:ind w:right="1387"/>
              <w:rPr>
                <w:sz w:val="24"/>
              </w:rPr>
            </w:pPr>
            <w:r>
              <w:rPr>
                <w:sz w:val="24"/>
              </w:rPr>
              <w:t>МБДОУ Д</w:t>
            </w:r>
            <w:r w:rsidR="00B074A4">
              <w:rPr>
                <w:sz w:val="24"/>
              </w:rPr>
              <w:t>етский сад № 3 ст</w:t>
            </w:r>
            <w:proofErr w:type="gramStart"/>
            <w:r w:rsidR="00B074A4">
              <w:rPr>
                <w:sz w:val="24"/>
              </w:rPr>
              <w:t>.Н</w:t>
            </w:r>
            <w:proofErr w:type="gramEnd"/>
            <w:r w:rsidR="00B074A4">
              <w:rPr>
                <w:sz w:val="24"/>
              </w:rPr>
              <w:t>овощербиновская</w:t>
            </w:r>
          </w:p>
        </w:tc>
        <w:tc>
          <w:tcPr>
            <w:tcW w:w="5199" w:type="dxa"/>
          </w:tcPr>
          <w:p w:rsidR="005A65BF" w:rsidRDefault="00AB7002">
            <w:pPr>
              <w:pStyle w:val="TableParagraph"/>
              <w:spacing w:line="263" w:lineRule="exact"/>
              <w:ind w:left="3301"/>
              <w:rPr>
                <w:sz w:val="24"/>
              </w:rPr>
            </w:pPr>
            <w:r>
              <w:rPr>
                <w:sz w:val="24"/>
              </w:rPr>
              <w:t>УТВЕРЖДЕНО:</w:t>
            </w:r>
          </w:p>
          <w:p w:rsidR="005A65BF" w:rsidRDefault="00B074A4">
            <w:pPr>
              <w:pStyle w:val="TableParagraph"/>
              <w:spacing w:before="23" w:line="259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Заведующим МБДОУ детский сад № 3 </w:t>
            </w:r>
          </w:p>
          <w:p w:rsidR="00B074A4" w:rsidRDefault="00B074A4">
            <w:pPr>
              <w:pStyle w:val="TableParagraph"/>
              <w:spacing w:before="23" w:line="259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____________Л.В. Роменская</w:t>
            </w:r>
          </w:p>
        </w:tc>
      </w:tr>
    </w:tbl>
    <w:p w:rsidR="005A65BF" w:rsidRDefault="005A65BF">
      <w:pPr>
        <w:pStyle w:val="a3"/>
        <w:spacing w:before="8"/>
        <w:ind w:left="0"/>
        <w:rPr>
          <w:sz w:val="7"/>
        </w:rPr>
      </w:pPr>
    </w:p>
    <w:p w:rsidR="005A65BF" w:rsidRDefault="005A65BF">
      <w:pPr>
        <w:rPr>
          <w:sz w:val="7"/>
        </w:rPr>
        <w:sectPr w:rsidR="005A65BF">
          <w:type w:val="continuous"/>
          <w:pgSz w:w="11910" w:h="16840"/>
          <w:pgMar w:top="1120" w:right="600" w:bottom="280" w:left="660" w:header="720" w:footer="720" w:gutter="0"/>
          <w:cols w:space="720"/>
        </w:sectPr>
      </w:pPr>
    </w:p>
    <w:p w:rsidR="005A65BF" w:rsidRDefault="005A65BF">
      <w:pPr>
        <w:pStyle w:val="a3"/>
        <w:ind w:left="0"/>
        <w:rPr>
          <w:rFonts w:ascii="Arial MT"/>
          <w:sz w:val="20"/>
        </w:rPr>
      </w:pPr>
    </w:p>
    <w:p w:rsidR="005A65BF" w:rsidRDefault="005A65BF">
      <w:pPr>
        <w:pStyle w:val="a3"/>
        <w:spacing w:before="1"/>
        <w:ind w:left="0"/>
        <w:rPr>
          <w:rFonts w:ascii="Arial MT"/>
          <w:sz w:val="23"/>
        </w:rPr>
      </w:pPr>
    </w:p>
    <w:p w:rsidR="005A65BF" w:rsidRDefault="00AB7002">
      <w:pPr>
        <w:pStyle w:val="a3"/>
        <w:spacing w:before="87"/>
        <w:ind w:left="4872" w:right="3944"/>
        <w:jc w:val="center"/>
      </w:pPr>
      <w:r>
        <w:t>ПОЛОЖЕНИЕ</w:t>
      </w:r>
    </w:p>
    <w:p w:rsidR="005A65BF" w:rsidRDefault="00AB7002">
      <w:pPr>
        <w:pStyle w:val="a3"/>
        <w:spacing w:before="23" w:line="259" w:lineRule="auto"/>
        <w:ind w:left="1544" w:right="609" w:hanging="6"/>
        <w:jc w:val="center"/>
      </w:pPr>
      <w:r>
        <w:t>О деятельности комиссии по оценке эффективности 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МБДОУ</w:t>
      </w:r>
      <w:r>
        <w:rPr>
          <w:spacing w:val="-2"/>
        </w:rPr>
        <w:t xml:space="preserve"> </w:t>
      </w:r>
      <w:r w:rsidR="00B074A4">
        <w:t>детский сад № 3</w:t>
      </w:r>
      <w:r>
        <w:rPr>
          <w:spacing w:val="-3"/>
        </w:rPr>
        <w:t xml:space="preserve"> </w:t>
      </w:r>
      <w:r>
        <w:t xml:space="preserve">ст. </w:t>
      </w:r>
      <w:r w:rsidR="00B074A4">
        <w:t>Новощербиновская Щербиновский</w:t>
      </w:r>
      <w:r>
        <w:rPr>
          <w:spacing w:val="1"/>
        </w:rPr>
        <w:t xml:space="preserve"> </w:t>
      </w:r>
      <w:r>
        <w:t>район</w:t>
      </w:r>
    </w:p>
    <w:p w:rsidR="005A65BF" w:rsidRDefault="005A65BF">
      <w:pPr>
        <w:pStyle w:val="a3"/>
        <w:spacing w:before="9"/>
        <w:ind w:left="0"/>
        <w:rPr>
          <w:sz w:val="30"/>
        </w:rPr>
      </w:pPr>
    </w:p>
    <w:p w:rsidR="005A65BF" w:rsidRDefault="00AB7002">
      <w:pPr>
        <w:pStyle w:val="Heading2"/>
        <w:numPr>
          <w:ilvl w:val="0"/>
          <w:numId w:val="5"/>
        </w:numPr>
        <w:tabs>
          <w:tab w:val="left" w:pos="896"/>
        </w:tabs>
        <w:spacing w:before="1" w:line="240" w:lineRule="auto"/>
        <w:jc w:val="both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5A65BF" w:rsidRDefault="00AB7002">
      <w:pPr>
        <w:pStyle w:val="a4"/>
        <w:numPr>
          <w:ilvl w:val="1"/>
          <w:numId w:val="5"/>
        </w:numPr>
        <w:tabs>
          <w:tab w:val="left" w:pos="1073"/>
        </w:tabs>
        <w:spacing w:before="18"/>
        <w:ind w:right="102" w:hanging="375"/>
        <w:jc w:val="both"/>
        <w:rPr>
          <w:sz w:val="28"/>
        </w:rPr>
      </w:pPr>
      <w:r>
        <w:rPr>
          <w:sz w:val="28"/>
        </w:rPr>
        <w:t>Положение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комиссии по 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№ </w:t>
      </w:r>
      <w:r w:rsidR="00B074A4">
        <w:rPr>
          <w:sz w:val="28"/>
        </w:rPr>
        <w:t>3</w:t>
      </w:r>
      <w:r>
        <w:rPr>
          <w:sz w:val="28"/>
        </w:rPr>
        <w:t xml:space="preserve"> станицы </w:t>
      </w:r>
      <w:r w:rsidR="00B074A4">
        <w:rPr>
          <w:sz w:val="28"/>
        </w:rPr>
        <w:t>Новощербиновской Щербиновский</w:t>
      </w:r>
      <w:r>
        <w:rPr>
          <w:sz w:val="28"/>
        </w:rPr>
        <w:t xml:space="preserve"> район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ДОУ)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разработано в соответствии 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основании:</w:t>
      </w:r>
    </w:p>
    <w:p w:rsidR="005A65BF" w:rsidRDefault="00AB7002">
      <w:pPr>
        <w:pStyle w:val="a4"/>
        <w:numPr>
          <w:ilvl w:val="0"/>
          <w:numId w:val="4"/>
        </w:numPr>
        <w:tabs>
          <w:tab w:val="left" w:pos="695"/>
        </w:tabs>
        <w:spacing w:before="3"/>
        <w:ind w:hanging="361"/>
        <w:jc w:val="both"/>
        <w:rPr>
          <w:sz w:val="28"/>
        </w:rPr>
      </w:pP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образовании»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29.12.2012</w:t>
      </w:r>
      <w:r>
        <w:rPr>
          <w:spacing w:val="2"/>
          <w:sz w:val="28"/>
        </w:rPr>
        <w:t xml:space="preserve"> </w:t>
      </w:r>
      <w:r>
        <w:rPr>
          <w:sz w:val="28"/>
        </w:rPr>
        <w:t>№273-ФЗ;</w:t>
      </w:r>
    </w:p>
    <w:p w:rsidR="005A65BF" w:rsidRDefault="00AB7002">
      <w:pPr>
        <w:pStyle w:val="a4"/>
        <w:numPr>
          <w:ilvl w:val="0"/>
          <w:numId w:val="4"/>
        </w:numPr>
        <w:tabs>
          <w:tab w:val="left" w:pos="695"/>
        </w:tabs>
        <w:spacing w:before="22"/>
        <w:ind w:right="112"/>
        <w:jc w:val="both"/>
        <w:rPr>
          <w:sz w:val="28"/>
        </w:rPr>
      </w:pPr>
      <w:r>
        <w:rPr>
          <w:sz w:val="28"/>
        </w:rPr>
        <w:t>Указа Президента РФ от 7 мая 2012 г. № 597 «О мероприятиях 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политики»;</w:t>
      </w:r>
    </w:p>
    <w:p w:rsidR="005A65BF" w:rsidRDefault="00AB7002">
      <w:pPr>
        <w:pStyle w:val="a4"/>
        <w:numPr>
          <w:ilvl w:val="0"/>
          <w:numId w:val="4"/>
        </w:numPr>
        <w:tabs>
          <w:tab w:val="left" w:pos="695"/>
        </w:tabs>
        <w:spacing w:line="340" w:lineRule="exact"/>
        <w:ind w:hanging="361"/>
        <w:jc w:val="both"/>
        <w:rPr>
          <w:sz w:val="28"/>
        </w:rPr>
      </w:pPr>
      <w:r>
        <w:rPr>
          <w:sz w:val="28"/>
        </w:rPr>
        <w:t>Устава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5A65BF" w:rsidRDefault="00AB7002">
      <w:pPr>
        <w:pStyle w:val="a4"/>
        <w:numPr>
          <w:ilvl w:val="1"/>
          <w:numId w:val="5"/>
        </w:numPr>
        <w:tabs>
          <w:tab w:val="left" w:pos="1107"/>
        </w:tabs>
        <w:spacing w:line="242" w:lineRule="auto"/>
        <w:ind w:right="105" w:hanging="375"/>
        <w:rPr>
          <w:sz w:val="28"/>
        </w:rPr>
      </w:pPr>
      <w:r>
        <w:rPr>
          <w:sz w:val="28"/>
        </w:rPr>
        <w:t>Положение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3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3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9"/>
          <w:sz w:val="28"/>
        </w:rPr>
        <w:t xml:space="preserve"> </w:t>
      </w:r>
      <w:r>
        <w:rPr>
          <w:sz w:val="28"/>
        </w:rPr>
        <w:t>ДОУ.</w:t>
      </w:r>
    </w:p>
    <w:p w:rsidR="005A65BF" w:rsidRDefault="005A65BF">
      <w:pPr>
        <w:pStyle w:val="a3"/>
        <w:spacing w:before="1"/>
        <w:ind w:left="0"/>
      </w:pPr>
    </w:p>
    <w:p w:rsidR="005A65BF" w:rsidRDefault="00AB7002">
      <w:pPr>
        <w:pStyle w:val="Heading2"/>
        <w:numPr>
          <w:ilvl w:val="0"/>
          <w:numId w:val="5"/>
        </w:numPr>
        <w:tabs>
          <w:tab w:val="left" w:pos="896"/>
        </w:tabs>
        <w:spacing w:before="1"/>
        <w:jc w:val="left"/>
      </w:pPr>
      <w:r>
        <w:t>Задачи</w:t>
      </w:r>
      <w:r>
        <w:rPr>
          <w:spacing w:val="-5"/>
        </w:rPr>
        <w:t xml:space="preserve"> </w:t>
      </w:r>
      <w:r>
        <w:t>комиссии</w:t>
      </w:r>
    </w:p>
    <w:p w:rsidR="005A65BF" w:rsidRDefault="00AB7002">
      <w:pPr>
        <w:pStyle w:val="a4"/>
        <w:numPr>
          <w:ilvl w:val="1"/>
          <w:numId w:val="5"/>
        </w:numPr>
        <w:tabs>
          <w:tab w:val="left" w:pos="1226"/>
          <w:tab w:val="left" w:pos="1227"/>
          <w:tab w:val="left" w:pos="2339"/>
          <w:tab w:val="left" w:pos="3984"/>
          <w:tab w:val="left" w:pos="5810"/>
          <w:tab w:val="left" w:pos="7412"/>
          <w:tab w:val="left" w:pos="8233"/>
          <w:tab w:val="left" w:pos="8593"/>
          <w:tab w:val="left" w:pos="10400"/>
        </w:tabs>
        <w:ind w:right="117" w:hanging="375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результатов</w:t>
      </w:r>
      <w:r>
        <w:rPr>
          <w:sz w:val="28"/>
        </w:rPr>
        <w:tab/>
        <w:t>деятельности</w:t>
      </w:r>
      <w:r>
        <w:rPr>
          <w:sz w:val="28"/>
        </w:rPr>
        <w:tab/>
        <w:t>работников</w:t>
      </w:r>
      <w:r>
        <w:rPr>
          <w:sz w:val="28"/>
        </w:rPr>
        <w:tab/>
        <w:t>ДОУ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критериями, аналитическими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самоанализа.</w:t>
      </w:r>
    </w:p>
    <w:p w:rsidR="005A65BF" w:rsidRDefault="00AB7002">
      <w:pPr>
        <w:pStyle w:val="a4"/>
        <w:numPr>
          <w:ilvl w:val="1"/>
          <w:numId w:val="5"/>
        </w:numPr>
        <w:tabs>
          <w:tab w:val="left" w:pos="1131"/>
        </w:tabs>
        <w:ind w:right="119" w:hanging="375"/>
        <w:rPr>
          <w:sz w:val="28"/>
        </w:rPr>
      </w:pPr>
      <w:r>
        <w:rPr>
          <w:sz w:val="28"/>
        </w:rPr>
        <w:t>Подведение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 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комиссии.</w:t>
      </w:r>
    </w:p>
    <w:p w:rsidR="005A65BF" w:rsidRDefault="005A65BF">
      <w:pPr>
        <w:pStyle w:val="a3"/>
        <w:ind w:left="0"/>
      </w:pPr>
    </w:p>
    <w:p w:rsidR="005A65BF" w:rsidRDefault="00AB7002">
      <w:pPr>
        <w:pStyle w:val="Heading2"/>
        <w:numPr>
          <w:ilvl w:val="0"/>
          <w:numId w:val="5"/>
        </w:numPr>
        <w:tabs>
          <w:tab w:val="left" w:pos="896"/>
        </w:tabs>
        <w:jc w:val="left"/>
      </w:pPr>
      <w:r>
        <w:t>Состав</w:t>
      </w:r>
      <w:r>
        <w:rPr>
          <w:spacing w:val="-1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работы</w:t>
      </w:r>
    </w:p>
    <w:p w:rsidR="005A65BF" w:rsidRDefault="00AB7002">
      <w:pPr>
        <w:pStyle w:val="a4"/>
        <w:numPr>
          <w:ilvl w:val="1"/>
          <w:numId w:val="5"/>
        </w:numPr>
        <w:tabs>
          <w:tab w:val="left" w:pos="992"/>
        </w:tabs>
        <w:ind w:right="113" w:firstLine="283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2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4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включаются:</w:t>
      </w:r>
    </w:p>
    <w:p w:rsidR="005A65BF" w:rsidRDefault="00AB7002">
      <w:pPr>
        <w:pStyle w:val="a4"/>
        <w:numPr>
          <w:ilvl w:val="0"/>
          <w:numId w:val="3"/>
        </w:numPr>
        <w:tabs>
          <w:tab w:val="left" w:pos="354"/>
        </w:tabs>
        <w:spacing w:line="321" w:lineRule="exact"/>
        <w:rPr>
          <w:sz w:val="28"/>
        </w:rPr>
      </w:pPr>
      <w:r>
        <w:rPr>
          <w:spacing w:val="-4"/>
          <w:sz w:val="28"/>
        </w:rPr>
        <w:t xml:space="preserve"> </w:t>
      </w:r>
      <w:r>
        <w:rPr>
          <w:sz w:val="28"/>
        </w:rPr>
        <w:t>воспитатель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5A65BF" w:rsidRDefault="00AB7002">
      <w:pPr>
        <w:pStyle w:val="a4"/>
        <w:numPr>
          <w:ilvl w:val="0"/>
          <w:numId w:val="3"/>
        </w:numPr>
        <w:tabs>
          <w:tab w:val="left" w:pos="354"/>
        </w:tabs>
        <w:rPr>
          <w:sz w:val="28"/>
        </w:rPr>
      </w:pPr>
      <w:r>
        <w:rPr>
          <w:sz w:val="28"/>
        </w:rPr>
        <w:t>председатель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(или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представитель);</w:t>
      </w:r>
    </w:p>
    <w:p w:rsidR="005A65BF" w:rsidRDefault="00AB7002">
      <w:pPr>
        <w:pStyle w:val="a4"/>
        <w:numPr>
          <w:ilvl w:val="0"/>
          <w:numId w:val="3"/>
        </w:numPr>
        <w:tabs>
          <w:tab w:val="left" w:pos="354"/>
        </w:tabs>
        <w:spacing w:before="3" w:line="322" w:lineRule="exact"/>
        <w:rPr>
          <w:sz w:val="28"/>
        </w:rPr>
      </w:pPr>
      <w:r>
        <w:rPr>
          <w:sz w:val="28"/>
        </w:rPr>
        <w:t>члены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коллектива.</w:t>
      </w:r>
    </w:p>
    <w:p w:rsidR="005A65BF" w:rsidRDefault="00AB7002">
      <w:pPr>
        <w:pStyle w:val="a3"/>
        <w:tabs>
          <w:tab w:val="left" w:pos="1140"/>
          <w:tab w:val="left" w:pos="2233"/>
          <w:tab w:val="left" w:pos="3696"/>
          <w:tab w:val="left" w:pos="4272"/>
          <w:tab w:val="left" w:pos="5475"/>
          <w:tab w:val="left" w:pos="6971"/>
          <w:tab w:val="left" w:pos="8741"/>
          <w:tab w:val="left" w:pos="9331"/>
        </w:tabs>
        <w:ind w:right="116" w:firstLine="283"/>
      </w:pPr>
      <w:r>
        <w:t>3.2</w:t>
      </w:r>
      <w:r>
        <w:tab/>
        <w:t>Члены</w:t>
      </w:r>
      <w:r>
        <w:tab/>
        <w:t>комиссии</w:t>
      </w:r>
      <w:r>
        <w:tab/>
        <w:t>из</w:t>
      </w:r>
      <w:r>
        <w:tab/>
        <w:t>состава</w:t>
      </w:r>
      <w:r>
        <w:tab/>
        <w:t>педагогов</w:t>
      </w:r>
      <w:r>
        <w:tab/>
        <w:t>выбираются</w:t>
      </w:r>
      <w:r>
        <w:tab/>
        <w:t>на</w:t>
      </w:r>
      <w:r>
        <w:tab/>
      </w:r>
      <w:r>
        <w:rPr>
          <w:spacing w:val="-1"/>
        </w:rPr>
        <w:t>заседании</w:t>
      </w:r>
      <w:r>
        <w:rPr>
          <w:spacing w:val="-67"/>
        </w:rPr>
        <w:t xml:space="preserve"> </w:t>
      </w:r>
      <w:r>
        <w:t>педагогического совета.</w:t>
      </w:r>
    </w:p>
    <w:p w:rsidR="005A65BF" w:rsidRDefault="00AB7002">
      <w:pPr>
        <w:pStyle w:val="a4"/>
        <w:numPr>
          <w:ilvl w:val="1"/>
          <w:numId w:val="2"/>
        </w:numPr>
        <w:tabs>
          <w:tab w:val="left" w:pos="1035"/>
        </w:tabs>
        <w:spacing w:line="321" w:lineRule="exact"/>
        <w:rPr>
          <w:sz w:val="28"/>
        </w:rPr>
      </w:pP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комиссии–</w:t>
      </w:r>
      <w:r>
        <w:rPr>
          <w:spacing w:val="-4"/>
          <w:sz w:val="28"/>
        </w:rPr>
        <w:t xml:space="preserve"> </w:t>
      </w:r>
      <w:r w:rsidR="00B074A4"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человек.</w:t>
      </w:r>
    </w:p>
    <w:p w:rsidR="005A65BF" w:rsidRDefault="005A65BF">
      <w:pPr>
        <w:spacing w:line="321" w:lineRule="exact"/>
        <w:rPr>
          <w:sz w:val="28"/>
        </w:rPr>
        <w:sectPr w:rsidR="005A65BF">
          <w:type w:val="continuous"/>
          <w:pgSz w:w="11910" w:h="16840"/>
          <w:pgMar w:top="1120" w:right="600" w:bottom="280" w:left="660" w:header="720" w:footer="720" w:gutter="0"/>
          <w:cols w:space="720"/>
        </w:sectPr>
      </w:pPr>
    </w:p>
    <w:p w:rsidR="005A65BF" w:rsidRDefault="00AB7002">
      <w:pPr>
        <w:pStyle w:val="a4"/>
        <w:numPr>
          <w:ilvl w:val="1"/>
          <w:numId w:val="2"/>
        </w:numPr>
        <w:tabs>
          <w:tab w:val="left" w:pos="1199"/>
        </w:tabs>
        <w:spacing w:before="67"/>
        <w:ind w:right="104" w:firstLine="283"/>
        <w:jc w:val="both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 «О составе Комиссии по распределению выплат стимулирующего</w:t>
      </w:r>
      <w:r>
        <w:rPr>
          <w:spacing w:val="7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год».</w:t>
      </w:r>
    </w:p>
    <w:p w:rsidR="005A65BF" w:rsidRDefault="00AB7002">
      <w:pPr>
        <w:pStyle w:val="a4"/>
        <w:numPr>
          <w:ilvl w:val="1"/>
          <w:numId w:val="2"/>
        </w:numPr>
        <w:tabs>
          <w:tab w:val="left" w:pos="1035"/>
        </w:tabs>
        <w:spacing w:line="321" w:lineRule="exact"/>
        <w:jc w:val="both"/>
        <w:rPr>
          <w:sz w:val="28"/>
        </w:rPr>
      </w:pPr>
      <w:r>
        <w:rPr>
          <w:sz w:val="28"/>
        </w:rPr>
        <w:t>Председателя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4"/>
          <w:sz w:val="28"/>
        </w:rPr>
        <w:t xml:space="preserve"> </w:t>
      </w:r>
      <w:r>
        <w:rPr>
          <w:sz w:val="28"/>
        </w:rPr>
        <w:t>члены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избирают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заседании.</w:t>
      </w:r>
    </w:p>
    <w:p w:rsidR="005A65BF" w:rsidRDefault="00AB7002">
      <w:pPr>
        <w:pStyle w:val="a4"/>
        <w:numPr>
          <w:ilvl w:val="1"/>
          <w:numId w:val="2"/>
        </w:numPr>
        <w:tabs>
          <w:tab w:val="left" w:pos="1136"/>
        </w:tabs>
        <w:spacing w:before="6"/>
        <w:ind w:right="111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распределяет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членами Комиссии.</w:t>
      </w:r>
    </w:p>
    <w:p w:rsidR="005A65BF" w:rsidRDefault="00AB7002">
      <w:pPr>
        <w:pStyle w:val="a4"/>
        <w:numPr>
          <w:ilvl w:val="1"/>
          <w:numId w:val="2"/>
        </w:numPr>
        <w:tabs>
          <w:tab w:val="left" w:pos="896"/>
        </w:tabs>
        <w:ind w:right="100"/>
        <w:jc w:val="both"/>
        <w:rPr>
          <w:sz w:val="28"/>
        </w:rPr>
      </w:pPr>
      <w:r>
        <w:rPr>
          <w:sz w:val="28"/>
        </w:rPr>
        <w:t>Члены комиссии предоставляют секретарю комиссии материалы к заседанию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3"/>
          <w:sz w:val="28"/>
        </w:rPr>
        <w:t xml:space="preserve"> </w:t>
      </w:r>
      <w:r>
        <w:rPr>
          <w:sz w:val="28"/>
        </w:rPr>
        <w:t>числа</w:t>
      </w:r>
      <w:r>
        <w:rPr>
          <w:spacing w:val="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2"/>
          <w:sz w:val="28"/>
        </w:rPr>
        <w:t xml:space="preserve"> </w:t>
      </w:r>
      <w:r>
        <w:rPr>
          <w:sz w:val="28"/>
        </w:rPr>
        <w:t>месяца.</w:t>
      </w:r>
    </w:p>
    <w:p w:rsidR="005A65BF" w:rsidRDefault="00AB7002">
      <w:pPr>
        <w:pStyle w:val="a4"/>
        <w:numPr>
          <w:ilvl w:val="1"/>
          <w:numId w:val="2"/>
        </w:numPr>
        <w:tabs>
          <w:tab w:val="left" w:pos="896"/>
        </w:tabs>
        <w:spacing w:line="321" w:lineRule="exact"/>
        <w:ind w:left="895" w:hanging="49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комиссии:</w:t>
      </w:r>
    </w:p>
    <w:p w:rsidR="005A65BF" w:rsidRDefault="00AB7002">
      <w:pPr>
        <w:pStyle w:val="a4"/>
        <w:numPr>
          <w:ilvl w:val="2"/>
          <w:numId w:val="2"/>
        </w:numPr>
        <w:tabs>
          <w:tab w:val="left" w:pos="895"/>
          <w:tab w:val="left" w:pos="896"/>
          <w:tab w:val="left" w:pos="2976"/>
          <w:tab w:val="left" w:pos="4539"/>
          <w:tab w:val="left" w:pos="5100"/>
          <w:tab w:val="left" w:pos="6874"/>
          <w:tab w:val="left" w:pos="8739"/>
          <w:tab w:val="left" w:pos="10394"/>
        </w:tabs>
        <w:ind w:right="115" w:hanging="360"/>
        <w:rPr>
          <w:sz w:val="28"/>
        </w:rPr>
      </w:pPr>
      <w:r>
        <w:rPr>
          <w:sz w:val="28"/>
        </w:rPr>
        <w:t>рассматривают</w:t>
      </w:r>
      <w:r>
        <w:rPr>
          <w:sz w:val="28"/>
        </w:rPr>
        <w:tab/>
        <w:t>материалы</w:t>
      </w:r>
      <w:r>
        <w:rPr>
          <w:sz w:val="28"/>
        </w:rPr>
        <w:tab/>
        <w:t>по</w:t>
      </w:r>
      <w:r>
        <w:rPr>
          <w:sz w:val="28"/>
        </w:rPr>
        <w:tab/>
        <w:t>самоанализу</w:t>
      </w:r>
      <w:r>
        <w:rPr>
          <w:sz w:val="28"/>
        </w:rPr>
        <w:tab/>
        <w:t>деятельности</w:t>
      </w:r>
      <w:r>
        <w:rPr>
          <w:sz w:val="28"/>
        </w:rPr>
        <w:tab/>
        <w:t>работников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утвержденными критериями.</w:t>
      </w:r>
    </w:p>
    <w:p w:rsidR="005A65BF" w:rsidRDefault="00AB7002">
      <w:pPr>
        <w:pStyle w:val="a4"/>
        <w:numPr>
          <w:ilvl w:val="2"/>
          <w:numId w:val="2"/>
        </w:numPr>
        <w:tabs>
          <w:tab w:val="left" w:pos="895"/>
          <w:tab w:val="left" w:pos="896"/>
        </w:tabs>
        <w:spacing w:line="242" w:lineRule="auto"/>
        <w:ind w:right="117" w:hanging="360"/>
        <w:rPr>
          <w:sz w:val="28"/>
        </w:rPr>
      </w:pPr>
      <w:r>
        <w:rPr>
          <w:sz w:val="28"/>
        </w:rPr>
        <w:t>рассматривают</w:t>
      </w:r>
      <w:r>
        <w:rPr>
          <w:spacing w:val="64"/>
          <w:sz w:val="28"/>
        </w:rPr>
        <w:t xml:space="preserve"> </w:t>
      </w:r>
      <w:r>
        <w:rPr>
          <w:sz w:val="28"/>
        </w:rPr>
        <w:t>оценочный</w:t>
      </w:r>
      <w:r>
        <w:rPr>
          <w:spacing w:val="67"/>
          <w:sz w:val="28"/>
        </w:rPr>
        <w:t xml:space="preserve"> </w:t>
      </w:r>
      <w:r>
        <w:rPr>
          <w:sz w:val="28"/>
        </w:rPr>
        <w:t>лист</w:t>
      </w:r>
      <w:r>
        <w:rPr>
          <w:spacing w:val="6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утверждают</w:t>
      </w:r>
      <w:r>
        <w:rPr>
          <w:spacing w:val="6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заработанных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 педагогом.</w:t>
      </w:r>
    </w:p>
    <w:p w:rsidR="005A65BF" w:rsidRDefault="00AB7002">
      <w:pPr>
        <w:pStyle w:val="a4"/>
        <w:numPr>
          <w:ilvl w:val="2"/>
          <w:numId w:val="2"/>
        </w:numPr>
        <w:tabs>
          <w:tab w:val="left" w:pos="895"/>
          <w:tab w:val="left" w:pos="896"/>
          <w:tab w:val="left" w:pos="2751"/>
          <w:tab w:val="left" w:pos="5029"/>
          <w:tab w:val="left" w:pos="6856"/>
          <w:tab w:val="left" w:pos="7254"/>
          <w:tab w:val="left" w:pos="9101"/>
          <w:tab w:val="left" w:pos="10395"/>
        </w:tabs>
        <w:ind w:right="115" w:hanging="360"/>
        <w:rPr>
          <w:sz w:val="28"/>
        </w:rPr>
      </w:pPr>
      <w:r>
        <w:rPr>
          <w:sz w:val="28"/>
        </w:rPr>
        <w:t>запрашивают</w:t>
      </w:r>
      <w:r>
        <w:rPr>
          <w:sz w:val="28"/>
        </w:rPr>
        <w:tab/>
        <w:t>дополнительную</w:t>
      </w:r>
      <w:r>
        <w:rPr>
          <w:sz w:val="28"/>
        </w:rPr>
        <w:tab/>
        <w:t>инфор</w:t>
      </w:r>
      <w:r>
        <w:rPr>
          <w:sz w:val="28"/>
        </w:rPr>
        <w:t>мацию</w:t>
      </w:r>
      <w:r>
        <w:rPr>
          <w:sz w:val="28"/>
        </w:rPr>
        <w:tab/>
        <w:t>о</w:t>
      </w:r>
      <w:r>
        <w:rPr>
          <w:sz w:val="28"/>
        </w:rPr>
        <w:tab/>
        <w:t>деятельности</w:t>
      </w:r>
      <w:r>
        <w:rPr>
          <w:sz w:val="28"/>
        </w:rPr>
        <w:tab/>
        <w:t>педагога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компетенции.</w:t>
      </w:r>
    </w:p>
    <w:p w:rsidR="005A65BF" w:rsidRDefault="00AB7002">
      <w:pPr>
        <w:pStyle w:val="a4"/>
        <w:numPr>
          <w:ilvl w:val="1"/>
          <w:numId w:val="2"/>
        </w:numPr>
        <w:tabs>
          <w:tab w:val="left" w:pos="1031"/>
        </w:tabs>
        <w:ind w:right="101"/>
        <w:jc w:val="both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квартал.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Премиальные выплаты по результатам труда (текущее премирование) распределяется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Комиссией 1 раз в квартал, единовременное премирова</w:t>
      </w:r>
      <w:r>
        <w:rPr>
          <w:sz w:val="28"/>
        </w:rPr>
        <w:t>ние</w:t>
      </w:r>
      <w:r>
        <w:rPr>
          <w:spacing w:val="1"/>
          <w:sz w:val="28"/>
        </w:rPr>
        <w:t xml:space="preserve"> </w:t>
      </w:r>
      <w:r>
        <w:rPr>
          <w:sz w:val="28"/>
        </w:rPr>
        <w:t>- по мере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2"/>
          <w:sz w:val="28"/>
        </w:rPr>
        <w:t xml:space="preserve"> </w:t>
      </w:r>
      <w:r>
        <w:rPr>
          <w:sz w:val="28"/>
        </w:rPr>
        <w:t>в квартал</w:t>
      </w:r>
      <w:r>
        <w:rPr>
          <w:spacing w:val="2"/>
          <w:sz w:val="28"/>
        </w:rPr>
        <w:t xml:space="preserve"> </w:t>
      </w:r>
      <w:r>
        <w:rPr>
          <w:sz w:val="28"/>
        </w:rPr>
        <w:t>или месяц.</w:t>
      </w:r>
    </w:p>
    <w:p w:rsidR="005A65BF" w:rsidRDefault="00AB7002">
      <w:pPr>
        <w:pStyle w:val="a4"/>
        <w:numPr>
          <w:ilvl w:val="1"/>
          <w:numId w:val="2"/>
        </w:numPr>
        <w:tabs>
          <w:tab w:val="left" w:pos="1068"/>
        </w:tabs>
        <w:ind w:right="108"/>
        <w:jc w:val="both"/>
        <w:rPr>
          <w:sz w:val="28"/>
        </w:rPr>
      </w:pPr>
      <w:r>
        <w:rPr>
          <w:sz w:val="28"/>
        </w:rPr>
        <w:t>После заседания Комиссии 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 протокол 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согласования руководителю учреждения и оценочные листы педагогов,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71"/>
          <w:sz w:val="28"/>
        </w:rPr>
        <w:t xml:space="preserve"> </w:t>
      </w:r>
      <w:r>
        <w:rPr>
          <w:sz w:val="28"/>
        </w:rPr>
        <w:t>выплат.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 учреждения при рассмотрении вопроса о стимулировании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5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 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комиссии.</w:t>
      </w:r>
    </w:p>
    <w:p w:rsidR="005A65BF" w:rsidRDefault="00AB7002">
      <w:pPr>
        <w:pStyle w:val="a4"/>
        <w:numPr>
          <w:ilvl w:val="1"/>
          <w:numId w:val="2"/>
        </w:numPr>
        <w:tabs>
          <w:tab w:val="left" w:pos="1607"/>
        </w:tabs>
        <w:ind w:right="102"/>
        <w:jc w:val="both"/>
        <w:rPr>
          <w:sz w:val="28"/>
        </w:rPr>
      </w:pPr>
      <w:r>
        <w:rPr>
          <w:sz w:val="28"/>
        </w:rPr>
        <w:t>На основании протокола комиссии руководитель учреждения в течение 3-</w:t>
      </w:r>
      <w:r>
        <w:rPr>
          <w:spacing w:val="-67"/>
          <w:sz w:val="28"/>
        </w:rPr>
        <w:t xml:space="preserve"> </w:t>
      </w:r>
      <w:r>
        <w:rPr>
          <w:sz w:val="28"/>
        </w:rPr>
        <w:t>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 издает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 выплат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4"/>
          <w:sz w:val="28"/>
        </w:rPr>
        <w:t xml:space="preserve"> </w:t>
      </w:r>
      <w:r>
        <w:rPr>
          <w:sz w:val="28"/>
        </w:rPr>
        <w:t>характера.</w:t>
      </w:r>
    </w:p>
    <w:p w:rsidR="005A65BF" w:rsidRDefault="00AB7002">
      <w:pPr>
        <w:pStyle w:val="a4"/>
        <w:numPr>
          <w:ilvl w:val="1"/>
          <w:numId w:val="2"/>
        </w:numPr>
        <w:tabs>
          <w:tab w:val="left" w:pos="1607"/>
        </w:tabs>
        <w:ind w:right="102"/>
        <w:jc w:val="both"/>
        <w:rPr>
          <w:sz w:val="28"/>
        </w:rPr>
      </w:pPr>
      <w:r>
        <w:rPr>
          <w:sz w:val="28"/>
        </w:rPr>
        <w:t>В случае наложения на работника в отчетный период 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сокращаются. Вопрос о сокращении или невыплате стимулирующих доплат 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комиссия.</w:t>
      </w:r>
    </w:p>
    <w:p w:rsidR="005A65BF" w:rsidRDefault="005A65BF">
      <w:pPr>
        <w:pStyle w:val="a3"/>
        <w:spacing w:before="6"/>
        <w:ind w:left="0"/>
        <w:rPr>
          <w:sz w:val="27"/>
        </w:rPr>
      </w:pPr>
    </w:p>
    <w:p w:rsidR="005A65BF" w:rsidRDefault="00AB7002">
      <w:pPr>
        <w:pStyle w:val="Heading2"/>
        <w:numPr>
          <w:ilvl w:val="0"/>
          <w:numId w:val="5"/>
        </w:numPr>
        <w:tabs>
          <w:tab w:val="left" w:pos="757"/>
        </w:tabs>
        <w:ind w:left="756" w:hanging="351"/>
        <w:jc w:val="left"/>
      </w:pPr>
      <w:r>
        <w:t>Алгоритм</w:t>
      </w:r>
      <w:r>
        <w:rPr>
          <w:spacing w:val="-7"/>
        </w:rPr>
        <w:t xml:space="preserve"> </w:t>
      </w:r>
      <w:r>
        <w:t>подсчета</w:t>
      </w:r>
    </w:p>
    <w:p w:rsidR="005A65BF" w:rsidRDefault="00AB7002">
      <w:pPr>
        <w:pStyle w:val="a4"/>
        <w:numPr>
          <w:ilvl w:val="1"/>
          <w:numId w:val="5"/>
        </w:numPr>
        <w:tabs>
          <w:tab w:val="left" w:pos="1578"/>
        </w:tabs>
        <w:ind w:right="173" w:firstLine="892"/>
        <w:rPr>
          <w:sz w:val="28"/>
        </w:rPr>
      </w:pPr>
      <w:r>
        <w:rPr>
          <w:sz w:val="28"/>
        </w:rPr>
        <w:t>Распределение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3"/>
          <w:sz w:val="28"/>
        </w:rPr>
        <w:t xml:space="preserve"> </w:t>
      </w:r>
      <w:r w:rsidR="00B074A4" w:rsidRPr="00B074A4">
        <w:rPr>
          <w:sz w:val="28"/>
          <w:szCs w:val="28"/>
        </w:rPr>
        <w:t>МБДОУ Детский сад № 3 ст</w:t>
      </w:r>
      <w:proofErr w:type="gramStart"/>
      <w:r w:rsidR="00B074A4" w:rsidRPr="00B074A4">
        <w:rPr>
          <w:sz w:val="28"/>
          <w:szCs w:val="28"/>
        </w:rPr>
        <w:t>.Н</w:t>
      </w:r>
      <w:proofErr w:type="gramEnd"/>
      <w:r w:rsidR="00B074A4" w:rsidRPr="00B074A4">
        <w:rPr>
          <w:sz w:val="28"/>
          <w:szCs w:val="28"/>
        </w:rPr>
        <w:t>овощербиновская</w:t>
      </w:r>
      <w:r w:rsidRPr="00B074A4">
        <w:rPr>
          <w:sz w:val="28"/>
          <w:szCs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эффе</w:t>
      </w:r>
      <w:r>
        <w:rPr>
          <w:sz w:val="28"/>
        </w:rPr>
        <w:t>ктивности деятельности педагогических и иных работников</w:t>
      </w:r>
      <w:r>
        <w:rPr>
          <w:spacing w:val="1"/>
          <w:sz w:val="28"/>
        </w:rPr>
        <w:t xml:space="preserve"> </w:t>
      </w:r>
      <w:r w:rsidR="00B074A4" w:rsidRPr="00B074A4">
        <w:rPr>
          <w:sz w:val="28"/>
          <w:szCs w:val="28"/>
        </w:rPr>
        <w:t>МБДОУ Детский сад № 3 ст.Новощербиновская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7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 образом: производится подсчет баллов, накопленных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мониторинга профессиональной деятельности каждого работника 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прошедший период. Размер стимулирующей части ФОТ (фонд экономии 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труда)</w:t>
      </w:r>
      <w:r>
        <w:rPr>
          <w:spacing w:val="-2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69"/>
          <w:sz w:val="28"/>
        </w:rPr>
        <w:t xml:space="preserve"> </w:t>
      </w:r>
      <w:r>
        <w:rPr>
          <w:sz w:val="28"/>
        </w:rPr>
        <w:t>сумму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7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сотрудниками</w:t>
      </w:r>
    </w:p>
    <w:p w:rsidR="005A65BF" w:rsidRDefault="00AB7002">
      <w:pPr>
        <w:pStyle w:val="a3"/>
      </w:pPr>
      <w:r>
        <w:t xml:space="preserve">( педагогическим, </w:t>
      </w:r>
      <w:proofErr w:type="gramStart"/>
      <w:r>
        <w:t>учебно – вспомогательным</w:t>
      </w:r>
      <w:proofErr w:type="gramEnd"/>
      <w:r>
        <w:t>, обслужив</w:t>
      </w:r>
      <w:r>
        <w:t>ающим персоналом) за</w:t>
      </w:r>
      <w:r>
        <w:rPr>
          <w:spacing w:val="1"/>
        </w:rPr>
        <w:t xml:space="preserve"> </w:t>
      </w:r>
      <w:r>
        <w:t>прошедший</w:t>
      </w:r>
      <w:r>
        <w:rPr>
          <w:spacing w:val="-6"/>
        </w:rPr>
        <w:t xml:space="preserve"> </w:t>
      </w:r>
      <w:r>
        <w:t>период.</w:t>
      </w:r>
      <w:r>
        <w:rPr>
          <w:spacing w:val="-3"/>
        </w:rPr>
        <w:t xml:space="preserve"> </w:t>
      </w:r>
      <w:r>
        <w:t>Размер</w:t>
      </w:r>
      <w:r>
        <w:rPr>
          <w:spacing w:val="-6"/>
        </w:rPr>
        <w:t xml:space="preserve"> </w:t>
      </w:r>
      <w:r>
        <w:t>стимулирующей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ФОТ</w:t>
      </w:r>
      <w:r>
        <w:rPr>
          <w:spacing w:val="-6"/>
        </w:rPr>
        <w:t xml:space="preserve"> </w:t>
      </w:r>
      <w:r>
        <w:t>(фонда</w:t>
      </w:r>
      <w:r>
        <w:rPr>
          <w:spacing w:val="-5"/>
        </w:rPr>
        <w:t xml:space="preserve"> </w:t>
      </w:r>
      <w:r>
        <w:t>экономии</w:t>
      </w:r>
      <w:r>
        <w:rPr>
          <w:spacing w:val="-6"/>
        </w:rPr>
        <w:t xml:space="preserve"> </w:t>
      </w:r>
      <w:r>
        <w:t>оплаты</w:t>
      </w:r>
      <w:r>
        <w:rPr>
          <w:spacing w:val="-67"/>
        </w:rPr>
        <w:t xml:space="preserve"> </w:t>
      </w:r>
      <w:r>
        <w:t>труда)</w:t>
      </w:r>
      <w:r>
        <w:rPr>
          <w:spacing w:val="-3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сумму</w:t>
      </w:r>
      <w:r>
        <w:rPr>
          <w:spacing w:val="-5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набранных</w:t>
      </w:r>
      <w:r>
        <w:rPr>
          <w:spacing w:val="-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0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В</w:t>
      </w:r>
    </w:p>
    <w:p w:rsidR="005A65BF" w:rsidRDefault="005A65BF">
      <w:pPr>
        <w:sectPr w:rsidR="005A65BF">
          <w:pgSz w:w="11910" w:h="16840"/>
          <w:pgMar w:top="1040" w:right="600" w:bottom="280" w:left="660" w:header="720" w:footer="720" w:gutter="0"/>
          <w:cols w:space="720"/>
        </w:sectPr>
      </w:pPr>
    </w:p>
    <w:p w:rsidR="005A65BF" w:rsidRDefault="00AB7002">
      <w:pPr>
        <w:pStyle w:val="a3"/>
        <w:spacing w:before="67"/>
        <w:ind w:right="409"/>
      </w:pPr>
      <w:proofErr w:type="gramStart"/>
      <w:r>
        <w:lastRenderedPageBreak/>
        <w:t>результате</w:t>
      </w:r>
      <w:proofErr w:type="gramEnd"/>
      <w:r>
        <w:t xml:space="preserve"> получается денежный вес (в рублях) каждого балла. Этот показатель</w:t>
      </w:r>
      <w:r>
        <w:rPr>
          <w:spacing w:val="1"/>
        </w:rPr>
        <w:t xml:space="preserve"> </w:t>
      </w:r>
      <w:r>
        <w:t>у</w:t>
      </w:r>
      <w:r>
        <w:t>множается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сумму</w:t>
      </w:r>
      <w:r>
        <w:rPr>
          <w:spacing w:val="-8"/>
        </w:rPr>
        <w:t xml:space="preserve"> </w:t>
      </w:r>
      <w:r>
        <w:t>баллов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работника.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сотрудников,</w:t>
      </w:r>
      <w:r>
        <w:rPr>
          <w:spacing w:val="-2"/>
        </w:rPr>
        <w:t xml:space="preserve"> </w:t>
      </w:r>
      <w:r>
        <w:t>работающих</w:t>
      </w:r>
      <w:r>
        <w:rPr>
          <w:spacing w:val="-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основной должности и по совместительству, количество баллов, количество баллов</w:t>
      </w:r>
      <w:r>
        <w:rPr>
          <w:spacing w:val="-67"/>
        </w:rPr>
        <w:t xml:space="preserve"> </w:t>
      </w:r>
      <w:r>
        <w:t>рассчитывается пропорционально занимаемому количеству ставок. В результате</w:t>
      </w:r>
      <w:r>
        <w:rPr>
          <w:spacing w:val="1"/>
        </w:rPr>
        <w:t xml:space="preserve"> </w:t>
      </w:r>
      <w:r>
        <w:t>получается</w:t>
      </w:r>
      <w:r>
        <w:rPr>
          <w:spacing w:val="2"/>
        </w:rPr>
        <w:t xml:space="preserve"> </w:t>
      </w:r>
      <w:r>
        <w:t>размер стимулирующих</w:t>
      </w:r>
      <w:r>
        <w:rPr>
          <w:spacing w:val="-3"/>
        </w:rPr>
        <w:t xml:space="preserve"> </w:t>
      </w:r>
      <w:r>
        <w:t>выплат</w:t>
      </w:r>
      <w:r>
        <w:rPr>
          <w:spacing w:val="-1"/>
        </w:rPr>
        <w:t xml:space="preserve"> </w:t>
      </w:r>
      <w:r>
        <w:t>(премий).</w:t>
      </w:r>
    </w:p>
    <w:p w:rsidR="005A65BF" w:rsidRDefault="005A65BF">
      <w:pPr>
        <w:pStyle w:val="a3"/>
        <w:spacing w:before="8"/>
        <w:ind w:left="0"/>
      </w:pPr>
    </w:p>
    <w:p w:rsidR="005A65BF" w:rsidRDefault="00AB7002">
      <w:pPr>
        <w:pStyle w:val="Heading2"/>
        <w:numPr>
          <w:ilvl w:val="0"/>
          <w:numId w:val="5"/>
        </w:numPr>
        <w:tabs>
          <w:tab w:val="left" w:pos="833"/>
        </w:tabs>
        <w:ind w:left="832" w:hanging="283"/>
        <w:jc w:val="left"/>
      </w:pPr>
      <w:r>
        <w:t>Делопроизводство</w:t>
      </w:r>
    </w:p>
    <w:p w:rsidR="005A65BF" w:rsidRDefault="00AB7002">
      <w:pPr>
        <w:pStyle w:val="a4"/>
        <w:numPr>
          <w:ilvl w:val="1"/>
          <w:numId w:val="1"/>
        </w:numPr>
        <w:tabs>
          <w:tab w:val="left" w:pos="896"/>
        </w:tabs>
        <w:spacing w:line="319" w:lineRule="exact"/>
        <w:rPr>
          <w:sz w:val="28"/>
        </w:rPr>
      </w:pPr>
      <w:r>
        <w:rPr>
          <w:sz w:val="28"/>
        </w:rPr>
        <w:t>Нумерация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7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года.</w:t>
      </w:r>
    </w:p>
    <w:p w:rsidR="005A65BF" w:rsidRDefault="00AB7002">
      <w:pPr>
        <w:pStyle w:val="a4"/>
        <w:numPr>
          <w:ilvl w:val="1"/>
          <w:numId w:val="1"/>
        </w:numPr>
        <w:tabs>
          <w:tab w:val="left" w:pos="972"/>
        </w:tabs>
        <w:ind w:right="107"/>
        <w:rPr>
          <w:sz w:val="28"/>
        </w:rPr>
      </w:pPr>
      <w:r>
        <w:rPr>
          <w:sz w:val="28"/>
        </w:rPr>
        <w:t>Протоколы комиссии и оценочные листы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хранятся в учреждении 1</w:t>
      </w:r>
      <w:r>
        <w:rPr>
          <w:spacing w:val="-67"/>
          <w:sz w:val="28"/>
        </w:rPr>
        <w:t xml:space="preserve"> </w:t>
      </w:r>
      <w:r>
        <w:rPr>
          <w:sz w:val="28"/>
        </w:rPr>
        <w:t>год.</w:t>
      </w:r>
    </w:p>
    <w:sectPr w:rsidR="005A65BF" w:rsidSect="005A65BF">
      <w:pgSz w:w="11910" w:h="16840"/>
      <w:pgMar w:top="1040" w:right="60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1C1"/>
    <w:multiLevelType w:val="hybridMultilevel"/>
    <w:tmpl w:val="C8BC5146"/>
    <w:lvl w:ilvl="0" w:tplc="770EEED4">
      <w:numFmt w:val="bullet"/>
      <w:lvlText w:val=""/>
      <w:lvlJc w:val="left"/>
      <w:pPr>
        <w:ind w:left="69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A0CFA2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FA88B84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3" w:tplc="BA82A806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7DEA190C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5" w:tplc="23944C70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6" w:tplc="BF884500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6080953C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A860E320">
      <w:numFmt w:val="bullet"/>
      <w:lvlText w:val="•"/>
      <w:lvlJc w:val="left"/>
      <w:pPr>
        <w:ind w:left="8655" w:hanging="360"/>
      </w:pPr>
      <w:rPr>
        <w:rFonts w:hint="default"/>
        <w:lang w:val="ru-RU" w:eastAsia="en-US" w:bidi="ar-SA"/>
      </w:rPr>
    </w:lvl>
  </w:abstractNum>
  <w:abstractNum w:abstractNumId="1">
    <w:nsid w:val="16D23C02"/>
    <w:multiLevelType w:val="hybridMultilevel"/>
    <w:tmpl w:val="E752DE9E"/>
    <w:lvl w:ilvl="0" w:tplc="F650DD9E">
      <w:start w:val="3"/>
      <w:numFmt w:val="decimal"/>
      <w:lvlText w:val="%1"/>
      <w:lvlJc w:val="left"/>
      <w:pPr>
        <w:ind w:left="1034" w:hanging="562"/>
        <w:jc w:val="left"/>
      </w:pPr>
      <w:rPr>
        <w:rFonts w:hint="default"/>
        <w:lang w:val="ru-RU" w:eastAsia="en-US" w:bidi="ar-SA"/>
      </w:rPr>
    </w:lvl>
    <w:lvl w:ilvl="1" w:tplc="B14069E0">
      <w:numFmt w:val="none"/>
      <w:lvlText w:val=""/>
      <w:lvlJc w:val="left"/>
      <w:pPr>
        <w:tabs>
          <w:tab w:val="num" w:pos="360"/>
        </w:tabs>
      </w:pPr>
    </w:lvl>
    <w:lvl w:ilvl="2" w:tplc="4970B2FC">
      <w:numFmt w:val="bullet"/>
      <w:lvlText w:val=""/>
      <w:lvlJc w:val="left"/>
      <w:pPr>
        <w:ind w:left="91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B284B7E">
      <w:numFmt w:val="bullet"/>
      <w:lvlText w:val="•"/>
      <w:lvlJc w:val="left"/>
      <w:pPr>
        <w:ind w:left="3174" w:hanging="346"/>
      </w:pPr>
      <w:rPr>
        <w:rFonts w:hint="default"/>
        <w:lang w:val="ru-RU" w:eastAsia="en-US" w:bidi="ar-SA"/>
      </w:rPr>
    </w:lvl>
    <w:lvl w:ilvl="4" w:tplc="95DA4E56">
      <w:numFmt w:val="bullet"/>
      <w:lvlText w:val="•"/>
      <w:lvlJc w:val="left"/>
      <w:pPr>
        <w:ind w:left="4241" w:hanging="346"/>
      </w:pPr>
      <w:rPr>
        <w:rFonts w:hint="default"/>
        <w:lang w:val="ru-RU" w:eastAsia="en-US" w:bidi="ar-SA"/>
      </w:rPr>
    </w:lvl>
    <w:lvl w:ilvl="5" w:tplc="AB1AA66A">
      <w:numFmt w:val="bullet"/>
      <w:lvlText w:val="•"/>
      <w:lvlJc w:val="left"/>
      <w:pPr>
        <w:ind w:left="5308" w:hanging="346"/>
      </w:pPr>
      <w:rPr>
        <w:rFonts w:hint="default"/>
        <w:lang w:val="ru-RU" w:eastAsia="en-US" w:bidi="ar-SA"/>
      </w:rPr>
    </w:lvl>
    <w:lvl w:ilvl="6" w:tplc="AD6C9A96">
      <w:numFmt w:val="bullet"/>
      <w:lvlText w:val="•"/>
      <w:lvlJc w:val="left"/>
      <w:pPr>
        <w:ind w:left="6375" w:hanging="346"/>
      </w:pPr>
      <w:rPr>
        <w:rFonts w:hint="default"/>
        <w:lang w:val="ru-RU" w:eastAsia="en-US" w:bidi="ar-SA"/>
      </w:rPr>
    </w:lvl>
    <w:lvl w:ilvl="7" w:tplc="DB700344">
      <w:numFmt w:val="bullet"/>
      <w:lvlText w:val="•"/>
      <w:lvlJc w:val="left"/>
      <w:pPr>
        <w:ind w:left="7442" w:hanging="346"/>
      </w:pPr>
      <w:rPr>
        <w:rFonts w:hint="default"/>
        <w:lang w:val="ru-RU" w:eastAsia="en-US" w:bidi="ar-SA"/>
      </w:rPr>
    </w:lvl>
    <w:lvl w:ilvl="8" w:tplc="CAC22496">
      <w:numFmt w:val="bullet"/>
      <w:lvlText w:val="•"/>
      <w:lvlJc w:val="left"/>
      <w:pPr>
        <w:ind w:left="8509" w:hanging="346"/>
      </w:pPr>
      <w:rPr>
        <w:rFonts w:hint="default"/>
        <w:lang w:val="ru-RU" w:eastAsia="en-US" w:bidi="ar-SA"/>
      </w:rPr>
    </w:lvl>
  </w:abstractNum>
  <w:abstractNum w:abstractNumId="2">
    <w:nsid w:val="192A1FBA"/>
    <w:multiLevelType w:val="hybridMultilevel"/>
    <w:tmpl w:val="03100048"/>
    <w:lvl w:ilvl="0" w:tplc="21ECE336">
      <w:start w:val="5"/>
      <w:numFmt w:val="decimal"/>
      <w:lvlText w:val="%1"/>
      <w:lvlJc w:val="left"/>
      <w:pPr>
        <w:ind w:left="895" w:hanging="490"/>
        <w:jc w:val="left"/>
      </w:pPr>
      <w:rPr>
        <w:rFonts w:hint="default"/>
        <w:lang w:val="ru-RU" w:eastAsia="en-US" w:bidi="ar-SA"/>
      </w:rPr>
    </w:lvl>
    <w:lvl w:ilvl="1" w:tplc="53DA66D4">
      <w:numFmt w:val="none"/>
      <w:lvlText w:val=""/>
      <w:lvlJc w:val="left"/>
      <w:pPr>
        <w:tabs>
          <w:tab w:val="num" w:pos="360"/>
        </w:tabs>
      </w:pPr>
    </w:lvl>
    <w:lvl w:ilvl="2" w:tplc="44AE221C">
      <w:numFmt w:val="bullet"/>
      <w:lvlText w:val="•"/>
      <w:lvlJc w:val="left"/>
      <w:pPr>
        <w:ind w:left="2848" w:hanging="490"/>
      </w:pPr>
      <w:rPr>
        <w:rFonts w:hint="default"/>
        <w:lang w:val="ru-RU" w:eastAsia="en-US" w:bidi="ar-SA"/>
      </w:rPr>
    </w:lvl>
    <w:lvl w:ilvl="3" w:tplc="CF72E844">
      <w:numFmt w:val="bullet"/>
      <w:lvlText w:val="•"/>
      <w:lvlJc w:val="left"/>
      <w:pPr>
        <w:ind w:left="3823" w:hanging="490"/>
      </w:pPr>
      <w:rPr>
        <w:rFonts w:hint="default"/>
        <w:lang w:val="ru-RU" w:eastAsia="en-US" w:bidi="ar-SA"/>
      </w:rPr>
    </w:lvl>
    <w:lvl w:ilvl="4" w:tplc="14E61786">
      <w:numFmt w:val="bullet"/>
      <w:lvlText w:val="•"/>
      <w:lvlJc w:val="left"/>
      <w:pPr>
        <w:ind w:left="4797" w:hanging="490"/>
      </w:pPr>
      <w:rPr>
        <w:rFonts w:hint="default"/>
        <w:lang w:val="ru-RU" w:eastAsia="en-US" w:bidi="ar-SA"/>
      </w:rPr>
    </w:lvl>
    <w:lvl w:ilvl="5" w:tplc="BF0823E2">
      <w:numFmt w:val="bullet"/>
      <w:lvlText w:val="•"/>
      <w:lvlJc w:val="left"/>
      <w:pPr>
        <w:ind w:left="5772" w:hanging="490"/>
      </w:pPr>
      <w:rPr>
        <w:rFonts w:hint="default"/>
        <w:lang w:val="ru-RU" w:eastAsia="en-US" w:bidi="ar-SA"/>
      </w:rPr>
    </w:lvl>
    <w:lvl w:ilvl="6" w:tplc="0BF65856">
      <w:numFmt w:val="bullet"/>
      <w:lvlText w:val="•"/>
      <w:lvlJc w:val="left"/>
      <w:pPr>
        <w:ind w:left="6746" w:hanging="490"/>
      </w:pPr>
      <w:rPr>
        <w:rFonts w:hint="default"/>
        <w:lang w:val="ru-RU" w:eastAsia="en-US" w:bidi="ar-SA"/>
      </w:rPr>
    </w:lvl>
    <w:lvl w:ilvl="7" w:tplc="42841916">
      <w:numFmt w:val="bullet"/>
      <w:lvlText w:val="•"/>
      <w:lvlJc w:val="left"/>
      <w:pPr>
        <w:ind w:left="7720" w:hanging="490"/>
      </w:pPr>
      <w:rPr>
        <w:rFonts w:hint="default"/>
        <w:lang w:val="ru-RU" w:eastAsia="en-US" w:bidi="ar-SA"/>
      </w:rPr>
    </w:lvl>
    <w:lvl w:ilvl="8" w:tplc="C39A88DE">
      <w:numFmt w:val="bullet"/>
      <w:lvlText w:val="•"/>
      <w:lvlJc w:val="left"/>
      <w:pPr>
        <w:ind w:left="8695" w:hanging="490"/>
      </w:pPr>
      <w:rPr>
        <w:rFonts w:hint="default"/>
        <w:lang w:val="ru-RU" w:eastAsia="en-US" w:bidi="ar-SA"/>
      </w:rPr>
    </w:lvl>
  </w:abstractNum>
  <w:abstractNum w:abstractNumId="3">
    <w:nsid w:val="671F6737"/>
    <w:multiLevelType w:val="hybridMultilevel"/>
    <w:tmpl w:val="3B8262A4"/>
    <w:lvl w:ilvl="0" w:tplc="9A66B4F0">
      <w:start w:val="1"/>
      <w:numFmt w:val="decimal"/>
      <w:lvlText w:val="%1."/>
      <w:lvlJc w:val="left"/>
      <w:pPr>
        <w:ind w:left="895" w:hanging="34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B68FB3C">
      <w:numFmt w:val="none"/>
      <w:lvlText w:val=""/>
      <w:lvlJc w:val="left"/>
      <w:pPr>
        <w:tabs>
          <w:tab w:val="num" w:pos="360"/>
        </w:tabs>
      </w:pPr>
    </w:lvl>
    <w:lvl w:ilvl="2" w:tplc="DEF84A3A">
      <w:numFmt w:val="bullet"/>
      <w:lvlText w:val="•"/>
      <w:lvlJc w:val="left"/>
      <w:pPr>
        <w:ind w:left="920" w:hanging="523"/>
      </w:pPr>
      <w:rPr>
        <w:rFonts w:hint="default"/>
        <w:lang w:val="ru-RU" w:eastAsia="en-US" w:bidi="ar-SA"/>
      </w:rPr>
    </w:lvl>
    <w:lvl w:ilvl="3" w:tplc="E9D432BC">
      <w:numFmt w:val="bullet"/>
      <w:lvlText w:val="•"/>
      <w:lvlJc w:val="left"/>
      <w:pPr>
        <w:ind w:left="2135" w:hanging="523"/>
      </w:pPr>
      <w:rPr>
        <w:rFonts w:hint="default"/>
        <w:lang w:val="ru-RU" w:eastAsia="en-US" w:bidi="ar-SA"/>
      </w:rPr>
    </w:lvl>
    <w:lvl w:ilvl="4" w:tplc="E4F04D6E">
      <w:numFmt w:val="bullet"/>
      <w:lvlText w:val="•"/>
      <w:lvlJc w:val="left"/>
      <w:pPr>
        <w:ind w:left="3351" w:hanging="523"/>
      </w:pPr>
      <w:rPr>
        <w:rFonts w:hint="default"/>
        <w:lang w:val="ru-RU" w:eastAsia="en-US" w:bidi="ar-SA"/>
      </w:rPr>
    </w:lvl>
    <w:lvl w:ilvl="5" w:tplc="06BE0D20">
      <w:numFmt w:val="bullet"/>
      <w:lvlText w:val="•"/>
      <w:lvlJc w:val="left"/>
      <w:pPr>
        <w:ind w:left="4566" w:hanging="523"/>
      </w:pPr>
      <w:rPr>
        <w:rFonts w:hint="default"/>
        <w:lang w:val="ru-RU" w:eastAsia="en-US" w:bidi="ar-SA"/>
      </w:rPr>
    </w:lvl>
    <w:lvl w:ilvl="6" w:tplc="DF64A0A8">
      <w:numFmt w:val="bullet"/>
      <w:lvlText w:val="•"/>
      <w:lvlJc w:val="left"/>
      <w:pPr>
        <w:ind w:left="5782" w:hanging="523"/>
      </w:pPr>
      <w:rPr>
        <w:rFonts w:hint="default"/>
        <w:lang w:val="ru-RU" w:eastAsia="en-US" w:bidi="ar-SA"/>
      </w:rPr>
    </w:lvl>
    <w:lvl w:ilvl="7" w:tplc="EB0CF07C">
      <w:numFmt w:val="bullet"/>
      <w:lvlText w:val="•"/>
      <w:lvlJc w:val="left"/>
      <w:pPr>
        <w:ind w:left="6997" w:hanging="523"/>
      </w:pPr>
      <w:rPr>
        <w:rFonts w:hint="default"/>
        <w:lang w:val="ru-RU" w:eastAsia="en-US" w:bidi="ar-SA"/>
      </w:rPr>
    </w:lvl>
    <w:lvl w:ilvl="8" w:tplc="8F566164">
      <w:numFmt w:val="bullet"/>
      <w:lvlText w:val="•"/>
      <w:lvlJc w:val="left"/>
      <w:pPr>
        <w:ind w:left="8213" w:hanging="523"/>
      </w:pPr>
      <w:rPr>
        <w:rFonts w:hint="default"/>
        <w:lang w:val="ru-RU" w:eastAsia="en-US" w:bidi="ar-SA"/>
      </w:rPr>
    </w:lvl>
  </w:abstractNum>
  <w:abstractNum w:abstractNumId="4">
    <w:nsid w:val="726C693E"/>
    <w:multiLevelType w:val="hybridMultilevel"/>
    <w:tmpl w:val="8316581E"/>
    <w:lvl w:ilvl="0" w:tplc="D2825E46">
      <w:numFmt w:val="bullet"/>
      <w:lvlText w:val="-"/>
      <w:lvlJc w:val="left"/>
      <w:pPr>
        <w:ind w:left="3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7C789A">
      <w:numFmt w:val="bullet"/>
      <w:lvlText w:val="•"/>
      <w:lvlJc w:val="left"/>
      <w:pPr>
        <w:ind w:left="1388" w:hanging="164"/>
      </w:pPr>
      <w:rPr>
        <w:rFonts w:hint="default"/>
        <w:lang w:val="ru-RU" w:eastAsia="en-US" w:bidi="ar-SA"/>
      </w:rPr>
    </w:lvl>
    <w:lvl w:ilvl="2" w:tplc="27487810">
      <w:numFmt w:val="bullet"/>
      <w:lvlText w:val="•"/>
      <w:lvlJc w:val="left"/>
      <w:pPr>
        <w:ind w:left="2416" w:hanging="164"/>
      </w:pPr>
      <w:rPr>
        <w:rFonts w:hint="default"/>
        <w:lang w:val="ru-RU" w:eastAsia="en-US" w:bidi="ar-SA"/>
      </w:rPr>
    </w:lvl>
    <w:lvl w:ilvl="3" w:tplc="763C70B6">
      <w:numFmt w:val="bullet"/>
      <w:lvlText w:val="•"/>
      <w:lvlJc w:val="left"/>
      <w:pPr>
        <w:ind w:left="3445" w:hanging="164"/>
      </w:pPr>
      <w:rPr>
        <w:rFonts w:hint="default"/>
        <w:lang w:val="ru-RU" w:eastAsia="en-US" w:bidi="ar-SA"/>
      </w:rPr>
    </w:lvl>
    <w:lvl w:ilvl="4" w:tplc="795EA6C0">
      <w:numFmt w:val="bullet"/>
      <w:lvlText w:val="•"/>
      <w:lvlJc w:val="left"/>
      <w:pPr>
        <w:ind w:left="4473" w:hanging="164"/>
      </w:pPr>
      <w:rPr>
        <w:rFonts w:hint="default"/>
        <w:lang w:val="ru-RU" w:eastAsia="en-US" w:bidi="ar-SA"/>
      </w:rPr>
    </w:lvl>
    <w:lvl w:ilvl="5" w:tplc="B36484CC">
      <w:numFmt w:val="bullet"/>
      <w:lvlText w:val="•"/>
      <w:lvlJc w:val="left"/>
      <w:pPr>
        <w:ind w:left="5502" w:hanging="164"/>
      </w:pPr>
      <w:rPr>
        <w:rFonts w:hint="default"/>
        <w:lang w:val="ru-RU" w:eastAsia="en-US" w:bidi="ar-SA"/>
      </w:rPr>
    </w:lvl>
    <w:lvl w:ilvl="6" w:tplc="2B305834">
      <w:numFmt w:val="bullet"/>
      <w:lvlText w:val="•"/>
      <w:lvlJc w:val="left"/>
      <w:pPr>
        <w:ind w:left="6530" w:hanging="164"/>
      </w:pPr>
      <w:rPr>
        <w:rFonts w:hint="default"/>
        <w:lang w:val="ru-RU" w:eastAsia="en-US" w:bidi="ar-SA"/>
      </w:rPr>
    </w:lvl>
    <w:lvl w:ilvl="7" w:tplc="3378F962">
      <w:numFmt w:val="bullet"/>
      <w:lvlText w:val="•"/>
      <w:lvlJc w:val="left"/>
      <w:pPr>
        <w:ind w:left="7558" w:hanging="164"/>
      </w:pPr>
      <w:rPr>
        <w:rFonts w:hint="default"/>
        <w:lang w:val="ru-RU" w:eastAsia="en-US" w:bidi="ar-SA"/>
      </w:rPr>
    </w:lvl>
    <w:lvl w:ilvl="8" w:tplc="D41CF3B4">
      <w:numFmt w:val="bullet"/>
      <w:lvlText w:val="•"/>
      <w:lvlJc w:val="left"/>
      <w:pPr>
        <w:ind w:left="8587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65BF"/>
    <w:rsid w:val="005A65BF"/>
    <w:rsid w:val="00AB7002"/>
    <w:rsid w:val="00B0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65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65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65BF"/>
    <w:pPr>
      <w:ind w:left="19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A65BF"/>
    <w:pPr>
      <w:spacing w:before="1"/>
      <w:ind w:right="-11" w:hanging="276"/>
      <w:outlineLvl w:val="1"/>
    </w:pPr>
    <w:rPr>
      <w:rFonts w:ascii="Microsoft Sans Serif" w:eastAsia="Microsoft Sans Serif" w:hAnsi="Microsoft Sans Serif" w:cs="Microsoft Sans Serif"/>
      <w:sz w:val="34"/>
      <w:szCs w:val="34"/>
    </w:rPr>
  </w:style>
  <w:style w:type="paragraph" w:customStyle="1" w:styleId="Heading2">
    <w:name w:val="Heading 2"/>
    <w:basedOn w:val="a"/>
    <w:uiPriority w:val="1"/>
    <w:qFormat/>
    <w:rsid w:val="005A65BF"/>
    <w:pPr>
      <w:spacing w:line="319" w:lineRule="exact"/>
      <w:ind w:left="895" w:hanging="346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A65BF"/>
    <w:pPr>
      <w:ind w:left="190" w:firstLine="216"/>
    </w:pPr>
  </w:style>
  <w:style w:type="paragraph" w:customStyle="1" w:styleId="TableParagraph">
    <w:name w:val="Table Paragraph"/>
    <w:basedOn w:val="a"/>
    <w:uiPriority w:val="1"/>
    <w:qFormat/>
    <w:rsid w:val="005A65BF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№ 105 (Власова Светлана Александровна, заведующая)</dc:creator>
  <cp:lastModifiedBy>DOU</cp:lastModifiedBy>
  <cp:revision>2</cp:revision>
  <dcterms:created xsi:type="dcterms:W3CDTF">2023-12-21T10:33:00Z</dcterms:created>
  <dcterms:modified xsi:type="dcterms:W3CDTF">2023-12-21T10:33:00Z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</Properties>
</file>