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6C" w:rsidRPr="000526FD" w:rsidRDefault="008765BF" w:rsidP="00E41F80">
      <w:pPr>
        <w:tabs>
          <w:tab w:val="left" w:pos="5172"/>
        </w:tabs>
        <w:spacing w:after="0"/>
        <w:rPr>
          <w:rFonts w:ascii="Times New Roman" w:hAnsi="Times New Roman" w:cs="Times New Roman"/>
          <w:sz w:val="24"/>
          <w:szCs w:val="24"/>
        </w:rPr>
      </w:pPr>
      <w:r w:rsidRPr="000526FD">
        <w:rPr>
          <w:rFonts w:ascii="Times New Roman" w:hAnsi="Times New Roman" w:cs="Times New Roman"/>
          <w:sz w:val="24"/>
          <w:szCs w:val="24"/>
        </w:rPr>
        <w:t xml:space="preserve">Принято </w:t>
      </w:r>
      <w:r w:rsidRPr="000526FD">
        <w:rPr>
          <w:rFonts w:ascii="Times New Roman" w:hAnsi="Times New Roman" w:cs="Times New Roman"/>
          <w:sz w:val="24"/>
          <w:szCs w:val="24"/>
        </w:rPr>
        <w:tab/>
        <w:t>Утверждаю</w:t>
      </w:r>
    </w:p>
    <w:p w:rsidR="008765BF" w:rsidRPr="000526FD" w:rsidRDefault="008765BF" w:rsidP="002A135C">
      <w:pPr>
        <w:tabs>
          <w:tab w:val="left" w:pos="4680"/>
          <w:tab w:val="left" w:pos="5172"/>
        </w:tabs>
        <w:spacing w:after="0"/>
        <w:rPr>
          <w:rFonts w:ascii="Times New Roman" w:hAnsi="Times New Roman" w:cs="Times New Roman"/>
          <w:sz w:val="24"/>
          <w:szCs w:val="24"/>
        </w:rPr>
      </w:pPr>
      <w:r w:rsidRPr="000526FD">
        <w:rPr>
          <w:rFonts w:ascii="Times New Roman" w:hAnsi="Times New Roman" w:cs="Times New Roman"/>
          <w:sz w:val="24"/>
          <w:szCs w:val="24"/>
        </w:rPr>
        <w:t>Педагогическим советом</w:t>
      </w:r>
      <w:r w:rsidRPr="000526FD">
        <w:rPr>
          <w:rFonts w:ascii="Times New Roman" w:hAnsi="Times New Roman" w:cs="Times New Roman"/>
          <w:sz w:val="24"/>
          <w:szCs w:val="24"/>
        </w:rPr>
        <w:tab/>
      </w:r>
      <w:r w:rsidR="002A135C">
        <w:rPr>
          <w:rFonts w:ascii="Times New Roman" w:hAnsi="Times New Roman" w:cs="Times New Roman"/>
          <w:sz w:val="24"/>
          <w:szCs w:val="24"/>
        </w:rPr>
        <w:tab/>
        <w:t>И.О.Заведующего МБДОУ д/с№3</w:t>
      </w:r>
      <w:r w:rsidR="000526FD" w:rsidRPr="000526FD">
        <w:rPr>
          <w:rFonts w:ascii="Times New Roman" w:hAnsi="Times New Roman" w:cs="Times New Roman"/>
          <w:sz w:val="24"/>
          <w:szCs w:val="24"/>
        </w:rPr>
        <w:t xml:space="preserve"> </w:t>
      </w:r>
    </w:p>
    <w:p w:rsidR="008765BF" w:rsidRPr="000526FD" w:rsidRDefault="002A135C" w:rsidP="00E41F80">
      <w:pPr>
        <w:tabs>
          <w:tab w:val="left" w:pos="5172"/>
        </w:tabs>
        <w:spacing w:after="0"/>
        <w:rPr>
          <w:rFonts w:ascii="Times New Roman" w:hAnsi="Times New Roman" w:cs="Times New Roman"/>
          <w:sz w:val="24"/>
          <w:szCs w:val="24"/>
        </w:rPr>
      </w:pPr>
      <w:r>
        <w:rPr>
          <w:rFonts w:ascii="Times New Roman" w:hAnsi="Times New Roman" w:cs="Times New Roman"/>
          <w:sz w:val="24"/>
          <w:szCs w:val="24"/>
        </w:rPr>
        <w:t>Протокол №1 от  31.08.2021г.</w:t>
      </w:r>
      <w:r>
        <w:rPr>
          <w:rFonts w:ascii="Times New Roman" w:hAnsi="Times New Roman" w:cs="Times New Roman"/>
          <w:sz w:val="24"/>
          <w:szCs w:val="24"/>
        </w:rPr>
        <w:tab/>
        <w:t>_________________Ф.Ф.Степаненко</w:t>
      </w:r>
    </w:p>
    <w:p w:rsidR="008765BF" w:rsidRPr="000526FD" w:rsidRDefault="008765BF" w:rsidP="008765BF">
      <w:pPr>
        <w:tabs>
          <w:tab w:val="left" w:pos="5172"/>
        </w:tabs>
        <w:rPr>
          <w:rFonts w:ascii="Times New Roman" w:hAnsi="Times New Roman" w:cs="Times New Roman"/>
          <w:sz w:val="24"/>
          <w:szCs w:val="24"/>
        </w:rPr>
      </w:pPr>
      <w:r w:rsidRPr="000526FD">
        <w:rPr>
          <w:rFonts w:ascii="Times New Roman" w:hAnsi="Times New Roman" w:cs="Times New Roman"/>
          <w:sz w:val="24"/>
          <w:szCs w:val="24"/>
        </w:rPr>
        <w:tab/>
        <w:t xml:space="preserve">Приказ №  </w:t>
      </w:r>
      <w:r w:rsidR="00E41F80" w:rsidRPr="000526FD">
        <w:rPr>
          <w:rFonts w:ascii="Times New Roman" w:hAnsi="Times New Roman" w:cs="Times New Roman"/>
          <w:sz w:val="24"/>
          <w:szCs w:val="24"/>
        </w:rPr>
        <w:t xml:space="preserve"> </w:t>
      </w:r>
      <w:r w:rsidR="002A135C">
        <w:rPr>
          <w:rFonts w:ascii="Times New Roman" w:hAnsi="Times New Roman" w:cs="Times New Roman"/>
          <w:sz w:val="24"/>
          <w:szCs w:val="24"/>
        </w:rPr>
        <w:t xml:space="preserve"> от 31.08.2021</w:t>
      </w:r>
      <w:r w:rsidRPr="000526FD">
        <w:rPr>
          <w:rFonts w:ascii="Times New Roman" w:hAnsi="Times New Roman" w:cs="Times New Roman"/>
          <w:sz w:val="24"/>
          <w:szCs w:val="24"/>
        </w:rPr>
        <w:t>г.</w:t>
      </w:r>
    </w:p>
    <w:p w:rsidR="00E41F80" w:rsidRPr="00E41F80" w:rsidRDefault="00E41F80" w:rsidP="000526FD">
      <w:pPr>
        <w:tabs>
          <w:tab w:val="left" w:pos="5172"/>
        </w:tabs>
        <w:jc w:val="right"/>
        <w:rPr>
          <w:rFonts w:ascii="Times New Roman" w:hAnsi="Times New Roman" w:cs="Times New Roman"/>
          <w:sz w:val="28"/>
          <w:szCs w:val="28"/>
        </w:rPr>
      </w:pPr>
    </w:p>
    <w:p w:rsidR="00E41F80" w:rsidRPr="00E41F80" w:rsidRDefault="00E41F80" w:rsidP="008765BF">
      <w:pPr>
        <w:tabs>
          <w:tab w:val="left" w:pos="5172"/>
        </w:tabs>
        <w:rPr>
          <w:rFonts w:ascii="Times New Roman" w:hAnsi="Times New Roman" w:cs="Times New Roman"/>
          <w:sz w:val="28"/>
          <w:szCs w:val="28"/>
        </w:rPr>
      </w:pPr>
    </w:p>
    <w:p w:rsidR="00E41F80" w:rsidRPr="00E41F80" w:rsidRDefault="00E41F80" w:rsidP="008765BF">
      <w:pPr>
        <w:tabs>
          <w:tab w:val="left" w:pos="5172"/>
        </w:tabs>
        <w:rPr>
          <w:rFonts w:ascii="Times New Roman" w:hAnsi="Times New Roman" w:cs="Times New Roman"/>
          <w:sz w:val="28"/>
          <w:szCs w:val="28"/>
        </w:rPr>
      </w:pPr>
    </w:p>
    <w:p w:rsidR="008765BF" w:rsidRPr="00E41F80" w:rsidRDefault="008765BF" w:rsidP="008765BF">
      <w:pPr>
        <w:rPr>
          <w:rFonts w:ascii="Times New Roman" w:hAnsi="Times New Roman" w:cs="Times New Roman"/>
          <w:sz w:val="28"/>
          <w:szCs w:val="28"/>
        </w:rPr>
      </w:pPr>
    </w:p>
    <w:p w:rsidR="008765BF" w:rsidRPr="00E41F80" w:rsidRDefault="008765BF" w:rsidP="008765BF">
      <w:pPr>
        <w:rPr>
          <w:rFonts w:ascii="Times New Roman" w:hAnsi="Times New Roman" w:cs="Times New Roman"/>
          <w:b/>
          <w:sz w:val="28"/>
          <w:szCs w:val="28"/>
        </w:rPr>
      </w:pPr>
    </w:p>
    <w:p w:rsidR="008765BF" w:rsidRPr="00E41F80" w:rsidRDefault="008765BF" w:rsidP="008765BF">
      <w:pPr>
        <w:tabs>
          <w:tab w:val="left" w:pos="3024"/>
        </w:tabs>
        <w:jc w:val="center"/>
        <w:rPr>
          <w:rFonts w:ascii="Times New Roman" w:hAnsi="Times New Roman" w:cs="Times New Roman"/>
          <w:b/>
          <w:sz w:val="28"/>
          <w:szCs w:val="28"/>
        </w:rPr>
      </w:pPr>
      <w:r w:rsidRPr="00E41F80">
        <w:rPr>
          <w:rFonts w:ascii="Times New Roman" w:hAnsi="Times New Roman" w:cs="Times New Roman"/>
          <w:b/>
          <w:sz w:val="28"/>
          <w:szCs w:val="28"/>
        </w:rPr>
        <w:t>УЧЕБНЫЙ ПЛАН</w:t>
      </w:r>
      <w:r w:rsidRPr="00E41F80">
        <w:rPr>
          <w:rFonts w:ascii="Times New Roman" w:hAnsi="Times New Roman" w:cs="Times New Roman"/>
          <w:b/>
          <w:sz w:val="28"/>
          <w:szCs w:val="28"/>
        </w:rPr>
        <w:br/>
        <w:t xml:space="preserve">МУНИЦИПАЛЬНОГО БЮДЖЕТНОГО ДОШКОЛЬНОГО </w:t>
      </w:r>
      <w:r w:rsidRPr="00E41F80">
        <w:rPr>
          <w:rFonts w:ascii="Times New Roman" w:hAnsi="Times New Roman" w:cs="Times New Roman"/>
          <w:b/>
          <w:sz w:val="28"/>
          <w:szCs w:val="28"/>
        </w:rPr>
        <w:br/>
        <w:t xml:space="preserve">ОБРАЗОВАТЕЛЬНОГО УЧРЕЖДЕНИЯ ДЕТСКИЙ САД </w:t>
      </w:r>
      <w:r w:rsidR="002A135C">
        <w:rPr>
          <w:rFonts w:ascii="Times New Roman" w:hAnsi="Times New Roman" w:cs="Times New Roman"/>
          <w:b/>
          <w:sz w:val="28"/>
          <w:szCs w:val="28"/>
        </w:rPr>
        <w:t>№ 3 СТ.</w:t>
      </w:r>
      <w:r w:rsidR="002A135C">
        <w:rPr>
          <w:rFonts w:ascii="Times New Roman" w:hAnsi="Times New Roman" w:cs="Times New Roman"/>
          <w:b/>
          <w:sz w:val="28"/>
          <w:szCs w:val="28"/>
        </w:rPr>
        <w:br/>
        <w:t>НОВОЩЕРБИНОВСКАЯ НА 2021-2022</w:t>
      </w:r>
      <w:r w:rsidRPr="00E41F80">
        <w:rPr>
          <w:rFonts w:ascii="Times New Roman" w:hAnsi="Times New Roman" w:cs="Times New Roman"/>
          <w:b/>
          <w:sz w:val="28"/>
          <w:szCs w:val="28"/>
        </w:rPr>
        <w:t xml:space="preserve"> ГОД.</w:t>
      </w:r>
    </w:p>
    <w:p w:rsidR="00E41F80" w:rsidRPr="00E41F80" w:rsidRDefault="00E41F80" w:rsidP="008765BF">
      <w:pPr>
        <w:tabs>
          <w:tab w:val="left" w:pos="3024"/>
        </w:tabs>
        <w:rPr>
          <w:rFonts w:ascii="Times New Roman" w:hAnsi="Times New Roman" w:cs="Times New Roman"/>
          <w:b/>
          <w:sz w:val="28"/>
          <w:szCs w:val="28"/>
        </w:rPr>
      </w:pPr>
    </w:p>
    <w:p w:rsidR="00E41F80" w:rsidRPr="00E41F80" w:rsidRDefault="00E41F80" w:rsidP="00E41F80">
      <w:pPr>
        <w:rPr>
          <w:rFonts w:ascii="Times New Roman" w:hAnsi="Times New Roman" w:cs="Times New Roman"/>
          <w:sz w:val="28"/>
          <w:szCs w:val="28"/>
        </w:rPr>
      </w:pPr>
    </w:p>
    <w:p w:rsidR="00E41F80" w:rsidRPr="00E41F80" w:rsidRDefault="00E41F80" w:rsidP="00E41F80">
      <w:pPr>
        <w:rPr>
          <w:rFonts w:ascii="Times New Roman" w:hAnsi="Times New Roman" w:cs="Times New Roman"/>
          <w:sz w:val="28"/>
          <w:szCs w:val="28"/>
        </w:rPr>
      </w:pPr>
    </w:p>
    <w:p w:rsidR="00E41F80" w:rsidRPr="00E41F80" w:rsidRDefault="00E41F80" w:rsidP="00E41F80">
      <w:pPr>
        <w:rPr>
          <w:rFonts w:ascii="Times New Roman" w:hAnsi="Times New Roman" w:cs="Times New Roman"/>
          <w:sz w:val="28"/>
          <w:szCs w:val="28"/>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E41F80" w:rsidRPr="00E41F80" w:rsidRDefault="00E41F80" w:rsidP="00E41F80">
      <w:pPr>
        <w:rPr>
          <w:sz w:val="24"/>
          <w:szCs w:val="24"/>
        </w:rPr>
      </w:pPr>
    </w:p>
    <w:p w:rsidR="008765BF" w:rsidRDefault="002A135C" w:rsidP="00E41F80">
      <w:pPr>
        <w:tabs>
          <w:tab w:val="left" w:pos="3264"/>
        </w:tabs>
        <w:jc w:val="center"/>
        <w:rPr>
          <w:sz w:val="24"/>
          <w:szCs w:val="24"/>
        </w:rPr>
      </w:pPr>
      <w:r>
        <w:rPr>
          <w:sz w:val="24"/>
          <w:szCs w:val="24"/>
        </w:rPr>
        <w:t>2021</w:t>
      </w:r>
      <w:r w:rsidR="00E41F80">
        <w:rPr>
          <w:sz w:val="24"/>
          <w:szCs w:val="24"/>
        </w:rPr>
        <w:t>г.</w:t>
      </w:r>
    </w:p>
    <w:p w:rsidR="002B2F79" w:rsidRDefault="002B2F79" w:rsidP="00E41F80">
      <w:pPr>
        <w:tabs>
          <w:tab w:val="left" w:pos="3264"/>
        </w:tabs>
        <w:jc w:val="center"/>
        <w:rPr>
          <w:sz w:val="24"/>
          <w:szCs w:val="24"/>
        </w:rPr>
      </w:pPr>
    </w:p>
    <w:p w:rsidR="00E41F80" w:rsidRPr="002227B1" w:rsidRDefault="00E41F80" w:rsidP="00E41F80">
      <w:pPr>
        <w:spacing w:after="0" w:line="240" w:lineRule="auto"/>
        <w:jc w:val="center"/>
        <w:rPr>
          <w:rFonts w:ascii="Times New Roman" w:hAnsi="Times New Roman" w:cs="Times New Roman"/>
          <w:b/>
          <w:sz w:val="24"/>
          <w:szCs w:val="24"/>
        </w:rPr>
      </w:pPr>
      <w:r w:rsidRPr="002227B1">
        <w:rPr>
          <w:rFonts w:ascii="Times New Roman" w:hAnsi="Times New Roman" w:cs="Times New Roman"/>
          <w:b/>
          <w:sz w:val="24"/>
          <w:szCs w:val="24"/>
        </w:rPr>
        <w:lastRenderedPageBreak/>
        <w:t>Пояснительная записка</w:t>
      </w:r>
    </w:p>
    <w:p w:rsidR="00E41F80" w:rsidRPr="002227B1" w:rsidRDefault="00E41F80" w:rsidP="00E41F80">
      <w:pPr>
        <w:spacing w:after="0" w:line="240" w:lineRule="auto"/>
        <w:jc w:val="center"/>
        <w:rPr>
          <w:rFonts w:ascii="Times New Roman" w:hAnsi="Times New Roman" w:cs="Times New Roman"/>
          <w:b/>
          <w:sz w:val="24"/>
          <w:szCs w:val="24"/>
        </w:rPr>
      </w:pP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w:t>
      </w:r>
      <w:r w:rsidRPr="002227B1">
        <w:rPr>
          <w:rFonts w:ascii="Times New Roman" w:hAnsi="Times New Roman"/>
          <w:sz w:val="24"/>
          <w:szCs w:val="24"/>
        </w:rPr>
        <w:t>Учебный план МБДОУ детский сад №3 ст. Новощербиновская</w:t>
      </w:r>
      <w:r w:rsidR="002A135C">
        <w:rPr>
          <w:rFonts w:ascii="Times New Roman" w:hAnsi="Times New Roman"/>
          <w:sz w:val="24"/>
          <w:szCs w:val="24"/>
          <w:lang w:eastAsia="ru-RU"/>
        </w:rPr>
        <w:t>  на 2021 – 2022</w:t>
      </w:r>
      <w:r w:rsidRPr="002227B1">
        <w:rPr>
          <w:rFonts w:ascii="Times New Roman" w:hAnsi="Times New Roman"/>
          <w:sz w:val="24"/>
          <w:szCs w:val="24"/>
          <w:lang w:eastAsia="ru-RU"/>
        </w:rPr>
        <w:t xml:space="preserve"> учебный год разработан в соответствии с:</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Федеральным законом от 29.12.2012г. № 273-ФЗ «Об образовании в Российской Федерации»;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образовательным программам дошкольного образования» ;</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Примерной основной общеобразовательной программой «От рождения до школы» под редакцией Н.Е. Вераксы, Т.С. Комаровой, М.А. Васильевой. 3-е издание, исправленное и дополненное.</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-Письмом  «Комментарии к ФГОС дошкольного образования» Министерства образования и науки Российской Федерации от 28.02.2014 г. № 08-249</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w:t>
      </w:r>
    </w:p>
    <w:p w:rsidR="00E41F80" w:rsidRPr="002227B1" w:rsidRDefault="002A135C" w:rsidP="00E41F80">
      <w:pPr>
        <w:pStyle w:val="a8"/>
        <w:jc w:val="both"/>
        <w:rPr>
          <w:rFonts w:ascii="Times New Roman" w:hAnsi="Times New Roman"/>
          <w:sz w:val="24"/>
          <w:szCs w:val="24"/>
          <w:lang w:eastAsia="ru-RU"/>
        </w:rPr>
      </w:pPr>
      <w:r>
        <w:rPr>
          <w:rFonts w:ascii="Times New Roman" w:hAnsi="Times New Roman"/>
          <w:sz w:val="24"/>
          <w:szCs w:val="24"/>
          <w:lang w:eastAsia="ru-RU"/>
        </w:rPr>
        <w:t xml:space="preserve"> Учебный план  на 2021 – 2022</w:t>
      </w:r>
      <w:r w:rsidR="00E41F80" w:rsidRPr="002227B1">
        <w:rPr>
          <w:rFonts w:ascii="Times New Roman" w:hAnsi="Times New Roman"/>
          <w:sz w:val="24"/>
          <w:szCs w:val="24"/>
          <w:lang w:eastAsia="ru-RU"/>
        </w:rPr>
        <w:t xml:space="preserve">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Учебный год начинается с 1 сентября и заканчивается 31 мая. Детский сад работает в режиме пятидневной рабочей недели.</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w:t>
      </w:r>
    </w:p>
    <w:p w:rsidR="00E41F80" w:rsidRPr="002227B1" w:rsidRDefault="002A135C" w:rsidP="00E41F80">
      <w:pPr>
        <w:pStyle w:val="a8"/>
        <w:rPr>
          <w:rFonts w:ascii="Times New Roman" w:hAnsi="Times New Roman"/>
          <w:sz w:val="24"/>
          <w:szCs w:val="24"/>
          <w:lang w:eastAsia="ru-RU"/>
        </w:rPr>
      </w:pPr>
      <w:r>
        <w:rPr>
          <w:rFonts w:ascii="Times New Roman" w:hAnsi="Times New Roman"/>
          <w:sz w:val="24"/>
          <w:szCs w:val="24"/>
          <w:lang w:eastAsia="ru-RU"/>
        </w:rPr>
        <w:t>В 2021 - 2022</w:t>
      </w:r>
      <w:r w:rsidR="00E41F80" w:rsidRPr="002227B1">
        <w:rPr>
          <w:rFonts w:ascii="Times New Roman" w:hAnsi="Times New Roman"/>
          <w:sz w:val="24"/>
          <w:szCs w:val="24"/>
          <w:lang w:eastAsia="ru-RU"/>
        </w:rPr>
        <w:t xml:space="preserve"> г. в  </w:t>
      </w:r>
      <w:r w:rsidR="00E41F80" w:rsidRPr="002227B1">
        <w:rPr>
          <w:rFonts w:ascii="Times New Roman" w:hAnsi="Times New Roman"/>
          <w:sz w:val="24"/>
          <w:szCs w:val="24"/>
        </w:rPr>
        <w:t>МБДОУ детский сад № 3 ст. Новощербиновская</w:t>
      </w:r>
      <w:r w:rsidR="00E41F80" w:rsidRPr="002227B1">
        <w:rPr>
          <w:rFonts w:ascii="Times New Roman" w:hAnsi="Times New Roman"/>
          <w:sz w:val="24"/>
          <w:szCs w:val="24"/>
          <w:lang w:eastAsia="ru-RU"/>
        </w:rPr>
        <w:t>  функционирует  2 общеобразовательных групп, укомплектованных в соответствии с возрастными нормами: </w:t>
      </w:r>
    </w:p>
    <w:p w:rsidR="00E41F80" w:rsidRPr="002227B1" w:rsidRDefault="002A135C" w:rsidP="00E41F80">
      <w:pPr>
        <w:pStyle w:val="a8"/>
        <w:rPr>
          <w:rFonts w:ascii="Times New Roman" w:hAnsi="Times New Roman"/>
          <w:sz w:val="24"/>
          <w:szCs w:val="24"/>
          <w:lang w:eastAsia="ru-RU"/>
        </w:rPr>
      </w:pPr>
      <w:r>
        <w:rPr>
          <w:rFonts w:ascii="Times New Roman" w:hAnsi="Times New Roman"/>
          <w:sz w:val="24"/>
          <w:szCs w:val="24"/>
          <w:lang w:eastAsia="ru-RU"/>
        </w:rPr>
        <w:t>Смешанная</w:t>
      </w:r>
      <w:r w:rsidR="00E41F80" w:rsidRPr="002227B1">
        <w:rPr>
          <w:rFonts w:ascii="Times New Roman" w:hAnsi="Times New Roman"/>
          <w:sz w:val="24"/>
          <w:szCs w:val="24"/>
          <w:lang w:eastAsia="ru-RU"/>
        </w:rPr>
        <w:t xml:space="preserve"> </w:t>
      </w:r>
      <w:r>
        <w:rPr>
          <w:rFonts w:ascii="Times New Roman" w:hAnsi="Times New Roman"/>
          <w:sz w:val="24"/>
          <w:szCs w:val="24"/>
          <w:lang w:eastAsia="ru-RU"/>
        </w:rPr>
        <w:t>вторая</w:t>
      </w:r>
      <w:r w:rsidR="00E524AC" w:rsidRPr="002227B1">
        <w:rPr>
          <w:rFonts w:ascii="Times New Roman" w:hAnsi="Times New Roman"/>
          <w:sz w:val="24"/>
          <w:szCs w:val="24"/>
          <w:lang w:eastAsia="ru-RU"/>
        </w:rPr>
        <w:t xml:space="preserve"> </w:t>
      </w:r>
      <w:r w:rsidR="00E41F80" w:rsidRPr="002227B1">
        <w:rPr>
          <w:rFonts w:ascii="Times New Roman" w:hAnsi="Times New Roman"/>
          <w:sz w:val="24"/>
          <w:szCs w:val="24"/>
          <w:lang w:eastAsia="ru-RU"/>
        </w:rPr>
        <w:t>младшая группа  (3-4 года) </w:t>
      </w:r>
    </w:p>
    <w:p w:rsidR="00E41F80" w:rsidRPr="002227B1" w:rsidRDefault="002A135C" w:rsidP="00E41F80">
      <w:pPr>
        <w:pStyle w:val="a8"/>
        <w:rPr>
          <w:rFonts w:ascii="Times New Roman" w:hAnsi="Times New Roman"/>
          <w:sz w:val="24"/>
          <w:szCs w:val="24"/>
          <w:lang w:eastAsia="ru-RU"/>
        </w:rPr>
      </w:pPr>
      <w:r>
        <w:rPr>
          <w:rFonts w:ascii="Times New Roman" w:hAnsi="Times New Roman"/>
          <w:sz w:val="24"/>
          <w:szCs w:val="24"/>
          <w:lang w:eastAsia="ru-RU"/>
        </w:rPr>
        <w:t>Смешанная с</w:t>
      </w:r>
      <w:r w:rsidR="00E41F80" w:rsidRPr="002227B1">
        <w:rPr>
          <w:rFonts w:ascii="Times New Roman" w:hAnsi="Times New Roman"/>
          <w:sz w:val="24"/>
          <w:szCs w:val="24"/>
          <w:lang w:eastAsia="ru-RU"/>
        </w:rPr>
        <w:t>таршая</w:t>
      </w:r>
      <w:r w:rsidR="00E524AC" w:rsidRPr="002227B1">
        <w:rPr>
          <w:rFonts w:ascii="Times New Roman" w:hAnsi="Times New Roman"/>
          <w:sz w:val="24"/>
          <w:szCs w:val="24"/>
          <w:lang w:eastAsia="ru-RU"/>
        </w:rPr>
        <w:t xml:space="preserve"> </w:t>
      </w:r>
      <w:r w:rsidR="00E41F80" w:rsidRPr="002227B1">
        <w:rPr>
          <w:rFonts w:ascii="Times New Roman" w:hAnsi="Times New Roman"/>
          <w:sz w:val="24"/>
          <w:szCs w:val="24"/>
          <w:lang w:eastAsia="ru-RU"/>
        </w:rPr>
        <w:t xml:space="preserve"> группа   (5-6 лет) </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Коллектив дошкольного образовательного учреждения работает по Примерной основной общеобразовательной программе дошкольного образования «От рождения до школы» под редакцией Н.Е. Вераксы, Т.С. Комаровой, М.А.Васильевой,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Учебный план </w:t>
      </w:r>
      <w:r w:rsidRPr="002227B1">
        <w:rPr>
          <w:rFonts w:ascii="Times New Roman" w:hAnsi="Times New Roman"/>
          <w:sz w:val="24"/>
          <w:szCs w:val="24"/>
        </w:rPr>
        <w:t>МБДОУ детский сад №3 ст. Новощербиновская</w:t>
      </w:r>
      <w:r w:rsidRPr="002227B1">
        <w:rPr>
          <w:rFonts w:ascii="Times New Roman" w:hAnsi="Times New Roman"/>
          <w:sz w:val="24"/>
          <w:szCs w:val="24"/>
          <w:lang w:eastAsia="ru-RU"/>
        </w:rPr>
        <w:t>  соответствует Уставу МБДОУ, общеобразовательной и парциальным программам, обеспечивая выполнение «Временных (примерных) требований к содержанию и методам воспитания и обучения, реализуемых в ДОУ», гарантирует ребенку получение комплекса образовательных услуг.</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В структуре учебного плана выделяются инвариантная и вариативная часть. Инвариантная  часть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lastRenderedPageBreak/>
        <w:t>      В инвариантную часть плана включены три направления, обеспечивающие  эколого-краеведческое, художественно-эстетическое и нравственно-патриотическое развитие детей.</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Каждому направлению соответствует определенные образовательные области: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bCs/>
          <w:sz w:val="24"/>
          <w:szCs w:val="24"/>
          <w:lang w:eastAsia="ru-RU"/>
        </w:rPr>
        <w:t>Эколого-краеведческое развитие</w:t>
      </w:r>
      <w:r w:rsidRPr="002227B1">
        <w:rPr>
          <w:rFonts w:ascii="Times New Roman" w:hAnsi="Times New Roman"/>
          <w:sz w:val="24"/>
          <w:szCs w:val="24"/>
          <w:lang w:eastAsia="ru-RU"/>
        </w:rPr>
        <w:t> – «Социально-коммуникативное», «Познавательное», «Речевое»;</w:t>
      </w:r>
    </w:p>
    <w:p w:rsidR="00E41F80" w:rsidRPr="002227B1" w:rsidRDefault="002A135C" w:rsidP="00E41F80">
      <w:pPr>
        <w:pStyle w:val="a8"/>
        <w:jc w:val="both"/>
        <w:rPr>
          <w:rFonts w:ascii="Times New Roman" w:hAnsi="Times New Roman"/>
          <w:sz w:val="24"/>
          <w:szCs w:val="24"/>
          <w:lang w:eastAsia="ru-RU"/>
        </w:rPr>
      </w:pPr>
      <w:r>
        <w:rPr>
          <w:rFonts w:ascii="Times New Roman" w:hAnsi="Times New Roman"/>
          <w:bCs/>
          <w:sz w:val="24"/>
          <w:szCs w:val="24"/>
          <w:lang w:eastAsia="ru-RU"/>
        </w:rPr>
        <w:t>Нравственно-патриотическое</w:t>
      </w:r>
      <w:r w:rsidR="00E41F80" w:rsidRPr="002227B1">
        <w:rPr>
          <w:rFonts w:ascii="Times New Roman" w:hAnsi="Times New Roman"/>
          <w:bCs/>
          <w:sz w:val="24"/>
          <w:szCs w:val="24"/>
          <w:lang w:eastAsia="ru-RU"/>
        </w:rPr>
        <w:t> развитие</w:t>
      </w:r>
      <w:r w:rsidR="00B945ED">
        <w:rPr>
          <w:rFonts w:ascii="Times New Roman" w:hAnsi="Times New Roman"/>
          <w:sz w:val="24"/>
          <w:szCs w:val="24"/>
          <w:lang w:eastAsia="ru-RU"/>
        </w:rPr>
        <w:t> –«Познавательное»,«Социально-</w:t>
      </w:r>
      <w:bookmarkStart w:id="0" w:name="_GoBack"/>
      <w:bookmarkEnd w:id="0"/>
      <w:r w:rsidR="00E41F80" w:rsidRPr="002227B1">
        <w:rPr>
          <w:rFonts w:ascii="Times New Roman" w:hAnsi="Times New Roman"/>
          <w:sz w:val="24"/>
          <w:szCs w:val="24"/>
          <w:lang w:eastAsia="ru-RU"/>
        </w:rPr>
        <w:t>коммуникативное», «Речевое»;</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bCs/>
          <w:sz w:val="24"/>
          <w:szCs w:val="24"/>
          <w:lang w:eastAsia="ru-RU"/>
        </w:rPr>
        <w:t>Художественно-эстетическое развитие</w:t>
      </w:r>
      <w:r w:rsidRPr="002227B1">
        <w:rPr>
          <w:rFonts w:ascii="Times New Roman" w:hAnsi="Times New Roman"/>
          <w:i/>
          <w:iCs/>
          <w:sz w:val="24"/>
          <w:szCs w:val="24"/>
          <w:lang w:eastAsia="ru-RU"/>
        </w:rPr>
        <w:t> – </w:t>
      </w:r>
      <w:r w:rsidRPr="002227B1">
        <w:rPr>
          <w:rFonts w:ascii="Times New Roman" w:hAnsi="Times New Roman"/>
          <w:sz w:val="24"/>
          <w:szCs w:val="24"/>
          <w:lang w:eastAsia="ru-RU"/>
        </w:rPr>
        <w:t>«Художественно-эстетическое»;</w:t>
      </w:r>
    </w:p>
    <w:p w:rsidR="00E41F80" w:rsidRPr="002227B1" w:rsidRDefault="00E41F80" w:rsidP="00E41F80">
      <w:pPr>
        <w:pStyle w:val="a8"/>
        <w:rPr>
          <w:rFonts w:ascii="Times New Roman" w:hAnsi="Times New Roman"/>
          <w:sz w:val="24"/>
          <w:szCs w:val="24"/>
          <w:lang w:eastAsia="ru-RU"/>
        </w:rPr>
      </w:pP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планирование.</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При составлении учебного плана учитывались следующие </w:t>
      </w:r>
      <w:r w:rsidRPr="002227B1">
        <w:rPr>
          <w:rFonts w:ascii="Times New Roman" w:hAnsi="Times New Roman"/>
          <w:b/>
          <w:bCs/>
          <w:sz w:val="24"/>
          <w:szCs w:val="24"/>
          <w:lang w:eastAsia="ru-RU"/>
        </w:rPr>
        <w:t>принципы</w:t>
      </w:r>
      <w:r w:rsidRPr="002227B1">
        <w:rPr>
          <w:rFonts w:ascii="Times New Roman" w:hAnsi="Times New Roman"/>
          <w:sz w:val="24"/>
          <w:szCs w:val="24"/>
          <w:lang w:eastAsia="ru-RU"/>
        </w:rPr>
        <w:t>:</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принцип развивающего образования, целью которого является развитие ребенка;</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принцип научной обоснованности и практической применимости;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принцип соответствия критериям полноты, необходимости и достаточности;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принцип обеспечения единства воспитательных, развивающих и обучающих целей и</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задач процесса образования дошкольников, в процессе реализации которых</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формируются знания, умения, навыки, которые имеют непосредственное отношение к</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развитию дошкольников;</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принцип интеграции непосредственно образовательных областей в соответствии с</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возрастными возможностями и особенностями воспитанников, спецификой и</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возможностями образовательных областей;</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комплексно-тематический принцип построения образовательного процесса;</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решение программных образовательных задач в совместной деятельности взрослого и</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детей и самостоятельной деятельности детей не только в рамках непосредственно</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образовательной деятельности, но и при проведении режимных моментов в</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соответствии со спецификой дошкольного образования;</w:t>
      </w:r>
    </w:p>
    <w:p w:rsidR="00E41F80" w:rsidRPr="002227B1" w:rsidRDefault="00E41F80" w:rsidP="002B2F79">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         </w:t>
      </w:r>
      <w:r w:rsidRPr="002227B1">
        <w:rPr>
          <w:rFonts w:ascii="Times New Roman" w:hAnsi="Times New Roman"/>
          <w:sz w:val="24"/>
          <w:szCs w:val="24"/>
          <w:lang w:eastAsia="ru-RU"/>
        </w:rPr>
        <w:sym w:font="Symbol" w:char="F0B7"/>
      </w:r>
      <w:r w:rsidRPr="002227B1">
        <w:rPr>
          <w:rFonts w:ascii="Times New Roman" w:hAnsi="Times New Roman"/>
          <w:sz w:val="24"/>
          <w:szCs w:val="24"/>
          <w:lang w:eastAsia="ru-RU"/>
        </w:rPr>
        <w:t>построение непосредственно образовательного процесса с учетом возрастных</w:t>
      </w:r>
      <w:r w:rsidR="000526FD" w:rsidRPr="002227B1">
        <w:rPr>
          <w:rFonts w:ascii="Times New Roman" w:hAnsi="Times New Roman"/>
          <w:sz w:val="24"/>
          <w:szCs w:val="24"/>
          <w:lang w:eastAsia="ru-RU"/>
        </w:rPr>
        <w:t xml:space="preserve"> </w:t>
      </w:r>
      <w:r w:rsidRPr="002227B1">
        <w:rPr>
          <w:rFonts w:ascii="Times New Roman" w:hAnsi="Times New Roman"/>
          <w:sz w:val="24"/>
          <w:szCs w:val="24"/>
          <w:lang w:eastAsia="ru-RU"/>
        </w:rPr>
        <w:t>особенностей дошкольников, используя разные формы работы. </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w:t>
      </w:r>
      <w:r w:rsidR="000526FD" w:rsidRPr="002227B1">
        <w:rPr>
          <w:rFonts w:ascii="Times New Roman" w:hAnsi="Times New Roman"/>
          <w:sz w:val="24"/>
          <w:szCs w:val="24"/>
          <w:lang w:eastAsia="ru-RU"/>
        </w:rPr>
        <w:t xml:space="preserve"> Пин</w:t>
      </w:r>
      <w:r w:rsidRPr="002227B1">
        <w:rPr>
          <w:rFonts w:ascii="Times New Roman" w:hAnsi="Times New Roman"/>
          <w:sz w:val="24"/>
          <w:szCs w:val="24"/>
          <w:lang w:eastAsia="ru-RU"/>
        </w:rPr>
        <w:t xml:space="preserve"> 2.4.1.3049-13): </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Продолжительность непрерывной непосредственно образовательной деятельности:</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для детей от 2 до 3 лет – не более 10 минут,</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для детей от 3 до 4  лет – не более 15 минут,</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для детей от 4  до 5 лет – не более 20 минут,</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для детей от 5 до 6  лет – не более 25 минут.</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-для детей от  6до 7 лет-  не более 30 минут</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Максимально допустимый объём образовательной нагрузки в первой половине дня:</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в младшей и средней группах не превышает 30 и 40 минут соответственно,</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в старшей  – 45 минут и 1,5 часа соответственно.</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В середине времени, отведённого на непрерывную образовательную деятельность, проводятся физкультурные минутки.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Перерывы между периодами непрерывной образовательной деятельности – не менее 10 минут.</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xml:space="preserve">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w:t>
      </w:r>
      <w:r w:rsidRPr="002227B1">
        <w:rPr>
          <w:rFonts w:ascii="Times New Roman" w:hAnsi="Times New Roman"/>
          <w:sz w:val="24"/>
          <w:szCs w:val="24"/>
          <w:lang w:eastAsia="ru-RU"/>
        </w:rPr>
        <w:lastRenderedPageBreak/>
        <w:t>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E41F80" w:rsidRPr="002227B1" w:rsidRDefault="00E41F80" w:rsidP="002B2F79">
      <w:pPr>
        <w:pStyle w:val="a8"/>
        <w:jc w:val="both"/>
        <w:rPr>
          <w:rFonts w:ascii="Times New Roman" w:hAnsi="Times New Roman"/>
          <w:b/>
          <w:bCs/>
          <w:sz w:val="24"/>
          <w:szCs w:val="24"/>
          <w:lang w:eastAsia="ru-RU"/>
        </w:rPr>
      </w:pPr>
      <w:r w:rsidRPr="002227B1">
        <w:rPr>
          <w:rFonts w:ascii="Times New Roman" w:hAnsi="Times New Roman"/>
          <w:sz w:val="24"/>
          <w:szCs w:val="24"/>
          <w:lang w:eastAsia="ru-RU"/>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E41F80" w:rsidRPr="002227B1" w:rsidRDefault="00E41F80" w:rsidP="00E41F80">
      <w:pPr>
        <w:pStyle w:val="a8"/>
        <w:rPr>
          <w:rFonts w:ascii="Times New Roman" w:hAnsi="Times New Roman"/>
          <w:b/>
          <w:bCs/>
          <w:sz w:val="24"/>
          <w:szCs w:val="24"/>
          <w:lang w:eastAsia="ru-RU"/>
        </w:rPr>
      </w:pPr>
      <w:r w:rsidRPr="002227B1">
        <w:rPr>
          <w:rFonts w:ascii="Times New Roman" w:hAnsi="Times New Roman"/>
          <w:b/>
          <w:bCs/>
          <w:sz w:val="24"/>
          <w:szCs w:val="24"/>
          <w:lang w:eastAsia="ru-RU"/>
        </w:rPr>
        <w:t xml:space="preserve">Форма организации занятий  </w:t>
      </w:r>
    </w:p>
    <w:p w:rsidR="00E41F80" w:rsidRPr="002227B1" w:rsidRDefault="00E41F80" w:rsidP="00E41F80">
      <w:pPr>
        <w:pStyle w:val="a8"/>
        <w:rPr>
          <w:rFonts w:ascii="Times New Roman" w:hAnsi="Times New Roman"/>
          <w:bCs/>
          <w:sz w:val="24"/>
          <w:szCs w:val="24"/>
          <w:lang w:eastAsia="ru-RU"/>
        </w:rPr>
      </w:pPr>
      <w:r w:rsidRPr="002227B1">
        <w:rPr>
          <w:rFonts w:ascii="Times New Roman" w:hAnsi="Times New Roman"/>
          <w:bCs/>
          <w:sz w:val="24"/>
          <w:szCs w:val="24"/>
          <w:lang w:eastAsia="ru-RU"/>
        </w:rPr>
        <w:t>с 2  до 3 лет (подгрупповые),   </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bCs/>
          <w:sz w:val="24"/>
          <w:szCs w:val="24"/>
          <w:lang w:eastAsia="ru-RU"/>
        </w:rPr>
        <w:t>с 3 до 7 лет (фронтальные).</w:t>
      </w:r>
    </w:p>
    <w:p w:rsidR="00E41F80" w:rsidRPr="002227B1" w:rsidRDefault="00E41F80" w:rsidP="00E41F80">
      <w:pPr>
        <w:pStyle w:val="a8"/>
        <w:rPr>
          <w:rFonts w:ascii="Times New Roman" w:hAnsi="Times New Roman"/>
          <w:sz w:val="24"/>
          <w:szCs w:val="24"/>
          <w:lang w:eastAsia="ru-RU"/>
        </w:rPr>
      </w:pPr>
      <w:r w:rsidRPr="002227B1">
        <w:rPr>
          <w:rFonts w:ascii="Times New Roman" w:hAnsi="Times New Roman"/>
          <w:sz w:val="24"/>
          <w:szCs w:val="24"/>
          <w:lang w:eastAsia="ru-RU"/>
        </w:rPr>
        <w:t>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sz w:val="24"/>
          <w:szCs w:val="24"/>
          <w:lang w:eastAsia="ru-RU"/>
        </w:rPr>
        <w:t>         </w:t>
      </w:r>
      <w:r w:rsidRPr="002227B1">
        <w:rPr>
          <w:rFonts w:ascii="Times New Roman" w:hAnsi="Times New Roman"/>
          <w:bCs/>
          <w:sz w:val="24"/>
          <w:szCs w:val="24"/>
          <w:lang w:eastAsia="ru-RU"/>
        </w:rPr>
        <w:t> Организация жизнедеятельности МБДОУ предусматривает, как организованные педагогами совместно с детьми (НОД, развлечения, досуги) формы детской деятельности, так и самостоятельную деятельность детей. Режим дня и сетка занятий соответствуют виду и направлению  МБДОУ.</w:t>
      </w:r>
    </w:p>
    <w:p w:rsidR="00E41F80" w:rsidRPr="002227B1" w:rsidRDefault="00E41F80" w:rsidP="00E41F80">
      <w:pPr>
        <w:pStyle w:val="a8"/>
        <w:jc w:val="both"/>
        <w:rPr>
          <w:rFonts w:ascii="Times New Roman" w:hAnsi="Times New Roman"/>
          <w:sz w:val="24"/>
          <w:szCs w:val="24"/>
          <w:lang w:eastAsia="ru-RU"/>
        </w:rPr>
      </w:pPr>
      <w:r w:rsidRPr="002227B1">
        <w:rPr>
          <w:rFonts w:ascii="Times New Roman" w:hAnsi="Times New Roman"/>
          <w:i/>
          <w:iCs/>
          <w:sz w:val="24"/>
          <w:szCs w:val="24"/>
          <w:lang w:eastAsia="ru-RU"/>
        </w:rPr>
        <w:t>Парциальные программы</w:t>
      </w:r>
      <w:r w:rsidRPr="002227B1">
        <w:rPr>
          <w:rFonts w:ascii="Times New Roman" w:hAnsi="Times New Roman"/>
          <w:sz w:val="24"/>
          <w:szCs w:val="24"/>
          <w:lang w:eastAsia="ru-RU"/>
        </w:rPr>
        <w:t> 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М.А.Васильевой  и составляют не более 40% от общей учебной нагрузки.</w:t>
      </w:r>
    </w:p>
    <w:p w:rsidR="00E41F80" w:rsidRPr="002227B1" w:rsidRDefault="002B2F79" w:rsidP="00E41F80">
      <w:pPr>
        <w:widowControl w:val="0"/>
        <w:overflowPunct w:val="0"/>
        <w:autoSpaceDE w:val="0"/>
        <w:autoSpaceDN w:val="0"/>
        <w:adjustRightInd w:val="0"/>
        <w:spacing w:after="0" w:line="249" w:lineRule="auto"/>
        <w:ind w:left="8" w:firstLine="708"/>
        <w:jc w:val="both"/>
        <w:rPr>
          <w:rFonts w:ascii="Times New Roman" w:eastAsiaTheme="minorEastAsia" w:hAnsi="Times New Roman" w:cs="Times New Roman"/>
          <w:sz w:val="24"/>
          <w:szCs w:val="24"/>
        </w:rPr>
      </w:pPr>
      <w:r w:rsidRPr="002227B1">
        <w:rPr>
          <w:rFonts w:ascii="Times New Roman" w:eastAsiaTheme="minorEastAsia" w:hAnsi="Times New Roman" w:cs="Times New Roman"/>
          <w:sz w:val="24"/>
          <w:szCs w:val="24"/>
        </w:rPr>
        <w:t xml:space="preserve">В 1 группе ( 2 младшая </w:t>
      </w:r>
      <w:r w:rsidR="00E41F80" w:rsidRPr="002227B1">
        <w:rPr>
          <w:rFonts w:ascii="Times New Roman" w:eastAsiaTheme="minorEastAsia" w:hAnsi="Times New Roman" w:cs="Times New Roman"/>
          <w:sz w:val="24"/>
          <w:szCs w:val="24"/>
        </w:rPr>
        <w:t>) учебный план состоит только из инвариантной (обязательной) части, количество видов непосредственно образовательной деятельности – 10, что составляет 100%. Вариативной части нет.</w:t>
      </w:r>
    </w:p>
    <w:p w:rsidR="00E41F80" w:rsidRPr="002227B1" w:rsidRDefault="00E41F80" w:rsidP="00E41F80">
      <w:pPr>
        <w:widowControl w:val="0"/>
        <w:autoSpaceDE w:val="0"/>
        <w:autoSpaceDN w:val="0"/>
        <w:adjustRightInd w:val="0"/>
        <w:spacing w:after="0" w:line="240" w:lineRule="auto"/>
        <w:rPr>
          <w:rFonts w:ascii="Times New Roman" w:eastAsiaTheme="minorEastAsia" w:hAnsi="Times New Roman" w:cs="Times New Roman"/>
          <w:sz w:val="24"/>
          <w:szCs w:val="24"/>
        </w:rPr>
      </w:pPr>
    </w:p>
    <w:p w:rsidR="00E41F80" w:rsidRPr="002227B1" w:rsidRDefault="00E41F80" w:rsidP="00E41F80">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2227B1">
        <w:rPr>
          <w:rFonts w:ascii="Times New Roman" w:eastAsiaTheme="minorEastAsia" w:hAnsi="Times New Roman" w:cs="Times New Roman"/>
          <w:sz w:val="24"/>
          <w:szCs w:val="24"/>
        </w:rPr>
        <w:t>В 2 груп</w:t>
      </w:r>
      <w:r w:rsidR="002B2F79" w:rsidRPr="002227B1">
        <w:rPr>
          <w:rFonts w:ascii="Times New Roman" w:eastAsiaTheme="minorEastAsia" w:hAnsi="Times New Roman" w:cs="Times New Roman"/>
          <w:sz w:val="24"/>
          <w:szCs w:val="24"/>
        </w:rPr>
        <w:t>пе (старшей</w:t>
      </w:r>
      <w:r w:rsidRPr="002227B1">
        <w:rPr>
          <w:rFonts w:ascii="Times New Roman" w:eastAsiaTheme="minorEastAsia" w:hAnsi="Times New Roman" w:cs="Times New Roman"/>
          <w:sz w:val="24"/>
          <w:szCs w:val="24"/>
        </w:rPr>
        <w:t>) инвариантная 9обязательная часть составляет 86-88%,количество видов НОД- 13-14.</w:t>
      </w:r>
    </w:p>
    <w:p w:rsidR="00E41F80" w:rsidRPr="002227B1" w:rsidRDefault="00E41F80" w:rsidP="00E41F80">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2227B1">
        <w:rPr>
          <w:rFonts w:ascii="Times New Roman" w:eastAsiaTheme="minorEastAsia" w:hAnsi="Times New Roman" w:cs="Times New Roman"/>
          <w:sz w:val="24"/>
          <w:szCs w:val="24"/>
        </w:rPr>
        <w:t>Учитывая то, что максимально допустимый объем недельной образовательной нагрузки может составлять 15 занятий, а</w:t>
      </w:r>
      <w:r w:rsidR="002B2F79" w:rsidRPr="002227B1">
        <w:rPr>
          <w:rFonts w:ascii="Times New Roman" w:eastAsiaTheme="minorEastAsia" w:hAnsi="Times New Roman" w:cs="Times New Roman"/>
          <w:sz w:val="24"/>
          <w:szCs w:val="24"/>
        </w:rPr>
        <w:t xml:space="preserve"> в подготовительной -17.</w:t>
      </w:r>
    </w:p>
    <w:p w:rsidR="00E41F80" w:rsidRPr="002227B1" w:rsidRDefault="00E41F80" w:rsidP="00E41F80">
      <w:pPr>
        <w:widowControl w:val="0"/>
        <w:autoSpaceDE w:val="0"/>
        <w:autoSpaceDN w:val="0"/>
        <w:adjustRightInd w:val="0"/>
        <w:spacing w:after="0" w:line="90" w:lineRule="exact"/>
        <w:rPr>
          <w:rFonts w:ascii="Times New Roman" w:eastAsiaTheme="minorEastAsia" w:hAnsi="Times New Roman" w:cs="Times New Roman"/>
          <w:sz w:val="24"/>
          <w:szCs w:val="24"/>
        </w:rPr>
      </w:pPr>
    </w:p>
    <w:p w:rsidR="00E41F80" w:rsidRPr="002227B1" w:rsidRDefault="00E41F80" w:rsidP="00E41F80">
      <w:pPr>
        <w:widowControl w:val="0"/>
        <w:overflowPunct w:val="0"/>
        <w:autoSpaceDE w:val="0"/>
        <w:autoSpaceDN w:val="0"/>
        <w:adjustRightInd w:val="0"/>
        <w:spacing w:after="0" w:line="250" w:lineRule="auto"/>
        <w:ind w:firstLine="708"/>
        <w:jc w:val="both"/>
        <w:rPr>
          <w:rFonts w:ascii="Times New Roman" w:eastAsiaTheme="minorEastAsia" w:hAnsi="Times New Roman" w:cs="Times New Roman"/>
          <w:sz w:val="24"/>
          <w:szCs w:val="24"/>
        </w:rPr>
      </w:pPr>
      <w:r w:rsidRPr="002227B1">
        <w:rPr>
          <w:rFonts w:ascii="Times New Roman" w:eastAsiaTheme="minorEastAsia" w:hAnsi="Times New Roman" w:cs="Times New Roman"/>
          <w:sz w:val="24"/>
          <w:szCs w:val="24"/>
        </w:rPr>
        <w:t xml:space="preserve">Таким образом, учебный план соответствует целям и задачам дошкольного учреждения, учитывает </w:t>
      </w:r>
      <w:r w:rsidR="000526FD" w:rsidRPr="002227B1">
        <w:rPr>
          <w:rFonts w:ascii="Times New Roman" w:eastAsiaTheme="minorEastAsia" w:hAnsi="Times New Roman" w:cs="Times New Roman"/>
          <w:sz w:val="24"/>
          <w:szCs w:val="24"/>
        </w:rPr>
        <w:t>требования, предъявляемые СанПин</w:t>
      </w:r>
      <w:r w:rsidRPr="002227B1">
        <w:rPr>
          <w:rFonts w:ascii="Times New Roman" w:eastAsiaTheme="minorEastAsia" w:hAnsi="Times New Roman" w:cs="Times New Roman"/>
          <w:sz w:val="24"/>
          <w:szCs w:val="24"/>
        </w:rPr>
        <w:t xml:space="preserve"> 2.4.1. 3049-13 к объёму образовательной нагрузки.</w:t>
      </w:r>
    </w:p>
    <w:p w:rsidR="00E41F80" w:rsidRDefault="00E41F80" w:rsidP="002227B1">
      <w:pPr>
        <w:shd w:val="clear" w:color="auto" w:fill="FFFFFF"/>
        <w:spacing w:after="0" w:line="312" w:lineRule="atLeast"/>
        <w:jc w:val="both"/>
        <w:textAlignment w:val="baseline"/>
        <w:rPr>
          <w:rFonts w:ascii="Times New Roman" w:eastAsia="Times New Roman" w:hAnsi="Times New Roman"/>
          <w:b/>
          <w:bCs/>
          <w:sz w:val="28"/>
          <w:szCs w:val="28"/>
        </w:rPr>
      </w:pPr>
      <w:r w:rsidRPr="002227B1">
        <w:rPr>
          <w:rFonts w:ascii="Times New Roman" w:eastAsia="Times New Roman" w:hAnsi="Times New Roman" w:cs="Times New Roman"/>
          <w:sz w:val="24"/>
          <w:szCs w:val="24"/>
          <w:lang w:eastAsia="ru-RU"/>
        </w:rPr>
        <w:t>В  летний период учебные занятия не проводятся. В это время увеличивается продолжительность прогулок, а также проводятся  спортивные и подвижные</w:t>
      </w:r>
      <w:r w:rsidR="002B2F79" w:rsidRPr="002227B1">
        <w:rPr>
          <w:rFonts w:ascii="Times New Roman" w:eastAsia="Times New Roman" w:hAnsi="Times New Roman" w:cs="Times New Roman"/>
          <w:sz w:val="24"/>
          <w:szCs w:val="24"/>
          <w:lang w:eastAsia="ru-RU"/>
        </w:rPr>
        <w:t xml:space="preserve"> </w:t>
      </w:r>
      <w:r w:rsidRPr="002227B1">
        <w:rPr>
          <w:rFonts w:ascii="Times New Roman" w:eastAsia="Times New Roman" w:hAnsi="Times New Roman" w:cs="Times New Roman"/>
          <w:sz w:val="24"/>
          <w:szCs w:val="24"/>
          <w:lang w:eastAsia="ru-RU"/>
        </w:rPr>
        <w:t>игры, спортивные праздники, экскурсии и др.</w:t>
      </w:r>
    </w:p>
    <w:p w:rsidR="00E41F80" w:rsidRDefault="00E41F80" w:rsidP="00E41F80">
      <w:pPr>
        <w:pStyle w:val="a8"/>
        <w:rPr>
          <w:rFonts w:ascii="Times New Roman" w:eastAsia="Times New Roman" w:hAnsi="Times New Roman"/>
          <w:b/>
          <w:bCs/>
          <w:sz w:val="28"/>
          <w:szCs w:val="28"/>
        </w:rPr>
      </w:pPr>
    </w:p>
    <w:p w:rsidR="00E41F80" w:rsidRPr="003C38A2" w:rsidRDefault="002227B1" w:rsidP="00E41F80">
      <w:pPr>
        <w:pStyle w:val="a8"/>
        <w:jc w:val="center"/>
        <w:rPr>
          <w:rFonts w:ascii="Times New Roman" w:eastAsia="Times New Roman" w:hAnsi="Times New Roman"/>
          <w:sz w:val="28"/>
          <w:szCs w:val="28"/>
        </w:rPr>
      </w:pPr>
      <w:r>
        <w:rPr>
          <w:rFonts w:ascii="Times New Roman" w:eastAsia="Times New Roman" w:hAnsi="Times New Roman"/>
          <w:b/>
          <w:bCs/>
          <w:sz w:val="28"/>
          <w:szCs w:val="28"/>
        </w:rPr>
        <w:t>Уче</w:t>
      </w:r>
      <w:r w:rsidR="00E41F80" w:rsidRPr="003C38A2">
        <w:rPr>
          <w:rFonts w:ascii="Times New Roman" w:eastAsia="Times New Roman" w:hAnsi="Times New Roman"/>
          <w:b/>
          <w:bCs/>
          <w:sz w:val="28"/>
          <w:szCs w:val="28"/>
        </w:rPr>
        <w:t>бный план</w:t>
      </w:r>
    </w:p>
    <w:p w:rsidR="00E41F80" w:rsidRPr="003C38A2" w:rsidRDefault="00E41F80" w:rsidP="00E41F80">
      <w:pPr>
        <w:pStyle w:val="a8"/>
        <w:jc w:val="center"/>
        <w:rPr>
          <w:rFonts w:ascii="Times New Roman" w:eastAsia="Times New Roman" w:hAnsi="Times New Roman"/>
          <w:sz w:val="28"/>
          <w:szCs w:val="28"/>
        </w:rPr>
      </w:pPr>
      <w:r w:rsidRPr="003C38A2">
        <w:rPr>
          <w:rFonts w:ascii="Times New Roman" w:eastAsia="Times New Roman" w:hAnsi="Times New Roman"/>
          <w:b/>
          <w:bCs/>
          <w:sz w:val="28"/>
          <w:szCs w:val="28"/>
        </w:rPr>
        <w:t>МБДОУ д</w:t>
      </w:r>
      <w:r>
        <w:rPr>
          <w:rFonts w:ascii="Times New Roman" w:eastAsia="Times New Roman" w:hAnsi="Times New Roman"/>
          <w:b/>
          <w:bCs/>
          <w:sz w:val="28"/>
          <w:szCs w:val="28"/>
        </w:rPr>
        <w:t>етский сад №3</w:t>
      </w:r>
      <w:r w:rsidRPr="003C38A2">
        <w:rPr>
          <w:rFonts w:ascii="Times New Roman" w:eastAsia="Times New Roman" w:hAnsi="Times New Roman"/>
          <w:b/>
          <w:bCs/>
          <w:sz w:val="28"/>
          <w:szCs w:val="28"/>
        </w:rPr>
        <w:t xml:space="preserve"> ст. Новощербиновская</w:t>
      </w:r>
    </w:p>
    <w:p w:rsidR="00E41F80" w:rsidRPr="003C38A2" w:rsidRDefault="002A135C" w:rsidP="00E41F80">
      <w:pPr>
        <w:pStyle w:val="a8"/>
        <w:jc w:val="center"/>
        <w:rPr>
          <w:rFonts w:ascii="Times New Roman" w:eastAsia="Times New Roman" w:hAnsi="Times New Roman"/>
          <w:b/>
          <w:bCs/>
          <w:sz w:val="28"/>
          <w:szCs w:val="28"/>
        </w:rPr>
      </w:pPr>
      <w:r>
        <w:rPr>
          <w:rFonts w:ascii="Times New Roman" w:eastAsia="Times New Roman" w:hAnsi="Times New Roman"/>
          <w:b/>
          <w:bCs/>
          <w:sz w:val="28"/>
          <w:szCs w:val="28"/>
        </w:rPr>
        <w:t>на 2021-2022</w:t>
      </w:r>
      <w:r w:rsidR="00E41F80" w:rsidRPr="003C38A2">
        <w:rPr>
          <w:rFonts w:ascii="Times New Roman" w:eastAsia="Times New Roman" w:hAnsi="Times New Roman"/>
          <w:b/>
          <w:bCs/>
          <w:sz w:val="28"/>
          <w:szCs w:val="28"/>
        </w:rPr>
        <w:t xml:space="preserve"> учебный год</w:t>
      </w:r>
    </w:p>
    <w:p w:rsidR="00E41F80" w:rsidRPr="008B06DD" w:rsidRDefault="00E41F80" w:rsidP="00E41F80">
      <w:pPr>
        <w:widowControl w:val="0"/>
        <w:autoSpaceDE w:val="0"/>
        <w:autoSpaceDN w:val="0"/>
        <w:adjustRightInd w:val="0"/>
        <w:spacing w:after="0" w:line="29" w:lineRule="exact"/>
        <w:rPr>
          <w:rFonts w:ascii="Times New Roman" w:eastAsiaTheme="minorEastAsia" w:hAnsi="Times New Roman"/>
          <w:sz w:val="24"/>
          <w:szCs w:val="24"/>
        </w:rPr>
      </w:pPr>
    </w:p>
    <w:p w:rsidR="00E41F80" w:rsidRPr="003C38A2" w:rsidRDefault="00E41F80" w:rsidP="00E41F80">
      <w:pPr>
        <w:pStyle w:val="a8"/>
        <w:jc w:val="center"/>
        <w:rPr>
          <w:rFonts w:ascii="Times New Roman" w:eastAsia="Times New Roman" w:hAnsi="Times New Roman"/>
          <w:sz w:val="28"/>
          <w:szCs w:val="28"/>
        </w:rPr>
      </w:pPr>
    </w:p>
    <w:tbl>
      <w:tblPr>
        <w:tblStyle w:val="a7"/>
        <w:tblW w:w="9782" w:type="dxa"/>
        <w:tblInd w:w="-176" w:type="dxa"/>
        <w:tblLayout w:type="fixed"/>
        <w:tblLook w:val="04A0" w:firstRow="1" w:lastRow="0" w:firstColumn="1" w:lastColumn="0" w:noHBand="0" w:noVBand="1"/>
      </w:tblPr>
      <w:tblGrid>
        <w:gridCol w:w="851"/>
        <w:gridCol w:w="2959"/>
        <w:gridCol w:w="2995"/>
        <w:gridCol w:w="2977"/>
      </w:tblGrid>
      <w:tr w:rsidR="00E41F80" w:rsidRPr="003C38A2" w:rsidTr="000526FD">
        <w:trPr>
          <w:trHeight w:val="441"/>
        </w:trPr>
        <w:tc>
          <w:tcPr>
            <w:tcW w:w="851" w:type="dxa"/>
            <w:vMerge w:val="restart"/>
            <w:tcBorders>
              <w:top w:val="single" w:sz="4" w:space="0" w:color="000000" w:themeColor="text1"/>
              <w:left w:val="single" w:sz="4" w:space="0" w:color="000000" w:themeColor="text1"/>
              <w:right w:val="single" w:sz="4" w:space="0" w:color="000000" w:themeColor="text1"/>
            </w:tcBorders>
            <w:hideMark/>
          </w:tcPr>
          <w:p w:rsidR="00E41F80" w:rsidRPr="003C38A2" w:rsidRDefault="00E41F80"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 </w:t>
            </w:r>
          </w:p>
          <w:p w:rsidR="00E41F80" w:rsidRPr="003C38A2" w:rsidRDefault="00E41F80" w:rsidP="008D5201">
            <w:pPr>
              <w:pStyle w:val="a8"/>
              <w:jc w:val="center"/>
              <w:rPr>
                <w:rFonts w:ascii="Times New Roman" w:eastAsia="Times New Roman" w:hAnsi="Times New Roman"/>
                <w:b/>
                <w:sz w:val="24"/>
                <w:szCs w:val="24"/>
              </w:rPr>
            </w:pPr>
            <w:r w:rsidRPr="003C38A2">
              <w:rPr>
                <w:rFonts w:ascii="Times New Roman" w:eastAsia="Times New Roman" w:hAnsi="Times New Roman"/>
                <w:b/>
                <w:sz w:val="24"/>
                <w:szCs w:val="24"/>
              </w:rPr>
              <w:t>№</w:t>
            </w:r>
          </w:p>
          <w:p w:rsidR="00E41F80" w:rsidRPr="003C38A2" w:rsidRDefault="00E41F80" w:rsidP="008D5201">
            <w:pPr>
              <w:jc w:val="center"/>
            </w:pPr>
            <w:r w:rsidRPr="003C38A2">
              <w:rPr>
                <w:rFonts w:ascii="Times New Roman" w:eastAsia="Times New Roman" w:hAnsi="Times New Roman"/>
                <w:b/>
                <w:sz w:val="24"/>
                <w:szCs w:val="24"/>
              </w:rPr>
              <w:t>п/п</w:t>
            </w:r>
          </w:p>
        </w:tc>
        <w:tc>
          <w:tcPr>
            <w:tcW w:w="2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F80" w:rsidRPr="003C38A2" w:rsidRDefault="00E41F80" w:rsidP="008D5201">
            <w:pPr>
              <w:jc w:val="center"/>
              <w:rPr>
                <w:rFonts w:ascii="Times New Roman" w:eastAsia="Times New Roman" w:hAnsi="Times New Roman"/>
                <w:b/>
                <w:bCs/>
                <w:sz w:val="24"/>
                <w:szCs w:val="24"/>
              </w:rPr>
            </w:pPr>
          </w:p>
          <w:p w:rsidR="00E41F80" w:rsidRPr="003C38A2" w:rsidRDefault="00E41F80" w:rsidP="008D5201">
            <w:pPr>
              <w:jc w:val="center"/>
            </w:pPr>
            <w:r w:rsidRPr="003C38A2">
              <w:rPr>
                <w:rFonts w:ascii="Times New Roman" w:eastAsia="Times New Roman" w:hAnsi="Times New Roman"/>
                <w:b/>
                <w:bCs/>
                <w:sz w:val="24"/>
                <w:szCs w:val="24"/>
              </w:rPr>
              <w:t>Базовая образовательная область</w:t>
            </w:r>
          </w:p>
        </w:tc>
        <w:tc>
          <w:tcPr>
            <w:tcW w:w="5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1F80" w:rsidRPr="003C38A2" w:rsidRDefault="00E41F80" w:rsidP="008D5201">
            <w:pPr>
              <w:tabs>
                <w:tab w:val="left" w:pos="1664"/>
              </w:tabs>
            </w:pPr>
            <w:r w:rsidRPr="003C38A2">
              <w:tab/>
            </w:r>
            <w:r w:rsidRPr="003C38A2">
              <w:rPr>
                <w:rFonts w:ascii="Times New Roman" w:eastAsia="Times New Roman" w:hAnsi="Times New Roman"/>
                <w:b/>
                <w:bCs/>
                <w:sz w:val="24"/>
                <w:szCs w:val="24"/>
              </w:rPr>
              <w:t>Количество занятий в неделю</w:t>
            </w:r>
          </w:p>
        </w:tc>
      </w:tr>
      <w:tr w:rsidR="000A7EE2" w:rsidRPr="003C38A2" w:rsidTr="00AF3266">
        <w:trPr>
          <w:trHeight w:val="144"/>
        </w:trPr>
        <w:tc>
          <w:tcPr>
            <w:tcW w:w="851" w:type="dxa"/>
            <w:vMerge/>
            <w:tcBorders>
              <w:left w:val="single" w:sz="4" w:space="0" w:color="000000" w:themeColor="text1"/>
              <w:right w:val="single" w:sz="4" w:space="0" w:color="000000" w:themeColor="text1"/>
            </w:tcBorders>
            <w:vAlign w:val="center"/>
            <w:hideMark/>
          </w:tcPr>
          <w:p w:rsidR="000A7EE2" w:rsidRPr="003C38A2" w:rsidRDefault="000A7EE2" w:rsidP="008D5201"/>
        </w:tc>
        <w:tc>
          <w:tcPr>
            <w:tcW w:w="29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jc w:val="center"/>
              <w:rPr>
                <w:rFonts w:ascii="Times New Roman" w:eastAsia="Times New Roman" w:hAnsi="Times New Roman"/>
                <w:b/>
                <w:sz w:val="24"/>
                <w:szCs w:val="24"/>
              </w:rPr>
            </w:pPr>
            <w:r w:rsidRPr="003C38A2">
              <w:rPr>
                <w:rFonts w:ascii="Times New Roman" w:eastAsia="Times New Roman" w:hAnsi="Times New Roman"/>
                <w:b/>
                <w:sz w:val="24"/>
                <w:szCs w:val="24"/>
              </w:rPr>
              <w:t>Вторая младшая группа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0A7EE2" w:rsidRDefault="000A7EE2" w:rsidP="008D5201">
            <w:pPr>
              <w:pStyle w:val="a8"/>
              <w:jc w:val="center"/>
              <w:rPr>
                <w:rFonts w:ascii="Times New Roman" w:eastAsia="Times New Roman" w:hAnsi="Times New Roman"/>
                <w:b/>
                <w:sz w:val="24"/>
                <w:szCs w:val="24"/>
              </w:rPr>
            </w:pPr>
            <w:r w:rsidRPr="003C38A2">
              <w:rPr>
                <w:rFonts w:ascii="Times New Roman" w:eastAsia="Times New Roman" w:hAnsi="Times New Roman"/>
                <w:b/>
                <w:sz w:val="24"/>
                <w:szCs w:val="24"/>
              </w:rPr>
              <w:t>Старшая группа</w:t>
            </w:r>
          </w:p>
        </w:tc>
      </w:tr>
      <w:tr w:rsidR="000A7EE2" w:rsidRPr="003C38A2" w:rsidTr="00126BC8">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t>1</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Познавательное развитие.</w:t>
            </w: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Формирование целостной картины мира, расширение кругозора.</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rPr>
                <w:rFonts w:ascii="Times New Roman" w:eastAsia="Times New Roman" w:hAnsi="Times New Roman"/>
                <w:sz w:val="24"/>
                <w:szCs w:val="24"/>
              </w:rPr>
            </w:pPr>
          </w:p>
          <w:p w:rsidR="000A7EE2" w:rsidRPr="003C38A2" w:rsidRDefault="000A7EE2" w:rsidP="008D5201">
            <w:pPr>
              <w:rPr>
                <w:rFonts w:ascii="Times New Roman" w:eastAsia="Times New Roman" w:hAnsi="Times New Roman"/>
                <w:sz w:val="24"/>
                <w:szCs w:val="24"/>
              </w:rPr>
            </w:pP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0A7EE2" w:rsidRDefault="000A7EE2" w:rsidP="008D5201">
            <w:pPr>
              <w:pStyle w:val="a8"/>
              <w:rPr>
                <w:rFonts w:ascii="Times New Roman" w:eastAsia="Times New Roman" w:hAnsi="Times New Roman"/>
                <w:b/>
                <w:sz w:val="24"/>
                <w:szCs w:val="24"/>
              </w:rPr>
            </w:pPr>
            <w:r w:rsidRPr="003C38A2">
              <w:rPr>
                <w:rFonts w:ascii="Times New Roman" w:eastAsia="Times New Roman" w:hAnsi="Times New Roman"/>
                <w:sz w:val="24"/>
                <w:szCs w:val="24"/>
              </w:rPr>
              <w:t>2 раз в неделю</w:t>
            </w:r>
          </w:p>
        </w:tc>
      </w:tr>
      <w:tr w:rsidR="000A7EE2" w:rsidRPr="003C38A2" w:rsidTr="00B36CFF">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Default="000A7EE2" w:rsidP="008D5201">
            <w:pPr>
              <w:jc w:val="center"/>
              <w:rPr>
                <w:rFonts w:ascii="Times New Roman" w:hAnsi="Times New Roman"/>
                <w:sz w:val="24"/>
                <w:szCs w:val="24"/>
              </w:rPr>
            </w:pPr>
          </w:p>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t>2</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Речевое развитие.</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2 раза в неделю</w:t>
            </w:r>
          </w:p>
        </w:tc>
      </w:tr>
      <w:tr w:rsidR="000A7EE2" w:rsidRPr="003C38A2" w:rsidTr="00F73BB7">
        <w:trPr>
          <w:trHeight w:val="14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t>3</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Познавательное развитие.</w:t>
            </w: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Формирование элементарных математических представлений</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rPr>
                <w:rFonts w:ascii="Times New Roman" w:eastAsia="Times New Roman" w:hAnsi="Times New Roman"/>
                <w:sz w:val="24"/>
                <w:szCs w:val="24"/>
              </w:rPr>
            </w:pPr>
          </w:p>
          <w:p w:rsidR="000A7EE2" w:rsidRPr="003C38A2" w:rsidRDefault="000A7EE2" w:rsidP="008D5201">
            <w:pPr>
              <w:rPr>
                <w:rFonts w:ascii="Times New Roman" w:eastAsia="Times New Roman" w:hAnsi="Times New Roman"/>
                <w:sz w:val="24"/>
                <w:szCs w:val="24"/>
              </w:rPr>
            </w:pPr>
          </w:p>
          <w:p w:rsidR="000A7EE2" w:rsidRPr="003C38A2" w:rsidRDefault="000A7EE2" w:rsidP="008D5201">
            <w:r w:rsidRPr="003C38A2">
              <w:rPr>
                <w:rFonts w:ascii="Times New Roman" w:eastAsia="Times New Roman" w:hAnsi="Times New Roman"/>
                <w:sz w:val="24"/>
                <w:szCs w:val="24"/>
              </w:rPr>
              <w:t>1 раз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0A7EE2">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неделю</w:t>
            </w:r>
          </w:p>
        </w:tc>
      </w:tr>
      <w:tr w:rsidR="000A7EE2" w:rsidRPr="003C38A2" w:rsidTr="00AD74E5">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lastRenderedPageBreak/>
              <w:t>4</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Чтение художественной литературы</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ежедневно</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ежедневно</w:t>
            </w:r>
          </w:p>
        </w:tc>
      </w:tr>
      <w:tr w:rsidR="000A7EE2" w:rsidRPr="003C38A2" w:rsidTr="008061D4">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t>5</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Художественно-эстетическое развитие.</w:t>
            </w: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Рисование</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2 раза в неделю</w:t>
            </w:r>
          </w:p>
        </w:tc>
      </w:tr>
      <w:tr w:rsidR="000A7EE2" w:rsidRPr="003C38A2" w:rsidTr="009665A9">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sidRPr="003C38A2">
              <w:rPr>
                <w:rFonts w:ascii="Times New Roman" w:hAnsi="Times New Roman"/>
                <w:sz w:val="24"/>
                <w:szCs w:val="24"/>
              </w:rPr>
              <w:t>6</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 Художественно-эстетическое развитие. Лепка</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1раз в 2 недели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2 недели</w:t>
            </w:r>
          </w:p>
        </w:tc>
      </w:tr>
      <w:tr w:rsidR="000A7EE2" w:rsidRPr="003C38A2" w:rsidTr="00FB7620">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7</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 xml:space="preserve">Художественно-эстетическое развитие. </w:t>
            </w: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Аппликация</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 раз в 2 недели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1раз в 2 недели</w:t>
            </w:r>
          </w:p>
        </w:tc>
      </w:tr>
      <w:tr w:rsidR="000A7EE2" w:rsidRPr="003C38A2" w:rsidTr="00B839E9">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8</w:t>
            </w:r>
          </w:p>
          <w:p w:rsidR="000A7EE2" w:rsidRPr="003C38A2" w:rsidRDefault="000A7EE2" w:rsidP="008D5201">
            <w:pPr>
              <w:jc w:val="center"/>
              <w:rPr>
                <w:rFonts w:ascii="Times New Roman" w:hAnsi="Times New Roman"/>
                <w:sz w:val="24"/>
                <w:szCs w:val="24"/>
              </w:rPr>
            </w:pPr>
          </w:p>
          <w:p w:rsidR="000A7EE2" w:rsidRPr="003C38A2" w:rsidRDefault="000A7EE2" w:rsidP="008D5201">
            <w:pPr>
              <w:jc w:val="center"/>
              <w:rPr>
                <w:rFonts w:ascii="Times New Roman" w:hAnsi="Times New Roman"/>
                <w:sz w:val="24"/>
                <w:szCs w:val="24"/>
              </w:rPr>
            </w:pP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Физическое развитие</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3 раза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3раза в неделю</w:t>
            </w:r>
          </w:p>
        </w:tc>
      </w:tr>
      <w:tr w:rsidR="000A7EE2" w:rsidRPr="003C38A2" w:rsidTr="00854791">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9</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Развитие движений</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tc>
      </w:tr>
      <w:tr w:rsidR="000A7EE2" w:rsidRPr="003C38A2" w:rsidTr="00973F87">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10</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Музыкальное</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2 раза в неделю</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2 раза</w:t>
            </w:r>
          </w:p>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в неделю</w:t>
            </w:r>
          </w:p>
        </w:tc>
      </w:tr>
      <w:tr w:rsidR="000A7EE2" w:rsidRPr="003C38A2" w:rsidTr="00620B0D">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11</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Игры-занятия со строительным материалом</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tc>
      </w:tr>
      <w:tr w:rsidR="000A7EE2" w:rsidRPr="003C38A2" w:rsidTr="00264709">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jc w:val="center"/>
              <w:rPr>
                <w:rFonts w:ascii="Times New Roman" w:hAnsi="Times New Roman"/>
                <w:sz w:val="24"/>
                <w:szCs w:val="24"/>
              </w:rPr>
            </w:pPr>
            <w:r>
              <w:rPr>
                <w:rFonts w:ascii="Times New Roman" w:hAnsi="Times New Roman"/>
                <w:sz w:val="24"/>
                <w:szCs w:val="24"/>
              </w:rPr>
              <w:t>12</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rPr>
                <w:rFonts w:ascii="Times New Roman" w:eastAsia="Times New Roman" w:hAnsi="Times New Roman"/>
                <w:sz w:val="24"/>
                <w:szCs w:val="24"/>
              </w:rPr>
            </w:pPr>
            <w:r w:rsidRPr="003C38A2">
              <w:rPr>
                <w:rFonts w:ascii="Times New Roman" w:eastAsia="Times New Roman" w:hAnsi="Times New Roman"/>
                <w:sz w:val="24"/>
                <w:szCs w:val="24"/>
              </w:rPr>
              <w:t>Игры-занятия с дидактическим материалом</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tc>
      </w:tr>
      <w:tr w:rsidR="000A7EE2" w:rsidRPr="003C38A2" w:rsidTr="003540C5">
        <w:trPr>
          <w:trHeight w:val="144"/>
        </w:trPr>
        <w:tc>
          <w:tcPr>
            <w:tcW w:w="3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rPr>
                <w:rFonts w:ascii="Times New Roman" w:eastAsia="Times New Roman" w:hAnsi="Times New Roman"/>
                <w:sz w:val="24"/>
                <w:szCs w:val="24"/>
              </w:rPr>
            </w:pPr>
            <w:r w:rsidRPr="008B06DD">
              <w:rPr>
                <w:rFonts w:ascii="Times New Roman" w:eastAsiaTheme="minorEastAsia" w:hAnsi="Times New Roman"/>
              </w:rPr>
              <w:t>Длительность НОД в день (в мин.)</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7EE2" w:rsidRPr="003C38A2" w:rsidRDefault="000A7EE2" w:rsidP="008D5201">
            <w:pPr>
              <w:rPr>
                <w:rFonts w:ascii="Times New Roman" w:eastAsiaTheme="minorEastAsia" w:hAnsi="Times New Roman"/>
                <w:w w:val="98"/>
              </w:rPr>
            </w:pPr>
          </w:p>
          <w:p w:rsidR="000A7EE2" w:rsidRPr="003C38A2" w:rsidRDefault="000A7EE2" w:rsidP="008D5201">
            <w:r w:rsidRPr="008B06DD">
              <w:rPr>
                <w:rFonts w:ascii="Times New Roman" w:eastAsiaTheme="minorEastAsia" w:hAnsi="Times New Roman"/>
                <w:w w:val="98"/>
                <w:lang w:val="en-US"/>
              </w:rPr>
              <w:t>2 х 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r w:rsidRPr="003C38A2">
              <w:rPr>
                <w:rFonts w:ascii="Times New Roman" w:eastAsiaTheme="minorEastAsia" w:hAnsi="Times New Roman"/>
                <w:lang w:val="en-US"/>
              </w:rPr>
              <w:t xml:space="preserve">2(3)х 25 </w:t>
            </w:r>
          </w:p>
          <w:p w:rsidR="000A7EE2" w:rsidRPr="003C38A2" w:rsidRDefault="000A7EE2" w:rsidP="008D5201">
            <w:r w:rsidRPr="008B06DD">
              <w:rPr>
                <w:rFonts w:ascii="Times New Roman" w:eastAsiaTheme="minorEastAsia" w:hAnsi="Times New Roman"/>
                <w:w w:val="99"/>
                <w:lang w:val="en-US"/>
              </w:rPr>
              <w:t>3х30</w:t>
            </w:r>
          </w:p>
        </w:tc>
      </w:tr>
      <w:tr w:rsidR="000A7EE2" w:rsidRPr="003C38A2" w:rsidTr="0022317F">
        <w:trPr>
          <w:trHeight w:val="144"/>
        </w:trPr>
        <w:tc>
          <w:tcPr>
            <w:tcW w:w="3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E2" w:rsidRPr="003C38A2" w:rsidRDefault="000A7EE2" w:rsidP="008D5201">
            <w:pPr>
              <w:pStyle w:val="a8"/>
              <w:jc w:val="center"/>
              <w:rPr>
                <w:rFonts w:ascii="Times New Roman" w:eastAsia="Times New Roman" w:hAnsi="Times New Roman"/>
                <w:sz w:val="24"/>
                <w:szCs w:val="24"/>
              </w:rPr>
            </w:pPr>
            <w:r w:rsidRPr="003C38A2">
              <w:rPr>
                <w:rFonts w:ascii="Times New Roman" w:eastAsia="Times New Roman" w:hAnsi="Times New Roman"/>
                <w:b/>
                <w:bCs/>
                <w:sz w:val="24"/>
                <w:szCs w:val="24"/>
              </w:rPr>
              <w:t>ИТОГО  в неделю:</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jc w:val="center"/>
              <w:rPr>
                <w:rFonts w:ascii="Times New Roman" w:eastAsia="Times New Roman" w:hAnsi="Times New Roman"/>
                <w:sz w:val="24"/>
                <w:szCs w:val="24"/>
              </w:rPr>
            </w:pPr>
            <w:r w:rsidRPr="003C38A2">
              <w:rPr>
                <w:rFonts w:ascii="Times New Roman" w:eastAsia="Times New Roman" w:hAnsi="Times New Roman"/>
                <w:b/>
                <w:bCs/>
                <w:sz w:val="24"/>
                <w:szCs w:val="24"/>
              </w:rPr>
              <w:t>10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7EE2" w:rsidRPr="003C38A2" w:rsidRDefault="000A7EE2" w:rsidP="008D5201">
            <w:pPr>
              <w:pStyle w:val="a8"/>
              <w:jc w:val="center"/>
              <w:rPr>
                <w:rFonts w:ascii="Times New Roman" w:eastAsia="Times New Roman" w:hAnsi="Times New Roman"/>
                <w:sz w:val="24"/>
                <w:szCs w:val="24"/>
              </w:rPr>
            </w:pPr>
            <w:r w:rsidRPr="003C38A2">
              <w:rPr>
                <w:rFonts w:ascii="Times New Roman" w:eastAsia="Times New Roman" w:hAnsi="Times New Roman"/>
                <w:b/>
                <w:bCs/>
                <w:sz w:val="24"/>
                <w:szCs w:val="24"/>
              </w:rPr>
              <w:t>13</w:t>
            </w:r>
          </w:p>
          <w:p w:rsidR="000A7EE2" w:rsidRPr="003C38A2" w:rsidRDefault="000A7EE2" w:rsidP="008D5201">
            <w:pPr>
              <w:pStyle w:val="a8"/>
              <w:jc w:val="center"/>
              <w:rPr>
                <w:rFonts w:ascii="Times New Roman" w:eastAsia="Times New Roman" w:hAnsi="Times New Roman"/>
                <w:sz w:val="24"/>
                <w:szCs w:val="24"/>
              </w:rPr>
            </w:pPr>
            <w:r w:rsidRPr="003C38A2">
              <w:rPr>
                <w:rFonts w:ascii="Times New Roman" w:eastAsia="Times New Roman" w:hAnsi="Times New Roman"/>
                <w:sz w:val="24"/>
                <w:szCs w:val="24"/>
              </w:rPr>
              <w:t>14</w:t>
            </w:r>
          </w:p>
        </w:tc>
      </w:tr>
      <w:tr w:rsidR="000A7EE2" w:rsidRPr="003C38A2" w:rsidTr="000C379E">
        <w:trPr>
          <w:trHeight w:val="144"/>
        </w:trPr>
        <w:tc>
          <w:tcPr>
            <w:tcW w:w="3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E2" w:rsidRPr="003C38A2" w:rsidRDefault="000A7EE2" w:rsidP="008D5201">
            <w:pPr>
              <w:pStyle w:val="a8"/>
              <w:jc w:val="center"/>
              <w:rPr>
                <w:rFonts w:ascii="Times New Roman" w:eastAsia="Times New Roman" w:hAnsi="Times New Roman"/>
                <w:b/>
                <w:bCs/>
                <w:sz w:val="24"/>
                <w:szCs w:val="24"/>
              </w:rPr>
            </w:pPr>
            <w:r w:rsidRPr="003C38A2">
              <w:rPr>
                <w:rFonts w:ascii="Helvetica" w:eastAsia="Times New Roman" w:hAnsi="Helvetica" w:cs="Helvetica"/>
                <w:i/>
                <w:iCs/>
                <w:color w:val="373737"/>
                <w:sz w:val="17"/>
                <w:szCs w:val="17"/>
                <w:bdr w:val="none" w:sz="0" w:space="0" w:color="auto" w:frame="1"/>
                <w:lang w:eastAsia="ru-RU"/>
              </w:rPr>
              <w:t>по СанПиНам (в неделю)</w:t>
            </w:r>
          </w:p>
        </w:tc>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7EE2" w:rsidRPr="003C38A2" w:rsidRDefault="000A7EE2" w:rsidP="008D5201">
            <w:pPr>
              <w:pStyle w:val="a8"/>
              <w:jc w:val="center"/>
              <w:rPr>
                <w:rFonts w:ascii="Times New Roman" w:eastAsia="Times New Roman" w:hAnsi="Times New Roman"/>
                <w:b/>
                <w:bCs/>
                <w:sz w:val="24"/>
                <w:szCs w:val="24"/>
              </w:rPr>
            </w:pPr>
            <w:r w:rsidRPr="003C38A2">
              <w:rPr>
                <w:rFonts w:ascii="Times New Roman" w:eastAsia="Times New Roman" w:hAnsi="Times New Roman"/>
                <w:b/>
                <w:bCs/>
                <w:sz w:val="24"/>
                <w:szCs w:val="24"/>
              </w:rPr>
              <w:t>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7EE2" w:rsidRPr="003C38A2" w:rsidRDefault="000A7EE2" w:rsidP="008D5201">
            <w:pPr>
              <w:pStyle w:val="a8"/>
              <w:jc w:val="center"/>
              <w:rPr>
                <w:rFonts w:ascii="Times New Roman" w:eastAsia="Times New Roman" w:hAnsi="Times New Roman"/>
                <w:b/>
                <w:bCs/>
                <w:sz w:val="24"/>
                <w:szCs w:val="24"/>
              </w:rPr>
            </w:pPr>
            <w:r w:rsidRPr="003C38A2">
              <w:rPr>
                <w:rFonts w:ascii="Times New Roman" w:eastAsia="Times New Roman" w:hAnsi="Times New Roman"/>
                <w:b/>
                <w:bCs/>
                <w:sz w:val="24"/>
                <w:szCs w:val="24"/>
              </w:rPr>
              <w:t>15</w:t>
            </w:r>
          </w:p>
          <w:p w:rsidR="000A7EE2" w:rsidRPr="003C38A2" w:rsidRDefault="000A7EE2" w:rsidP="008D5201">
            <w:pPr>
              <w:pStyle w:val="a8"/>
              <w:jc w:val="center"/>
              <w:rPr>
                <w:rFonts w:ascii="Times New Roman" w:eastAsia="Times New Roman" w:hAnsi="Times New Roman"/>
                <w:sz w:val="24"/>
                <w:szCs w:val="24"/>
              </w:rPr>
            </w:pPr>
            <w:r w:rsidRPr="003C38A2">
              <w:rPr>
                <w:rFonts w:ascii="Times New Roman" w:eastAsia="Times New Roman" w:hAnsi="Times New Roman"/>
                <w:sz w:val="24"/>
                <w:szCs w:val="24"/>
              </w:rPr>
              <w:t>16</w:t>
            </w:r>
          </w:p>
        </w:tc>
      </w:tr>
    </w:tbl>
    <w:p w:rsidR="00E41F80" w:rsidRPr="00E41F80" w:rsidRDefault="00E41F80" w:rsidP="00E41F80">
      <w:pPr>
        <w:tabs>
          <w:tab w:val="left" w:pos="3264"/>
        </w:tabs>
        <w:rPr>
          <w:sz w:val="24"/>
          <w:szCs w:val="24"/>
        </w:rPr>
      </w:pPr>
    </w:p>
    <w:sectPr w:rsidR="00E41F80" w:rsidRPr="00E41F80" w:rsidSect="003E3F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A2C" w:rsidRDefault="00485A2C" w:rsidP="008765BF">
      <w:pPr>
        <w:spacing w:after="0" w:line="240" w:lineRule="auto"/>
      </w:pPr>
      <w:r>
        <w:separator/>
      </w:r>
    </w:p>
  </w:endnote>
  <w:endnote w:type="continuationSeparator" w:id="0">
    <w:p w:rsidR="00485A2C" w:rsidRDefault="00485A2C" w:rsidP="0087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A2C" w:rsidRDefault="00485A2C" w:rsidP="008765BF">
      <w:pPr>
        <w:spacing w:after="0" w:line="240" w:lineRule="auto"/>
      </w:pPr>
      <w:r>
        <w:separator/>
      </w:r>
    </w:p>
  </w:footnote>
  <w:footnote w:type="continuationSeparator" w:id="0">
    <w:p w:rsidR="00485A2C" w:rsidRDefault="00485A2C" w:rsidP="00876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65BF"/>
    <w:rsid w:val="000526FD"/>
    <w:rsid w:val="000A7EE2"/>
    <w:rsid w:val="00146052"/>
    <w:rsid w:val="002227B1"/>
    <w:rsid w:val="002A135C"/>
    <w:rsid w:val="002B2F79"/>
    <w:rsid w:val="003E3F6C"/>
    <w:rsid w:val="003F0121"/>
    <w:rsid w:val="004307AD"/>
    <w:rsid w:val="00485A2C"/>
    <w:rsid w:val="0055266E"/>
    <w:rsid w:val="006B3E04"/>
    <w:rsid w:val="007F7201"/>
    <w:rsid w:val="008765BF"/>
    <w:rsid w:val="00B945ED"/>
    <w:rsid w:val="00D25328"/>
    <w:rsid w:val="00E41F80"/>
    <w:rsid w:val="00E524AC"/>
    <w:rsid w:val="00E80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CF81"/>
  <w15:docId w15:val="{00EA76F5-47D1-4D52-8723-21EA1A0C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F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65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765BF"/>
  </w:style>
  <w:style w:type="paragraph" w:styleId="a5">
    <w:name w:val="footer"/>
    <w:basedOn w:val="a"/>
    <w:link w:val="a6"/>
    <w:uiPriority w:val="99"/>
    <w:semiHidden/>
    <w:unhideWhenUsed/>
    <w:rsid w:val="008765B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765BF"/>
  </w:style>
  <w:style w:type="table" w:styleId="a7">
    <w:name w:val="Table Grid"/>
    <w:basedOn w:val="a1"/>
    <w:uiPriority w:val="59"/>
    <w:rsid w:val="00E4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41F80"/>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E41F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1475</Words>
  <Characters>8410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cp:lastModifiedBy>
  <cp:revision>9</cp:revision>
  <dcterms:created xsi:type="dcterms:W3CDTF">2020-03-04T18:30:00Z</dcterms:created>
  <dcterms:modified xsi:type="dcterms:W3CDTF">2022-07-26T21:59:00Z</dcterms:modified>
</cp:coreProperties>
</file>