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56" w:rsidRDefault="00882C55" w:rsidP="00882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82C55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 </w:t>
      </w:r>
      <w:proofErr w:type="spellStart"/>
      <w:r w:rsidRPr="00882C55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882C55">
        <w:rPr>
          <w:rFonts w:ascii="Times New Roman" w:hAnsi="Times New Roman" w:cs="Times New Roman"/>
          <w:sz w:val="24"/>
          <w:szCs w:val="24"/>
        </w:rPr>
        <w:t xml:space="preserve"> объединение  «Гармония»                                                                                   Таскаевского сельсовета Барабинского района</w:t>
      </w:r>
    </w:p>
    <w:p w:rsidR="00882C55" w:rsidRDefault="00882C55" w:rsidP="00882C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                                                                                                        Ландарь Олеси Александровны                                                                                                          по программе «Профессиональное мастерство методиста учреждения в сфере культуры»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23021" cy="6191250"/>
            <wp:effectExtent l="800100" t="0" r="787179" b="0"/>
            <wp:docPr id="1" name="Рисунок 0" descr="Удостоверение Ландарь 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достоверение Ландарь О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23021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C55" w:rsidRPr="00882C55" w:rsidRDefault="00882C55" w:rsidP="00882C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82C55" w:rsidRPr="00882C55" w:rsidSect="0059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C55"/>
    <w:rsid w:val="00593256"/>
    <w:rsid w:val="0088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>Home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2017-12-13T02:15:00Z</dcterms:created>
  <dcterms:modified xsi:type="dcterms:W3CDTF">2017-12-13T02:20:00Z</dcterms:modified>
</cp:coreProperties>
</file>