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619F6" w14:textId="77777777" w:rsidR="00A853C5" w:rsidRPr="00A853C5" w:rsidRDefault="00A853C5" w:rsidP="00A853C5">
      <w:pPr>
        <w:keepNext/>
        <w:keepLines/>
        <w:spacing w:after="0" w:line="271" w:lineRule="auto"/>
        <w:jc w:val="both"/>
        <w:outlineLvl w:val="0"/>
        <w:rPr>
          <w:rFonts w:ascii="Times New Roman" w:eastAsia="Times New Roman" w:hAnsi="Times New Roman" w:cs="Times New Roman"/>
          <w:b/>
          <w:color w:val="000000"/>
          <w:sz w:val="28"/>
          <w:lang w:eastAsia="ru-RU"/>
        </w:rPr>
      </w:pPr>
    </w:p>
    <w:p w14:paraId="127EAFA9" w14:textId="77777777" w:rsidR="00A853C5" w:rsidRPr="00A853C5" w:rsidRDefault="00A853C5" w:rsidP="00A853C5">
      <w:pPr>
        <w:keepNext/>
        <w:keepLines/>
        <w:spacing w:after="0" w:line="271" w:lineRule="auto"/>
        <w:ind w:left="127" w:right="194" w:firstLine="698"/>
        <w:jc w:val="both"/>
        <w:outlineLvl w:val="0"/>
        <w:rPr>
          <w:rFonts w:ascii="Times New Roman" w:eastAsia="Times New Roman" w:hAnsi="Times New Roman" w:cs="Times New Roman"/>
          <w:b/>
          <w:color w:val="000000"/>
          <w:lang w:eastAsia="ru-RU"/>
        </w:rPr>
      </w:pPr>
      <w:r w:rsidRPr="00A853C5">
        <w:rPr>
          <w:rFonts w:ascii="Times New Roman" w:eastAsia="Times New Roman" w:hAnsi="Times New Roman" w:cs="Times New Roman"/>
          <w:b/>
          <w:color w:val="000000"/>
          <w:lang w:eastAsia="ru-RU"/>
        </w:rPr>
        <w:t>Приложение 5. Памятка о порядке проведения итогового сочинения (изложения) для ознакомления обучающихся и их родителей (законных представителей)</w:t>
      </w:r>
      <w:r w:rsidRPr="00A853C5">
        <w:rPr>
          <w:rFonts w:ascii="Times New Roman" w:eastAsia="Times New Roman" w:hAnsi="Times New Roman" w:cs="Times New Roman"/>
          <w:b/>
          <w:color w:val="000000"/>
          <w:vertAlign w:val="superscript"/>
          <w:lang w:eastAsia="ru-RU"/>
        </w:rPr>
        <w:footnoteReference w:id="1"/>
      </w:r>
      <w:r w:rsidRPr="00A853C5">
        <w:rPr>
          <w:rFonts w:ascii="Times New Roman" w:eastAsia="Times New Roman" w:hAnsi="Times New Roman" w:cs="Times New Roman"/>
          <w:b/>
          <w:color w:val="000000"/>
          <w:lang w:eastAsia="ru-RU"/>
        </w:rPr>
        <w:t xml:space="preserve"> </w:t>
      </w:r>
    </w:p>
    <w:p w14:paraId="2125B033" w14:textId="77777777" w:rsidR="00A853C5" w:rsidRPr="00A853C5" w:rsidRDefault="00A853C5" w:rsidP="00A853C5">
      <w:pPr>
        <w:spacing w:after="56"/>
        <w:ind w:left="850"/>
        <w:rPr>
          <w:rFonts w:ascii="Times New Roman" w:eastAsia="Times New Roman" w:hAnsi="Times New Roman" w:cs="Times New Roman"/>
          <w:color w:val="000000"/>
          <w:lang w:eastAsia="ru-RU"/>
        </w:rPr>
      </w:pPr>
      <w:r w:rsidRPr="00A853C5">
        <w:rPr>
          <w:rFonts w:ascii="Courier New" w:eastAsia="Courier New" w:hAnsi="Courier New" w:cs="Courier New"/>
          <w:color w:val="000000"/>
          <w:sz w:val="24"/>
          <w:lang w:eastAsia="ru-RU"/>
        </w:rPr>
        <w:t xml:space="preserve"> </w:t>
      </w:r>
    </w:p>
    <w:p w14:paraId="3DE56B25" w14:textId="77777777" w:rsidR="00A853C5" w:rsidRPr="00A853C5" w:rsidRDefault="00A853C5" w:rsidP="00A853C5">
      <w:pPr>
        <w:numPr>
          <w:ilvl w:val="0"/>
          <w:numId w:val="1"/>
        </w:numPr>
        <w:spacing w:after="50" w:line="269" w:lineRule="auto"/>
        <w:ind w:right="94"/>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14:paraId="254C4362" w14:textId="77777777" w:rsidR="00A853C5" w:rsidRPr="00A853C5" w:rsidRDefault="00A853C5" w:rsidP="00A853C5">
      <w:pPr>
        <w:numPr>
          <w:ilvl w:val="0"/>
          <w:numId w:val="1"/>
        </w:numPr>
        <w:spacing w:after="13" w:line="269" w:lineRule="auto"/>
        <w:ind w:right="94"/>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Изложение вправе писать: </w:t>
      </w:r>
    </w:p>
    <w:p w14:paraId="6089CCEC" w14:textId="063B5293" w:rsidR="00A853C5" w:rsidRPr="00A853C5" w:rsidRDefault="007741E1" w:rsidP="007741E1">
      <w:pPr>
        <w:spacing w:after="67" w:line="260" w:lineRule="auto"/>
        <w:ind w:right="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853C5" w:rsidRPr="00A853C5">
        <w:rPr>
          <w:rFonts w:ascii="Times New Roman" w:eastAsia="Times New Roman" w:hAnsi="Times New Roman" w:cs="Times New Roman"/>
          <w:color w:val="000000"/>
          <w:lang w:eastAsia="ru-RU"/>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w:t>
      </w:r>
      <w:r>
        <w:rPr>
          <w:rFonts w:ascii="Times New Roman" w:eastAsia="Times New Roman" w:hAnsi="Times New Roman" w:cs="Times New Roman"/>
          <w:color w:val="000000"/>
          <w:lang w:eastAsia="ru-RU"/>
        </w:rPr>
        <w:t xml:space="preserve"> </w:t>
      </w:r>
      <w:r w:rsidR="00A853C5" w:rsidRPr="00A853C5">
        <w:rPr>
          <w:rFonts w:ascii="Times New Roman" w:eastAsia="Times New Roman" w:hAnsi="Times New Roman" w:cs="Times New Roman"/>
          <w:color w:val="000000"/>
          <w:lang w:eastAsia="ru-RU"/>
        </w:rPr>
        <w:t xml:space="preserve">оздоровительные мероприятия для нуждающихся в длительном лечении, на основании заключения медицинской организации. </w:t>
      </w:r>
    </w:p>
    <w:p w14:paraId="218752AD" w14:textId="77777777" w:rsidR="00A853C5" w:rsidRPr="00A853C5" w:rsidRDefault="00A853C5" w:rsidP="00A853C5">
      <w:pPr>
        <w:numPr>
          <w:ilvl w:val="0"/>
          <w:numId w:val="1"/>
        </w:numPr>
        <w:spacing w:after="51" w:line="269" w:lineRule="auto"/>
        <w:ind w:right="94"/>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Итоговое сочинение (изложение) проводится в первую среду декабря последнего года обучения. </w:t>
      </w:r>
    </w:p>
    <w:p w14:paraId="5F7B81A0" w14:textId="77777777" w:rsidR="00A853C5" w:rsidRPr="00A853C5" w:rsidRDefault="00A853C5" w:rsidP="00A853C5">
      <w:pPr>
        <w:numPr>
          <w:ilvl w:val="0"/>
          <w:numId w:val="1"/>
        </w:numPr>
        <w:spacing w:after="53" w:line="269" w:lineRule="auto"/>
        <w:ind w:right="94"/>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14:paraId="2028BB9B" w14:textId="77777777" w:rsidR="00A853C5" w:rsidRPr="00A853C5" w:rsidRDefault="00A853C5" w:rsidP="00A853C5">
      <w:pPr>
        <w:numPr>
          <w:ilvl w:val="0"/>
          <w:numId w:val="1"/>
        </w:numPr>
        <w:spacing w:after="51" w:line="269" w:lineRule="auto"/>
        <w:ind w:right="94"/>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14:paraId="55B1F309" w14:textId="77777777" w:rsidR="00A853C5" w:rsidRPr="00A853C5" w:rsidRDefault="00A853C5" w:rsidP="00A853C5">
      <w:pPr>
        <w:numPr>
          <w:ilvl w:val="0"/>
          <w:numId w:val="1"/>
        </w:numPr>
        <w:spacing w:after="13" w:line="317" w:lineRule="auto"/>
        <w:ind w:right="94"/>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ОИВ определяет порядок проведения и порядок проверки итогового сочинения (изложения) на территории субъекта Российской Федерации. </w:t>
      </w:r>
    </w:p>
    <w:p w14:paraId="26C59649" w14:textId="77777777" w:rsidR="00A853C5" w:rsidRPr="00A853C5" w:rsidRDefault="00A853C5" w:rsidP="00A853C5">
      <w:pPr>
        <w:spacing w:after="54" w:line="269" w:lineRule="auto"/>
        <w:ind w:left="142" w:right="193" w:firstLine="710"/>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14:paraId="05232539" w14:textId="77777777" w:rsidR="00A853C5" w:rsidRPr="00A853C5" w:rsidRDefault="00A853C5" w:rsidP="00A853C5">
      <w:pPr>
        <w:numPr>
          <w:ilvl w:val="0"/>
          <w:numId w:val="1"/>
        </w:numPr>
        <w:spacing w:after="55" w:line="269" w:lineRule="auto"/>
        <w:ind w:right="94"/>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Итоговое сочинение (изложение) начинается в 10:00 по местному времени. </w:t>
      </w:r>
    </w:p>
    <w:p w14:paraId="30579FC0" w14:textId="77777777" w:rsidR="00A853C5" w:rsidRPr="00A853C5" w:rsidRDefault="00A853C5" w:rsidP="00A853C5">
      <w:pPr>
        <w:numPr>
          <w:ilvl w:val="0"/>
          <w:numId w:val="1"/>
        </w:numPr>
        <w:spacing w:after="13" w:line="269" w:lineRule="auto"/>
        <w:ind w:right="94"/>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
    <w:p w14:paraId="2C984A64" w14:textId="4EC73BA5" w:rsidR="00A853C5" w:rsidRPr="00A853C5" w:rsidRDefault="007741E1" w:rsidP="00A853C5">
      <w:pPr>
        <w:spacing w:after="57" w:line="269" w:lineRule="auto"/>
        <w:ind w:left="142" w:right="18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853C5" w:rsidRPr="00A853C5">
        <w:rPr>
          <w:rFonts w:ascii="Times New Roman" w:eastAsia="Times New Roman" w:hAnsi="Times New Roman" w:cs="Times New Roman"/>
          <w:color w:val="000000"/>
          <w:lang w:eastAsia="ru-RU"/>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14:paraId="696A964C" w14:textId="77777777" w:rsidR="00A853C5" w:rsidRPr="00A853C5" w:rsidRDefault="00A853C5" w:rsidP="00A853C5">
      <w:pPr>
        <w:numPr>
          <w:ilvl w:val="0"/>
          <w:numId w:val="1"/>
        </w:numPr>
        <w:spacing w:after="50" w:line="269" w:lineRule="auto"/>
        <w:ind w:right="94"/>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14:paraId="3914D5C0" w14:textId="77777777" w:rsidR="00A853C5" w:rsidRPr="00A853C5" w:rsidRDefault="00A853C5" w:rsidP="00A853C5">
      <w:pPr>
        <w:numPr>
          <w:ilvl w:val="0"/>
          <w:numId w:val="1"/>
        </w:numPr>
        <w:spacing w:after="52" w:line="269" w:lineRule="auto"/>
        <w:ind w:right="94"/>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Рекомендуется взять с собой на сочинение (изложение) только необходимые вещи: документ, удостоверяющий личность; </w:t>
      </w:r>
    </w:p>
    <w:p w14:paraId="6F58EF0E" w14:textId="77777777" w:rsidR="00A853C5" w:rsidRPr="00A853C5" w:rsidRDefault="00A853C5" w:rsidP="00A853C5">
      <w:pPr>
        <w:spacing w:after="50" w:line="269" w:lineRule="auto"/>
        <w:ind w:left="850" w:right="2020"/>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ручка (гелевая или капиллярная с чернилами черного цвета); лекарства (при необходимости); </w:t>
      </w:r>
    </w:p>
    <w:p w14:paraId="41D7D0CA" w14:textId="77777777" w:rsidR="00A853C5" w:rsidRPr="00A853C5" w:rsidRDefault="00A853C5" w:rsidP="00A853C5">
      <w:pPr>
        <w:spacing w:after="50" w:line="269" w:lineRule="auto"/>
        <w:ind w:left="142" w:right="190" w:firstLine="710"/>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lastRenderedPageBreak/>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14:paraId="1813E71B" w14:textId="4C48051A" w:rsidR="00A853C5" w:rsidRPr="007741E1" w:rsidRDefault="00A853C5" w:rsidP="007741E1">
      <w:pPr>
        <w:spacing w:after="49" w:line="269" w:lineRule="auto"/>
        <w:ind w:left="142" w:right="191" w:firstLine="710"/>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14:paraId="4E95AEA1" w14:textId="3F9C8A7C" w:rsidR="00A853C5" w:rsidRPr="00A853C5" w:rsidRDefault="00A853C5" w:rsidP="00A853C5">
      <w:pPr>
        <w:numPr>
          <w:ilvl w:val="0"/>
          <w:numId w:val="2"/>
        </w:numPr>
        <w:spacing w:after="50" w:line="269" w:lineRule="auto"/>
        <w:ind w:right="190"/>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w:t>
      </w:r>
      <w:proofErr w:type="gramStart"/>
      <w:r w:rsidRPr="00A853C5">
        <w:rPr>
          <w:rFonts w:ascii="Times New Roman" w:eastAsia="Times New Roman" w:hAnsi="Times New Roman" w:cs="Times New Roman"/>
          <w:color w:val="000000"/>
          <w:lang w:eastAsia="ru-RU"/>
        </w:rPr>
        <w:t>),а</w:t>
      </w:r>
      <w:proofErr w:type="gramEnd"/>
      <w:r w:rsidRPr="00A853C5">
        <w:rPr>
          <w:rFonts w:ascii="Times New Roman" w:eastAsia="Times New Roman" w:hAnsi="Times New Roman" w:cs="Times New Roman"/>
          <w:color w:val="000000"/>
          <w:lang w:eastAsia="ru-RU"/>
        </w:rPr>
        <w:t xml:space="preserve"> также орфографический словарь для участников итогового сочинения (орфографический    и толковый словари для участников итогового изложения). </w:t>
      </w:r>
    </w:p>
    <w:p w14:paraId="5F593CB0" w14:textId="77777777" w:rsidR="00A853C5" w:rsidRPr="00A853C5" w:rsidRDefault="00A853C5" w:rsidP="00A853C5">
      <w:pPr>
        <w:spacing w:after="58" w:line="269" w:lineRule="auto"/>
        <w:ind w:left="850" w:right="1"/>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Внимание! Черновики не проверяются и записи в них не учитываются при проверке. </w:t>
      </w:r>
    </w:p>
    <w:p w14:paraId="7D7A22D8" w14:textId="77777777" w:rsidR="00A853C5" w:rsidRPr="00A853C5" w:rsidRDefault="00A853C5" w:rsidP="00A853C5">
      <w:pPr>
        <w:numPr>
          <w:ilvl w:val="0"/>
          <w:numId w:val="2"/>
        </w:numPr>
        <w:spacing w:after="49" w:line="269" w:lineRule="auto"/>
        <w:ind w:right="190"/>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14:paraId="5197C2C9" w14:textId="77777777" w:rsidR="00A853C5" w:rsidRPr="00A853C5" w:rsidRDefault="00A853C5" w:rsidP="00A853C5">
      <w:pPr>
        <w:numPr>
          <w:ilvl w:val="0"/>
          <w:numId w:val="2"/>
        </w:numPr>
        <w:spacing w:after="13" w:line="317" w:lineRule="auto"/>
        <w:ind w:right="190"/>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Продолжительность выполнения итогового сочинения (изложения) составляет        3 часа 55 минут (235 минут). </w:t>
      </w:r>
    </w:p>
    <w:p w14:paraId="46187ED9" w14:textId="77777777" w:rsidR="00A853C5" w:rsidRPr="00A853C5" w:rsidRDefault="00A853C5" w:rsidP="00A853C5">
      <w:pPr>
        <w:numPr>
          <w:ilvl w:val="0"/>
          <w:numId w:val="2"/>
        </w:numPr>
        <w:spacing w:after="13" w:line="269" w:lineRule="auto"/>
        <w:ind w:right="190"/>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14:paraId="34C71EE7" w14:textId="77777777" w:rsidR="00A853C5" w:rsidRPr="00A853C5" w:rsidRDefault="00A853C5" w:rsidP="00A853C5">
      <w:pPr>
        <w:numPr>
          <w:ilvl w:val="0"/>
          <w:numId w:val="2"/>
        </w:numPr>
        <w:spacing w:after="74" w:line="260" w:lineRule="auto"/>
        <w:ind w:right="190"/>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Для </w:t>
      </w:r>
      <w:r w:rsidRPr="00A853C5">
        <w:rPr>
          <w:rFonts w:ascii="Times New Roman" w:eastAsia="Times New Roman" w:hAnsi="Times New Roman" w:cs="Times New Roman"/>
          <w:color w:val="000000"/>
          <w:lang w:eastAsia="ru-RU"/>
        </w:rPr>
        <w:tab/>
        <w:t xml:space="preserve">участников </w:t>
      </w:r>
      <w:r w:rsidRPr="00A853C5">
        <w:rPr>
          <w:rFonts w:ascii="Times New Roman" w:eastAsia="Times New Roman" w:hAnsi="Times New Roman" w:cs="Times New Roman"/>
          <w:color w:val="000000"/>
          <w:lang w:eastAsia="ru-RU"/>
        </w:rPr>
        <w:tab/>
        <w:t xml:space="preserve">итогового </w:t>
      </w:r>
      <w:r w:rsidRPr="00A853C5">
        <w:rPr>
          <w:rFonts w:ascii="Times New Roman" w:eastAsia="Times New Roman" w:hAnsi="Times New Roman" w:cs="Times New Roman"/>
          <w:color w:val="000000"/>
          <w:lang w:eastAsia="ru-RU"/>
        </w:rPr>
        <w:tab/>
        <w:t xml:space="preserve">сочинения </w:t>
      </w:r>
      <w:r w:rsidRPr="00A853C5">
        <w:rPr>
          <w:rFonts w:ascii="Times New Roman" w:eastAsia="Times New Roman" w:hAnsi="Times New Roman" w:cs="Times New Roman"/>
          <w:color w:val="000000"/>
          <w:lang w:eastAsia="ru-RU"/>
        </w:rPr>
        <w:tab/>
        <w:t xml:space="preserve">(изложения) </w:t>
      </w:r>
      <w:r w:rsidRPr="00A853C5">
        <w:rPr>
          <w:rFonts w:ascii="Times New Roman" w:eastAsia="Times New Roman" w:hAnsi="Times New Roman" w:cs="Times New Roman"/>
          <w:color w:val="000000"/>
          <w:lang w:eastAsia="ru-RU"/>
        </w:rPr>
        <w:tab/>
        <w:t xml:space="preserve">с </w:t>
      </w:r>
      <w:r w:rsidRPr="00A853C5">
        <w:rPr>
          <w:rFonts w:ascii="Times New Roman" w:eastAsia="Times New Roman" w:hAnsi="Times New Roman" w:cs="Times New Roman"/>
          <w:color w:val="000000"/>
          <w:lang w:eastAsia="ru-RU"/>
        </w:rPr>
        <w:tab/>
        <w:t xml:space="preserve">ограниченными </w:t>
      </w:r>
    </w:p>
    <w:p w14:paraId="55F9561D" w14:textId="77777777" w:rsidR="00A853C5" w:rsidRPr="00A853C5" w:rsidRDefault="00A853C5" w:rsidP="00A853C5">
      <w:pPr>
        <w:spacing w:after="52" w:line="269" w:lineRule="auto"/>
        <w:ind w:left="142" w:right="193"/>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14:paraId="59697A57" w14:textId="77777777" w:rsidR="00A853C5" w:rsidRPr="00A853C5" w:rsidRDefault="00A853C5" w:rsidP="00A853C5">
      <w:pPr>
        <w:numPr>
          <w:ilvl w:val="0"/>
          <w:numId w:val="2"/>
        </w:numPr>
        <w:spacing w:after="50" w:line="269" w:lineRule="auto"/>
        <w:ind w:right="190"/>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w:t>
      </w:r>
      <w:r w:rsidRPr="00A853C5">
        <w:rPr>
          <w:rFonts w:ascii="Times New Roman" w:eastAsia="Times New Roman" w:hAnsi="Times New Roman" w:cs="Times New Roman"/>
          <w:color w:val="000000"/>
          <w:lang w:eastAsia="ru-RU"/>
        </w:rPr>
        <w:tab/>
        <w:t xml:space="preserve">материала </w:t>
      </w:r>
      <w:r w:rsidRPr="00A853C5">
        <w:rPr>
          <w:rFonts w:ascii="Times New Roman" w:eastAsia="Times New Roman" w:hAnsi="Times New Roman" w:cs="Times New Roman"/>
          <w:color w:val="000000"/>
          <w:lang w:eastAsia="ru-RU"/>
        </w:rPr>
        <w:tab/>
        <w:t xml:space="preserve">(художественные </w:t>
      </w:r>
      <w:r w:rsidRPr="00A853C5">
        <w:rPr>
          <w:rFonts w:ascii="Times New Roman" w:eastAsia="Times New Roman" w:hAnsi="Times New Roman" w:cs="Times New Roman"/>
          <w:color w:val="000000"/>
          <w:lang w:eastAsia="ru-RU"/>
        </w:rPr>
        <w:tab/>
        <w:t xml:space="preserve">произведения, </w:t>
      </w:r>
      <w:r w:rsidRPr="00A853C5">
        <w:rPr>
          <w:rFonts w:ascii="Times New Roman" w:eastAsia="Times New Roman" w:hAnsi="Times New Roman" w:cs="Times New Roman"/>
          <w:color w:val="000000"/>
          <w:lang w:eastAsia="ru-RU"/>
        </w:rPr>
        <w:tab/>
        <w:t xml:space="preserve">дневники, </w:t>
      </w:r>
      <w:r w:rsidRPr="00A853C5">
        <w:rPr>
          <w:rFonts w:ascii="Times New Roman" w:eastAsia="Times New Roman" w:hAnsi="Times New Roman" w:cs="Times New Roman"/>
          <w:color w:val="000000"/>
          <w:lang w:eastAsia="ru-RU"/>
        </w:rPr>
        <w:tab/>
        <w:t xml:space="preserve">мемуары, публицистика, </w:t>
      </w:r>
      <w:r w:rsidRPr="00A853C5">
        <w:rPr>
          <w:rFonts w:ascii="Times New Roman" w:eastAsia="Times New Roman" w:hAnsi="Times New Roman" w:cs="Times New Roman"/>
          <w:color w:val="000000"/>
          <w:lang w:eastAsia="ru-RU"/>
        </w:rPr>
        <w:tab/>
        <w:t xml:space="preserve">другие </w:t>
      </w:r>
      <w:r w:rsidRPr="00A853C5">
        <w:rPr>
          <w:rFonts w:ascii="Times New Roman" w:eastAsia="Times New Roman" w:hAnsi="Times New Roman" w:cs="Times New Roman"/>
          <w:color w:val="000000"/>
          <w:lang w:eastAsia="ru-RU"/>
        </w:rPr>
        <w:tab/>
        <w:t xml:space="preserve">литературные </w:t>
      </w:r>
      <w:r w:rsidRPr="00A853C5">
        <w:rPr>
          <w:rFonts w:ascii="Times New Roman" w:eastAsia="Times New Roman" w:hAnsi="Times New Roman" w:cs="Times New Roman"/>
          <w:color w:val="000000"/>
          <w:lang w:eastAsia="ru-RU"/>
        </w:rPr>
        <w:tab/>
        <w:t xml:space="preserve">источники). </w:t>
      </w:r>
      <w:r w:rsidRPr="00A853C5">
        <w:rPr>
          <w:rFonts w:ascii="Times New Roman" w:eastAsia="Times New Roman" w:hAnsi="Times New Roman" w:cs="Times New Roman"/>
          <w:color w:val="000000"/>
          <w:lang w:eastAsia="ru-RU"/>
        </w:rPr>
        <w:tab/>
        <w:t xml:space="preserve">Участники </w:t>
      </w:r>
      <w:r w:rsidRPr="00A853C5">
        <w:rPr>
          <w:rFonts w:ascii="Times New Roman" w:eastAsia="Times New Roman" w:hAnsi="Times New Roman" w:cs="Times New Roman"/>
          <w:color w:val="000000"/>
          <w:lang w:eastAsia="ru-RU"/>
        </w:rPr>
        <w:tab/>
        <w:t xml:space="preserve">итогового </w:t>
      </w:r>
      <w:r w:rsidRPr="00A853C5">
        <w:rPr>
          <w:rFonts w:ascii="Times New Roman" w:eastAsia="Times New Roman" w:hAnsi="Times New Roman" w:cs="Times New Roman"/>
          <w:color w:val="000000"/>
          <w:lang w:eastAsia="ru-RU"/>
        </w:rPr>
        <w:tab/>
        <w:t xml:space="preserve">сочинения (изложения), нарушившие установленные требования, удаляются с итогового сочинения (изложения) </w:t>
      </w:r>
      <w:r w:rsidRPr="00A853C5">
        <w:rPr>
          <w:rFonts w:ascii="Times New Roman" w:eastAsia="Times New Roman" w:hAnsi="Times New Roman" w:cs="Times New Roman"/>
          <w:color w:val="000000"/>
          <w:lang w:eastAsia="ru-RU"/>
        </w:rPr>
        <w:tab/>
        <w:t xml:space="preserve">членом </w:t>
      </w:r>
      <w:r w:rsidRPr="00A853C5">
        <w:rPr>
          <w:rFonts w:ascii="Times New Roman" w:eastAsia="Times New Roman" w:hAnsi="Times New Roman" w:cs="Times New Roman"/>
          <w:color w:val="000000"/>
          <w:lang w:eastAsia="ru-RU"/>
        </w:rPr>
        <w:tab/>
        <w:t xml:space="preserve">комиссии </w:t>
      </w:r>
      <w:r w:rsidRPr="00A853C5">
        <w:rPr>
          <w:rFonts w:ascii="Times New Roman" w:eastAsia="Times New Roman" w:hAnsi="Times New Roman" w:cs="Times New Roman"/>
          <w:color w:val="000000"/>
          <w:lang w:eastAsia="ru-RU"/>
        </w:rPr>
        <w:tab/>
        <w:t xml:space="preserve">по </w:t>
      </w:r>
      <w:r w:rsidRPr="00A853C5">
        <w:rPr>
          <w:rFonts w:ascii="Times New Roman" w:eastAsia="Times New Roman" w:hAnsi="Times New Roman" w:cs="Times New Roman"/>
          <w:color w:val="000000"/>
          <w:lang w:eastAsia="ru-RU"/>
        </w:rPr>
        <w:tab/>
        <w:t xml:space="preserve">проведению </w:t>
      </w:r>
      <w:r w:rsidRPr="00A853C5">
        <w:rPr>
          <w:rFonts w:ascii="Times New Roman" w:eastAsia="Times New Roman" w:hAnsi="Times New Roman" w:cs="Times New Roman"/>
          <w:color w:val="000000"/>
          <w:lang w:eastAsia="ru-RU"/>
        </w:rPr>
        <w:tab/>
        <w:t xml:space="preserve">итогового </w:t>
      </w:r>
      <w:r w:rsidRPr="00A853C5">
        <w:rPr>
          <w:rFonts w:ascii="Times New Roman" w:eastAsia="Times New Roman" w:hAnsi="Times New Roman" w:cs="Times New Roman"/>
          <w:color w:val="000000"/>
          <w:lang w:eastAsia="ru-RU"/>
        </w:rPr>
        <w:tab/>
        <w:t xml:space="preserve">сочинения </w:t>
      </w:r>
      <w:r w:rsidRPr="00A853C5">
        <w:rPr>
          <w:rFonts w:ascii="Times New Roman" w:eastAsia="Times New Roman" w:hAnsi="Times New Roman" w:cs="Times New Roman"/>
          <w:color w:val="000000"/>
          <w:lang w:eastAsia="ru-RU"/>
        </w:rPr>
        <w:tab/>
        <w:t>(</w:t>
      </w:r>
      <w:proofErr w:type="gramStart"/>
      <w:r w:rsidRPr="00A853C5">
        <w:rPr>
          <w:rFonts w:ascii="Times New Roman" w:eastAsia="Times New Roman" w:hAnsi="Times New Roman" w:cs="Times New Roman"/>
          <w:color w:val="000000"/>
          <w:lang w:eastAsia="ru-RU"/>
        </w:rPr>
        <w:t xml:space="preserve">изложения)   </w:t>
      </w:r>
      <w:proofErr w:type="gramEnd"/>
      <w:r w:rsidRPr="00A853C5">
        <w:rPr>
          <w:rFonts w:ascii="Times New Roman" w:eastAsia="Times New Roman" w:hAnsi="Times New Roman" w:cs="Times New Roman"/>
          <w:color w:val="000000"/>
          <w:lang w:eastAsia="ru-RU"/>
        </w:rPr>
        <w:t xml:space="preserve">        в образовательной организации. В данном случае оформляется соответствующий </w:t>
      </w:r>
      <w:proofErr w:type="gramStart"/>
      <w:r w:rsidRPr="00A853C5">
        <w:rPr>
          <w:rFonts w:ascii="Times New Roman" w:eastAsia="Times New Roman" w:hAnsi="Times New Roman" w:cs="Times New Roman"/>
          <w:color w:val="000000"/>
          <w:lang w:eastAsia="ru-RU"/>
        </w:rPr>
        <w:t xml:space="preserve">акт,   </w:t>
      </w:r>
      <w:proofErr w:type="gramEnd"/>
      <w:r w:rsidRPr="00A853C5">
        <w:rPr>
          <w:rFonts w:ascii="Times New Roman" w:eastAsia="Times New Roman" w:hAnsi="Times New Roman" w:cs="Times New Roman"/>
          <w:color w:val="000000"/>
          <w:lang w:eastAsia="ru-RU"/>
        </w:rPr>
        <w:t xml:space="preserve">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14:paraId="3E873359" w14:textId="77777777" w:rsidR="00A853C5" w:rsidRPr="00A853C5" w:rsidRDefault="00A853C5" w:rsidP="00A853C5">
      <w:pPr>
        <w:numPr>
          <w:ilvl w:val="0"/>
          <w:numId w:val="2"/>
        </w:numPr>
        <w:spacing w:after="52" w:line="269" w:lineRule="auto"/>
        <w:ind w:right="190"/>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w:t>
      </w:r>
      <w:proofErr w:type="gramStart"/>
      <w:r w:rsidRPr="00A853C5">
        <w:rPr>
          <w:rFonts w:ascii="Times New Roman" w:eastAsia="Times New Roman" w:hAnsi="Times New Roman" w:cs="Times New Roman"/>
          <w:color w:val="000000"/>
          <w:lang w:eastAsia="ru-RU"/>
        </w:rPr>
        <w:t xml:space="preserve">изложения)   </w:t>
      </w:r>
      <w:proofErr w:type="gramEnd"/>
      <w:r w:rsidRPr="00A853C5">
        <w:rPr>
          <w:rFonts w:ascii="Times New Roman" w:eastAsia="Times New Roman" w:hAnsi="Times New Roman" w:cs="Times New Roman"/>
          <w:color w:val="000000"/>
          <w:lang w:eastAsia="ru-RU"/>
        </w:rPr>
        <w:t xml:space="preserve">        в дополнительные даты. </w:t>
      </w:r>
    </w:p>
    <w:p w14:paraId="63C9ABB5" w14:textId="77777777" w:rsidR="00A853C5" w:rsidRPr="00A853C5" w:rsidRDefault="00A853C5" w:rsidP="00A853C5">
      <w:pPr>
        <w:numPr>
          <w:ilvl w:val="0"/>
          <w:numId w:val="2"/>
        </w:numPr>
        <w:spacing w:after="51" w:line="269" w:lineRule="auto"/>
        <w:ind w:right="190"/>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14:paraId="4ACD1871" w14:textId="77777777" w:rsidR="00A853C5" w:rsidRPr="00A853C5" w:rsidRDefault="00A853C5" w:rsidP="00A853C5">
      <w:pPr>
        <w:numPr>
          <w:ilvl w:val="0"/>
          <w:numId w:val="2"/>
        </w:numPr>
        <w:spacing w:after="52" w:line="269" w:lineRule="auto"/>
        <w:ind w:right="190"/>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lastRenderedPageBreak/>
        <w:t xml:space="preserve">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14:paraId="6614D629" w14:textId="4F255414" w:rsidR="00A853C5" w:rsidRPr="00A853C5" w:rsidRDefault="00A853C5" w:rsidP="007741E1">
      <w:pPr>
        <w:spacing w:after="67" w:line="260" w:lineRule="auto"/>
        <w:ind w:right="38"/>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обучающиеся и экстерны, получившие по итоговому сочинению (изложению) неудовлетворительный результат («незачет»); обучающиеся и экстерны, удаленные с итогового сочинения (изложения) за нарушение 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14:paraId="4868DC34" w14:textId="77777777" w:rsidR="00A853C5" w:rsidRPr="00A853C5" w:rsidRDefault="00A853C5" w:rsidP="00A853C5">
      <w:pPr>
        <w:numPr>
          <w:ilvl w:val="0"/>
          <w:numId w:val="2"/>
        </w:numPr>
        <w:spacing w:after="50" w:line="269" w:lineRule="auto"/>
        <w:ind w:right="190"/>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14:paraId="79D493A6" w14:textId="77777777" w:rsidR="00A853C5" w:rsidRPr="00A853C5" w:rsidRDefault="00A853C5" w:rsidP="00A853C5">
      <w:pPr>
        <w:numPr>
          <w:ilvl w:val="0"/>
          <w:numId w:val="2"/>
        </w:numPr>
        <w:spacing w:after="13" w:line="269" w:lineRule="auto"/>
        <w:ind w:right="190"/>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14:paraId="6B31428F" w14:textId="77777777" w:rsidR="00A853C5" w:rsidRPr="00A853C5" w:rsidRDefault="00A853C5" w:rsidP="007741E1">
      <w:pPr>
        <w:spacing w:after="50" w:line="269" w:lineRule="auto"/>
        <w:ind w:left="142" w:right="1"/>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14:paraId="5BD36082" w14:textId="77777777" w:rsidR="00A853C5" w:rsidRPr="00A853C5" w:rsidRDefault="00A853C5" w:rsidP="00A853C5">
      <w:pPr>
        <w:numPr>
          <w:ilvl w:val="0"/>
          <w:numId w:val="2"/>
        </w:numPr>
        <w:spacing w:after="13" w:line="269" w:lineRule="auto"/>
        <w:ind w:right="190"/>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Итоговое сочинение (изложение) как допуск к ГИА действует бессрочно. </w:t>
      </w:r>
    </w:p>
    <w:p w14:paraId="572A3F1B" w14:textId="77777777" w:rsidR="00A853C5" w:rsidRPr="00A853C5" w:rsidRDefault="00A853C5" w:rsidP="00A853C5">
      <w:pPr>
        <w:spacing w:after="79"/>
        <w:ind w:left="142"/>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 </w:t>
      </w:r>
    </w:p>
    <w:p w14:paraId="0AC3CD86" w14:textId="77777777" w:rsidR="00A853C5" w:rsidRPr="00A853C5" w:rsidRDefault="00A853C5" w:rsidP="00A853C5">
      <w:pPr>
        <w:spacing w:after="13" w:line="269" w:lineRule="auto"/>
        <w:ind w:left="850" w:right="1"/>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С правилами проведения итогового сочинения (изложения) ознакомлен (-а):  </w:t>
      </w:r>
    </w:p>
    <w:p w14:paraId="14B03193" w14:textId="77777777" w:rsidR="00A853C5" w:rsidRPr="00A853C5" w:rsidRDefault="00A853C5" w:rsidP="00A853C5">
      <w:pPr>
        <w:spacing w:after="26"/>
        <w:ind w:left="142"/>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 </w:t>
      </w:r>
    </w:p>
    <w:p w14:paraId="466A881A" w14:textId="77777777" w:rsidR="00A853C5" w:rsidRPr="00A853C5" w:rsidRDefault="00A853C5" w:rsidP="00A853C5">
      <w:pPr>
        <w:spacing w:after="13" w:line="269" w:lineRule="auto"/>
        <w:ind w:left="850" w:right="1"/>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Участник итогового сочинения (изложения)  </w:t>
      </w:r>
    </w:p>
    <w:p w14:paraId="7FF43405" w14:textId="77777777" w:rsidR="00A853C5" w:rsidRPr="00A853C5" w:rsidRDefault="00A853C5" w:rsidP="00A853C5">
      <w:pPr>
        <w:spacing w:after="0"/>
        <w:ind w:left="142"/>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 </w:t>
      </w:r>
    </w:p>
    <w:p w14:paraId="567C9734" w14:textId="77777777" w:rsidR="00A853C5" w:rsidRPr="00A853C5" w:rsidRDefault="00A853C5" w:rsidP="00A853C5">
      <w:pPr>
        <w:spacing w:after="12" w:line="262" w:lineRule="auto"/>
        <w:ind w:left="845" w:right="5224" w:hanging="10"/>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___________ (_________________)      </w:t>
      </w:r>
    </w:p>
    <w:p w14:paraId="04C19B9B" w14:textId="77777777" w:rsidR="00A853C5" w:rsidRPr="00A853C5" w:rsidRDefault="00A853C5" w:rsidP="00A853C5">
      <w:pPr>
        <w:spacing w:after="12" w:line="262" w:lineRule="auto"/>
        <w:ind w:left="845" w:right="5224" w:hanging="10"/>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 подпись        расшифровка подписи </w:t>
      </w:r>
    </w:p>
    <w:p w14:paraId="127B4A80" w14:textId="77777777" w:rsidR="00A853C5" w:rsidRPr="00A853C5" w:rsidRDefault="00A853C5" w:rsidP="00A853C5">
      <w:pPr>
        <w:spacing w:after="12" w:line="262" w:lineRule="auto"/>
        <w:ind w:left="845" w:right="5224" w:hanging="10"/>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«_____</w:t>
      </w:r>
      <w:proofErr w:type="gramStart"/>
      <w:r w:rsidRPr="00A853C5">
        <w:rPr>
          <w:rFonts w:ascii="Times New Roman" w:eastAsia="Times New Roman" w:hAnsi="Times New Roman" w:cs="Times New Roman"/>
          <w:color w:val="000000"/>
          <w:lang w:eastAsia="ru-RU"/>
        </w:rPr>
        <w:t>_»_</w:t>
      </w:r>
      <w:proofErr w:type="gramEnd"/>
      <w:r w:rsidRPr="00A853C5">
        <w:rPr>
          <w:rFonts w:ascii="Times New Roman" w:eastAsia="Times New Roman" w:hAnsi="Times New Roman" w:cs="Times New Roman"/>
          <w:color w:val="000000"/>
          <w:lang w:eastAsia="ru-RU"/>
        </w:rPr>
        <w:t xml:space="preserve">__________ 20__г. </w:t>
      </w:r>
    </w:p>
    <w:p w14:paraId="1EE5C507" w14:textId="77777777" w:rsidR="00A853C5" w:rsidRPr="00A853C5" w:rsidRDefault="00A853C5" w:rsidP="00A853C5">
      <w:pPr>
        <w:spacing w:after="109"/>
        <w:ind w:left="850"/>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 </w:t>
      </w:r>
      <w:r w:rsidRPr="00A853C5">
        <w:rPr>
          <w:rFonts w:ascii="Times New Roman" w:eastAsia="Times New Roman" w:hAnsi="Times New Roman" w:cs="Times New Roman"/>
          <w:color w:val="000000"/>
          <w:lang w:eastAsia="ru-RU"/>
        </w:rPr>
        <w:tab/>
        <w:t xml:space="preserve"> </w:t>
      </w:r>
    </w:p>
    <w:p w14:paraId="6FC45DAE" w14:textId="77777777" w:rsidR="00A853C5" w:rsidRPr="00A853C5" w:rsidRDefault="00A853C5" w:rsidP="00A853C5">
      <w:pPr>
        <w:spacing w:after="13" w:line="269" w:lineRule="auto"/>
        <w:ind w:left="850" w:right="1"/>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Родитель/законный представитель участника итогового сочинения (изложения) </w:t>
      </w:r>
    </w:p>
    <w:p w14:paraId="5B4AC8A1" w14:textId="77777777" w:rsidR="00A853C5" w:rsidRPr="00A853C5" w:rsidRDefault="00A853C5" w:rsidP="00A853C5">
      <w:pPr>
        <w:spacing w:after="13" w:line="269" w:lineRule="auto"/>
        <w:ind w:left="850" w:right="1"/>
        <w:jc w:val="both"/>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 xml:space="preserve">_____________ (_________________) </w:t>
      </w:r>
    </w:p>
    <w:p w14:paraId="5EFFC265" w14:textId="77777777" w:rsidR="00A853C5" w:rsidRPr="00A853C5" w:rsidRDefault="00A853C5" w:rsidP="00A853C5">
      <w:pPr>
        <w:spacing w:after="64" w:line="262" w:lineRule="auto"/>
        <w:ind w:left="845" w:right="5224" w:hanging="10"/>
        <w:rPr>
          <w:rFonts w:ascii="Times New Roman" w:eastAsia="Times New Roman" w:hAnsi="Times New Roman" w:cs="Times New Roman"/>
          <w:color w:val="000000"/>
          <w:lang w:eastAsia="ru-RU"/>
        </w:rPr>
      </w:pPr>
      <w:r w:rsidRPr="00A853C5">
        <w:rPr>
          <w:rFonts w:ascii="Times New Roman" w:eastAsia="Times New Roman" w:hAnsi="Times New Roman" w:cs="Times New Roman"/>
          <w:color w:val="000000"/>
          <w:lang w:eastAsia="ru-RU"/>
        </w:rPr>
        <w:t>подпись             расшифровка подписи «_____</w:t>
      </w:r>
      <w:proofErr w:type="gramStart"/>
      <w:r w:rsidRPr="00A853C5">
        <w:rPr>
          <w:rFonts w:ascii="Times New Roman" w:eastAsia="Times New Roman" w:hAnsi="Times New Roman" w:cs="Times New Roman"/>
          <w:color w:val="000000"/>
          <w:lang w:eastAsia="ru-RU"/>
        </w:rPr>
        <w:t>_»_</w:t>
      </w:r>
      <w:proofErr w:type="gramEnd"/>
      <w:r w:rsidRPr="00A853C5">
        <w:rPr>
          <w:rFonts w:ascii="Times New Roman" w:eastAsia="Times New Roman" w:hAnsi="Times New Roman" w:cs="Times New Roman"/>
          <w:color w:val="000000"/>
          <w:lang w:eastAsia="ru-RU"/>
        </w:rPr>
        <w:t xml:space="preserve">__________ 20__г.  </w:t>
      </w:r>
    </w:p>
    <w:p w14:paraId="14D18AD7" w14:textId="77777777" w:rsidR="00A853C5" w:rsidRPr="00A853C5" w:rsidRDefault="00A853C5" w:rsidP="00A853C5">
      <w:pPr>
        <w:spacing w:after="0"/>
        <w:ind w:left="850"/>
        <w:rPr>
          <w:rFonts w:ascii="Times New Roman" w:eastAsia="Times New Roman" w:hAnsi="Times New Roman" w:cs="Times New Roman"/>
          <w:color w:val="000000"/>
          <w:lang w:eastAsia="ru-RU"/>
        </w:rPr>
      </w:pPr>
      <w:r w:rsidRPr="00A853C5">
        <w:rPr>
          <w:rFonts w:ascii="Times New Roman" w:eastAsia="Times New Roman" w:hAnsi="Times New Roman" w:cs="Times New Roman"/>
          <w:b/>
          <w:color w:val="000000"/>
          <w:lang w:eastAsia="ru-RU"/>
        </w:rPr>
        <w:t xml:space="preserve"> </w:t>
      </w:r>
    </w:p>
    <w:p w14:paraId="45C80E08" w14:textId="77777777" w:rsidR="00A853C5" w:rsidRPr="00A853C5" w:rsidRDefault="00A853C5" w:rsidP="00A853C5">
      <w:pPr>
        <w:spacing w:after="0"/>
        <w:ind w:left="850"/>
        <w:rPr>
          <w:rFonts w:ascii="Times New Roman" w:eastAsia="Times New Roman" w:hAnsi="Times New Roman" w:cs="Times New Roman"/>
          <w:color w:val="000000"/>
          <w:lang w:eastAsia="ru-RU"/>
        </w:rPr>
      </w:pPr>
      <w:r w:rsidRPr="00A853C5">
        <w:rPr>
          <w:rFonts w:ascii="Times New Roman" w:eastAsia="Times New Roman" w:hAnsi="Times New Roman" w:cs="Times New Roman"/>
          <w:b/>
          <w:color w:val="000000"/>
          <w:lang w:eastAsia="ru-RU"/>
        </w:rPr>
        <w:t xml:space="preserve"> </w:t>
      </w:r>
    </w:p>
    <w:p w14:paraId="26CF1E07" w14:textId="77777777" w:rsidR="00A853C5" w:rsidRPr="00A853C5" w:rsidRDefault="00A853C5" w:rsidP="00A853C5">
      <w:pPr>
        <w:spacing w:after="0"/>
        <w:ind w:left="850"/>
        <w:rPr>
          <w:rFonts w:ascii="Times New Roman" w:eastAsia="Times New Roman" w:hAnsi="Times New Roman" w:cs="Times New Roman"/>
          <w:color w:val="000000"/>
          <w:sz w:val="26"/>
          <w:lang w:eastAsia="ru-RU"/>
        </w:rPr>
      </w:pPr>
      <w:r w:rsidRPr="00A853C5">
        <w:rPr>
          <w:rFonts w:ascii="Times New Roman" w:eastAsia="Times New Roman" w:hAnsi="Times New Roman" w:cs="Times New Roman"/>
          <w:b/>
          <w:color w:val="000000"/>
          <w:sz w:val="28"/>
          <w:lang w:eastAsia="ru-RU"/>
        </w:rPr>
        <w:t xml:space="preserve"> </w:t>
      </w:r>
    </w:p>
    <w:p w14:paraId="72BFB334" w14:textId="77777777" w:rsidR="00A853C5" w:rsidRPr="00A853C5" w:rsidRDefault="00A853C5" w:rsidP="00A853C5">
      <w:pPr>
        <w:spacing w:after="0"/>
        <w:ind w:left="142"/>
        <w:rPr>
          <w:rFonts w:ascii="Times New Roman" w:eastAsia="Times New Roman" w:hAnsi="Times New Roman" w:cs="Times New Roman"/>
          <w:color w:val="000000"/>
          <w:sz w:val="26"/>
          <w:lang w:eastAsia="ru-RU"/>
        </w:rPr>
      </w:pPr>
      <w:r w:rsidRPr="00A853C5">
        <w:rPr>
          <w:rFonts w:ascii="Courier New" w:eastAsia="Courier New" w:hAnsi="Courier New" w:cs="Courier New"/>
          <w:color w:val="000000"/>
          <w:sz w:val="24"/>
          <w:lang w:eastAsia="ru-RU"/>
        </w:rPr>
        <w:t xml:space="preserve"> </w:t>
      </w:r>
    </w:p>
    <w:p w14:paraId="3F4AC8BA" w14:textId="77777777" w:rsidR="00A853C5" w:rsidRPr="00A853C5" w:rsidRDefault="00A853C5" w:rsidP="00A853C5">
      <w:pPr>
        <w:spacing w:after="0"/>
        <w:ind w:left="142"/>
        <w:rPr>
          <w:rFonts w:ascii="Courier New" w:eastAsia="Courier New" w:hAnsi="Courier New" w:cs="Courier New"/>
          <w:color w:val="000000"/>
          <w:sz w:val="24"/>
          <w:lang w:eastAsia="ru-RU"/>
        </w:rPr>
      </w:pPr>
      <w:r w:rsidRPr="00A853C5">
        <w:rPr>
          <w:rFonts w:ascii="Courier New" w:eastAsia="Courier New" w:hAnsi="Courier New" w:cs="Courier New"/>
          <w:color w:val="000000"/>
          <w:sz w:val="24"/>
          <w:lang w:eastAsia="ru-RU"/>
        </w:rPr>
        <w:t xml:space="preserve"> </w:t>
      </w:r>
    </w:p>
    <w:p w14:paraId="330364B5" w14:textId="77777777" w:rsidR="00A853C5" w:rsidRPr="00A853C5" w:rsidRDefault="00A853C5" w:rsidP="00A853C5">
      <w:pPr>
        <w:spacing w:after="0"/>
        <w:ind w:left="142"/>
        <w:rPr>
          <w:rFonts w:ascii="Courier New" w:eastAsia="Courier New" w:hAnsi="Courier New" w:cs="Courier New"/>
          <w:color w:val="000000"/>
          <w:sz w:val="24"/>
          <w:lang w:eastAsia="ru-RU"/>
        </w:rPr>
      </w:pPr>
    </w:p>
    <w:p w14:paraId="243B4521" w14:textId="77777777" w:rsidR="00A853C5" w:rsidRPr="00A853C5" w:rsidRDefault="00A853C5" w:rsidP="00A853C5">
      <w:pPr>
        <w:spacing w:after="0"/>
        <w:ind w:left="142"/>
        <w:rPr>
          <w:rFonts w:ascii="Courier New" w:eastAsia="Courier New" w:hAnsi="Courier New" w:cs="Courier New"/>
          <w:color w:val="000000"/>
          <w:sz w:val="24"/>
          <w:lang w:eastAsia="ru-RU"/>
        </w:rPr>
      </w:pPr>
    </w:p>
    <w:p w14:paraId="10D7C082" w14:textId="77777777" w:rsidR="00A853C5" w:rsidRPr="00A853C5" w:rsidRDefault="00A853C5" w:rsidP="00A853C5">
      <w:pPr>
        <w:spacing w:after="0"/>
        <w:ind w:left="142"/>
        <w:rPr>
          <w:rFonts w:ascii="Courier New" w:eastAsia="Courier New" w:hAnsi="Courier New" w:cs="Courier New"/>
          <w:color w:val="000000"/>
          <w:sz w:val="24"/>
          <w:lang w:eastAsia="ru-RU"/>
        </w:rPr>
      </w:pPr>
    </w:p>
    <w:p w14:paraId="4000F393" w14:textId="77777777" w:rsidR="00A853C5" w:rsidRPr="00A853C5" w:rsidRDefault="00A853C5" w:rsidP="00A853C5">
      <w:pPr>
        <w:spacing w:after="0"/>
        <w:ind w:left="142"/>
        <w:rPr>
          <w:rFonts w:ascii="Courier New" w:eastAsia="Courier New" w:hAnsi="Courier New" w:cs="Courier New"/>
          <w:color w:val="000000"/>
          <w:sz w:val="24"/>
          <w:lang w:eastAsia="ru-RU"/>
        </w:rPr>
      </w:pPr>
    </w:p>
    <w:p w14:paraId="7F8D18A7" w14:textId="77777777" w:rsidR="00A853C5" w:rsidRPr="00A853C5" w:rsidRDefault="00A853C5" w:rsidP="00A853C5">
      <w:pPr>
        <w:spacing w:after="0"/>
        <w:ind w:left="142"/>
        <w:rPr>
          <w:rFonts w:ascii="Courier New" w:eastAsia="Courier New" w:hAnsi="Courier New" w:cs="Courier New"/>
          <w:color w:val="000000"/>
          <w:sz w:val="24"/>
          <w:lang w:eastAsia="ru-RU"/>
        </w:rPr>
      </w:pPr>
    </w:p>
    <w:p w14:paraId="62F7BF18" w14:textId="77777777" w:rsidR="00A853C5" w:rsidRPr="00A853C5" w:rsidRDefault="00A853C5" w:rsidP="00A853C5">
      <w:pPr>
        <w:spacing w:after="0"/>
        <w:ind w:left="142"/>
        <w:rPr>
          <w:rFonts w:ascii="Times New Roman" w:eastAsia="Times New Roman" w:hAnsi="Times New Roman" w:cs="Times New Roman"/>
          <w:color w:val="000000"/>
          <w:sz w:val="26"/>
          <w:lang w:eastAsia="ru-RU"/>
        </w:rPr>
      </w:pPr>
    </w:p>
    <w:p w14:paraId="556AE272" w14:textId="77777777" w:rsidR="00A853C5" w:rsidRPr="00A853C5" w:rsidRDefault="00A853C5" w:rsidP="00A853C5">
      <w:pPr>
        <w:spacing w:after="0"/>
        <w:ind w:firstLine="710"/>
        <w:rPr>
          <w:rFonts w:ascii="Times New Roman" w:eastAsia="Times New Roman" w:hAnsi="Times New Roman" w:cs="Times New Roman"/>
          <w:color w:val="000000"/>
          <w:sz w:val="26"/>
          <w:lang w:eastAsia="ru-RU"/>
        </w:rPr>
      </w:pPr>
    </w:p>
    <w:p w14:paraId="007E0A62" w14:textId="77777777" w:rsidR="00A853C5" w:rsidRPr="00A853C5" w:rsidRDefault="00A853C5" w:rsidP="00A853C5">
      <w:pPr>
        <w:spacing w:after="0"/>
        <w:ind w:left="142"/>
        <w:rPr>
          <w:rFonts w:ascii="Times New Roman" w:eastAsia="Times New Roman" w:hAnsi="Times New Roman" w:cs="Times New Roman"/>
          <w:color w:val="000000"/>
          <w:sz w:val="26"/>
          <w:lang w:eastAsia="ru-RU"/>
        </w:rPr>
      </w:pPr>
      <w:r w:rsidRPr="00A853C5">
        <w:rPr>
          <w:rFonts w:ascii="Courier New" w:eastAsia="Courier New" w:hAnsi="Courier New" w:cs="Courier New"/>
          <w:color w:val="000000"/>
          <w:sz w:val="24"/>
          <w:lang w:eastAsia="ru-RU"/>
        </w:rPr>
        <w:t xml:space="preserve"> </w:t>
      </w:r>
      <w:r w:rsidRPr="00A853C5">
        <w:rPr>
          <w:rFonts w:ascii="Times New Roman" w:eastAsia="Times New Roman" w:hAnsi="Times New Roman" w:cs="Times New Roman"/>
          <w:color w:val="000000"/>
          <w:sz w:val="26"/>
          <w:lang w:eastAsia="ru-RU"/>
        </w:rPr>
        <w:t xml:space="preserve"> </w:t>
      </w:r>
    </w:p>
    <w:p w14:paraId="2294935C" w14:textId="77777777" w:rsidR="00625A3A" w:rsidRDefault="00625A3A"/>
    <w:sectPr w:rsidR="00625A3A" w:rsidSect="00A853C5">
      <w:footerReference w:type="even" r:id="rId7"/>
      <w:footerReference w:type="default" r:id="rId8"/>
      <w:footerReference w:type="first" r:id="rId9"/>
      <w:pgSz w:w="11906" w:h="16838"/>
      <w:pgMar w:top="426" w:right="521" w:bottom="1012" w:left="593" w:header="720" w:footer="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BF2F0" w14:textId="77777777" w:rsidR="00A04276" w:rsidRDefault="00A04276" w:rsidP="00A853C5">
      <w:pPr>
        <w:spacing w:after="0" w:line="240" w:lineRule="auto"/>
      </w:pPr>
      <w:r>
        <w:separator/>
      </w:r>
    </w:p>
  </w:endnote>
  <w:endnote w:type="continuationSeparator" w:id="0">
    <w:p w14:paraId="0667D264" w14:textId="77777777" w:rsidR="00A04276" w:rsidRDefault="00A04276" w:rsidP="00A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E0245" w14:textId="77777777" w:rsidR="000B7E80" w:rsidRDefault="00000000">
    <w:pPr>
      <w:spacing w:after="0"/>
      <w:ind w:right="190"/>
      <w:jc w:val="right"/>
    </w:pPr>
    <w:r>
      <w:fldChar w:fldCharType="begin"/>
    </w:r>
    <w:r>
      <w:instrText xml:space="preserve"> PAGE   \* MERGEFORMAT </w:instrText>
    </w:r>
    <w:r>
      <w:fldChar w:fldCharType="separate"/>
    </w:r>
    <w:r>
      <w:rPr>
        <w:sz w:val="24"/>
      </w:rPr>
      <w:t>38</w:t>
    </w:r>
    <w:r>
      <w:rPr>
        <w:sz w:val="24"/>
      </w:rPr>
      <w:fldChar w:fldCharType="end"/>
    </w:r>
    <w:r>
      <w:rPr>
        <w:sz w:val="24"/>
      </w:rPr>
      <w:t xml:space="preserve"> </w:t>
    </w:r>
  </w:p>
  <w:p w14:paraId="2DE9F074" w14:textId="77777777" w:rsidR="000B7E80" w:rsidRDefault="00000000">
    <w:pPr>
      <w:spacing w:after="0"/>
      <w:ind w:left="142"/>
    </w:pPr>
    <w:r>
      <w:rPr>
        <w:rFonts w:ascii="Courier New" w:eastAsia="Courier New" w:hAnsi="Courier New" w:cs="Courier New"/>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DE0F1" w14:textId="77777777" w:rsidR="000B7E80" w:rsidRDefault="00000000">
    <w:pPr>
      <w:spacing w:after="0"/>
      <w:ind w:right="190"/>
      <w:jc w:val="right"/>
    </w:pPr>
    <w:r>
      <w:fldChar w:fldCharType="begin"/>
    </w:r>
    <w:r>
      <w:instrText xml:space="preserve"> PAGE   \* MERGEFORMAT </w:instrText>
    </w:r>
    <w:r>
      <w:fldChar w:fldCharType="separate"/>
    </w:r>
    <w:r>
      <w:rPr>
        <w:sz w:val="24"/>
      </w:rPr>
      <w:t>38</w:t>
    </w:r>
    <w:r>
      <w:rPr>
        <w:sz w:val="24"/>
      </w:rPr>
      <w:fldChar w:fldCharType="end"/>
    </w:r>
    <w:r>
      <w:rPr>
        <w:sz w:val="24"/>
      </w:rPr>
      <w:t xml:space="preserve"> </w:t>
    </w:r>
  </w:p>
  <w:p w14:paraId="6C8B4123" w14:textId="77777777" w:rsidR="000B7E80" w:rsidRDefault="00000000">
    <w:pPr>
      <w:spacing w:after="0"/>
      <w:ind w:left="142"/>
    </w:pPr>
    <w:r>
      <w:rPr>
        <w:rFonts w:ascii="Courier New" w:eastAsia="Courier New" w:hAnsi="Courier New" w:cs="Courier New"/>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E9D29" w14:textId="77777777" w:rsidR="000B7E80" w:rsidRDefault="00000000">
    <w:pPr>
      <w:spacing w:after="0"/>
      <w:ind w:right="190"/>
      <w:jc w:val="right"/>
    </w:pPr>
    <w:r>
      <w:fldChar w:fldCharType="begin"/>
    </w:r>
    <w:r>
      <w:instrText xml:space="preserve"> PAGE   \* MERGEFORMAT </w:instrText>
    </w:r>
    <w:r>
      <w:fldChar w:fldCharType="separate"/>
    </w:r>
    <w:r>
      <w:rPr>
        <w:sz w:val="24"/>
      </w:rPr>
      <w:t>38</w:t>
    </w:r>
    <w:r>
      <w:rPr>
        <w:sz w:val="24"/>
      </w:rPr>
      <w:fldChar w:fldCharType="end"/>
    </w:r>
    <w:r>
      <w:rPr>
        <w:sz w:val="24"/>
      </w:rPr>
      <w:t xml:space="preserve"> </w:t>
    </w:r>
  </w:p>
  <w:p w14:paraId="738000C3" w14:textId="77777777" w:rsidR="000B7E80" w:rsidRDefault="00000000">
    <w:pPr>
      <w:spacing w:after="0"/>
      <w:ind w:left="142"/>
    </w:pPr>
    <w:r>
      <w:rPr>
        <w:rFonts w:ascii="Courier New" w:eastAsia="Courier New" w:hAnsi="Courier New" w:cs="Courier New"/>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E2D2B" w14:textId="77777777" w:rsidR="00A04276" w:rsidRDefault="00A04276" w:rsidP="00A853C5">
      <w:pPr>
        <w:spacing w:after="0" w:line="240" w:lineRule="auto"/>
      </w:pPr>
      <w:r>
        <w:separator/>
      </w:r>
    </w:p>
  </w:footnote>
  <w:footnote w:type="continuationSeparator" w:id="0">
    <w:p w14:paraId="3B9E89AD" w14:textId="77777777" w:rsidR="00A04276" w:rsidRDefault="00A04276" w:rsidP="00A853C5">
      <w:pPr>
        <w:spacing w:after="0" w:line="240" w:lineRule="auto"/>
      </w:pPr>
      <w:r>
        <w:continuationSeparator/>
      </w:r>
    </w:p>
  </w:footnote>
  <w:footnote w:id="1">
    <w:p w14:paraId="7E60F257" w14:textId="77777777" w:rsidR="00A853C5" w:rsidRDefault="00A853C5" w:rsidP="00A853C5">
      <w:pPr>
        <w:pStyle w:val="footnotedescription"/>
        <w:spacing w:line="259" w:lineRule="auto"/>
        <w:ind w:right="189"/>
      </w:pPr>
      <w:r>
        <w:rPr>
          <w:rStyle w:val="footnotemark"/>
        </w:rPr>
        <w:footnoteRef/>
      </w:r>
      <w:r>
        <w:t xml:space="preserve"> Данная Памятка может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00332"/>
    <w:multiLevelType w:val="hybridMultilevel"/>
    <w:tmpl w:val="A10E1A4E"/>
    <w:lvl w:ilvl="0" w:tplc="65A83E92">
      <w:start w:val="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C0631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862D9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3E74F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6A534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3AC6F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F25BE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D483C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BA88B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5362FAC"/>
    <w:multiLevelType w:val="hybridMultilevel"/>
    <w:tmpl w:val="1C265188"/>
    <w:lvl w:ilvl="0" w:tplc="67CA0B30">
      <w:start w:val="1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EE0CA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827DE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38B9D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28C94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8A313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981BD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306B9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920C5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270943864">
    <w:abstractNumId w:val="0"/>
  </w:num>
  <w:num w:numId="2" w16cid:durableId="1422490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3A"/>
    <w:rsid w:val="000B7E80"/>
    <w:rsid w:val="00291257"/>
    <w:rsid w:val="00410005"/>
    <w:rsid w:val="005F0D29"/>
    <w:rsid w:val="00625A3A"/>
    <w:rsid w:val="007741E1"/>
    <w:rsid w:val="008F25BF"/>
    <w:rsid w:val="00A04276"/>
    <w:rsid w:val="00A85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7BD3"/>
  <w15:chartTrackingRefBased/>
  <w15:docId w15:val="{CB9457D5-E900-4AE1-8DEE-14958912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A853C5"/>
    <w:pPr>
      <w:spacing w:after="0" w:line="264" w:lineRule="auto"/>
      <w:ind w:left="142" w:right="23" w:firstLine="708"/>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A853C5"/>
    <w:rPr>
      <w:rFonts w:ascii="Times New Roman" w:eastAsia="Times New Roman" w:hAnsi="Times New Roman" w:cs="Times New Roman"/>
      <w:color w:val="000000"/>
      <w:lang w:eastAsia="ru-RU"/>
    </w:rPr>
  </w:style>
  <w:style w:type="character" w:customStyle="1" w:styleId="footnotemark">
    <w:name w:val="footnote mark"/>
    <w:hidden/>
    <w:rsid w:val="00A853C5"/>
    <w:rPr>
      <w:rFonts w:ascii="Times New Roman" w:eastAsia="Times New Roman" w:hAnsi="Times New Roman" w:cs="Times New Roman"/>
      <w:color w:val="00000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1437</Words>
  <Characters>8194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dc:creator>
  <cp:keywords/>
  <dc:description/>
  <cp:lastModifiedBy>Воронина</cp:lastModifiedBy>
  <cp:revision>3</cp:revision>
  <dcterms:created xsi:type="dcterms:W3CDTF">2024-10-22T05:35:00Z</dcterms:created>
  <dcterms:modified xsi:type="dcterms:W3CDTF">2024-10-30T13:08:00Z</dcterms:modified>
</cp:coreProperties>
</file>