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CC" w:rsidRPr="002516CC" w:rsidRDefault="002516CC" w:rsidP="002516CC">
      <w:pPr>
        <w:spacing w:after="0" w:line="240" w:lineRule="auto"/>
        <w:ind w:left="4956" w:right="57"/>
        <w:jc w:val="center"/>
        <w:rPr>
          <w:rFonts w:ascii="Times New Roman" w:hAnsi="Times New Roman" w:cs="Times New Roman"/>
          <w:sz w:val="24"/>
          <w:szCs w:val="28"/>
        </w:rPr>
      </w:pPr>
      <w:r w:rsidRPr="002516CC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2516CC" w:rsidRDefault="002516CC" w:rsidP="002516CC">
      <w:pPr>
        <w:spacing w:after="0" w:line="240" w:lineRule="auto"/>
        <w:ind w:left="4956" w:right="57"/>
        <w:jc w:val="center"/>
        <w:rPr>
          <w:rFonts w:ascii="Times New Roman" w:hAnsi="Times New Roman" w:cs="Times New Roman"/>
          <w:sz w:val="24"/>
          <w:szCs w:val="28"/>
        </w:rPr>
      </w:pPr>
      <w:r w:rsidRPr="002516CC">
        <w:rPr>
          <w:rFonts w:ascii="Times New Roman" w:hAnsi="Times New Roman" w:cs="Times New Roman"/>
          <w:sz w:val="24"/>
          <w:szCs w:val="28"/>
        </w:rPr>
        <w:t xml:space="preserve">к приказу Управления образования </w:t>
      </w:r>
      <w:r w:rsidRPr="002516CC">
        <w:rPr>
          <w:rFonts w:ascii="Times New Roman" w:hAnsi="Times New Roman" w:cs="Times New Roman"/>
          <w:sz w:val="24"/>
          <w:szCs w:val="28"/>
        </w:rPr>
        <w:br/>
        <w:t xml:space="preserve">г. Ростова-на-Дону от </w:t>
      </w:r>
      <w:r w:rsidR="004B0E77">
        <w:rPr>
          <w:rFonts w:ascii="Times New Roman" w:hAnsi="Times New Roman" w:cs="Times New Roman"/>
          <w:sz w:val="24"/>
          <w:szCs w:val="28"/>
        </w:rPr>
        <w:t>10.01.2022</w:t>
      </w:r>
      <w:r w:rsidRPr="002516CC">
        <w:rPr>
          <w:rFonts w:ascii="Times New Roman" w:hAnsi="Times New Roman" w:cs="Times New Roman"/>
          <w:sz w:val="24"/>
          <w:szCs w:val="28"/>
        </w:rPr>
        <w:t xml:space="preserve"> № УОПР-</w:t>
      </w:r>
      <w:r w:rsidR="004B0E77">
        <w:rPr>
          <w:rFonts w:ascii="Times New Roman" w:hAnsi="Times New Roman" w:cs="Times New Roman"/>
          <w:sz w:val="24"/>
          <w:szCs w:val="28"/>
        </w:rPr>
        <w:t>3</w:t>
      </w:r>
      <w:bookmarkStart w:id="0" w:name="_GoBack"/>
      <w:bookmarkEnd w:id="0"/>
    </w:p>
    <w:p w:rsidR="002516CC" w:rsidRPr="002516CC" w:rsidRDefault="002516CC" w:rsidP="002516CC">
      <w:pPr>
        <w:spacing w:after="0" w:line="240" w:lineRule="auto"/>
        <w:ind w:left="4956" w:right="57"/>
        <w:jc w:val="center"/>
        <w:rPr>
          <w:rFonts w:ascii="Times New Roman" w:hAnsi="Times New Roman" w:cs="Times New Roman"/>
          <w:sz w:val="24"/>
          <w:szCs w:val="28"/>
        </w:rPr>
      </w:pPr>
    </w:p>
    <w:p w:rsidR="00E25F98" w:rsidRPr="00BA77E5" w:rsidRDefault="00B97A1B" w:rsidP="00BA77E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 w:rsidR="00C65514" w:rsidRPr="00BA77E5">
        <w:rPr>
          <w:rFonts w:ascii="Times New Roman" w:hAnsi="Times New Roman" w:cs="Times New Roman"/>
          <w:b/>
          <w:sz w:val="28"/>
          <w:szCs w:val="28"/>
        </w:rPr>
        <w:t xml:space="preserve"> по о</w:t>
      </w:r>
      <w:r w:rsidR="00E25F98" w:rsidRPr="00BA77E5">
        <w:rPr>
          <w:rFonts w:ascii="Times New Roman" w:hAnsi="Times New Roman" w:cs="Times New Roman"/>
          <w:b/>
          <w:sz w:val="28"/>
          <w:szCs w:val="28"/>
        </w:rPr>
        <w:t>рганизаци</w:t>
      </w:r>
      <w:r w:rsidR="00BA77E5">
        <w:rPr>
          <w:rFonts w:ascii="Times New Roman" w:hAnsi="Times New Roman" w:cs="Times New Roman"/>
          <w:b/>
          <w:sz w:val="28"/>
          <w:szCs w:val="28"/>
        </w:rPr>
        <w:t>и</w:t>
      </w:r>
      <w:r w:rsidR="00D63925" w:rsidRPr="00BA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7E5">
        <w:rPr>
          <w:rFonts w:ascii="Times New Roman" w:hAnsi="Times New Roman" w:cs="Times New Roman"/>
          <w:b/>
          <w:sz w:val="28"/>
          <w:szCs w:val="28"/>
        </w:rPr>
        <w:t>мероприятий по формированию функциональной грамотности обучающихся</w:t>
      </w:r>
      <w:r w:rsidR="00D63925" w:rsidRPr="00BA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4D3F" w:rsidRPr="00BA77E5">
        <w:rPr>
          <w:rFonts w:ascii="Times New Roman" w:hAnsi="Times New Roman" w:cs="Times New Roman"/>
          <w:b/>
          <w:sz w:val="28"/>
          <w:szCs w:val="28"/>
        </w:rPr>
        <w:t>общеобразовательных учреждений</w:t>
      </w:r>
    </w:p>
    <w:p w:rsidR="00B97A1B" w:rsidRPr="00BA77E5" w:rsidRDefault="00B97A1B" w:rsidP="00BA77E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F46" w:rsidRPr="00BA77E5" w:rsidRDefault="00155F46" w:rsidP="00BA77E5">
      <w:pPr>
        <w:pStyle w:val="a3"/>
        <w:numPr>
          <w:ilvl w:val="0"/>
          <w:numId w:val="2"/>
        </w:numPr>
        <w:spacing w:after="0" w:line="240" w:lineRule="auto"/>
        <w:ind w:left="57" w:right="57" w:firstLine="0"/>
        <w:rPr>
          <w:rFonts w:ascii="Times New Roman" w:hAnsi="Times New Roman" w:cs="Times New Roman"/>
          <w:b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Нормативно-правовые основы деятельности</w:t>
      </w:r>
      <w:r w:rsidR="004913CE" w:rsidRPr="00BA77E5">
        <w:rPr>
          <w:rFonts w:ascii="Times New Roman" w:hAnsi="Times New Roman" w:cs="Times New Roman"/>
          <w:b/>
          <w:sz w:val="28"/>
          <w:szCs w:val="28"/>
        </w:rPr>
        <w:t>:</w:t>
      </w:r>
    </w:p>
    <w:p w:rsidR="006B5BB0" w:rsidRPr="00BA77E5" w:rsidRDefault="00155F46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="004913CE" w:rsidRPr="00BA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B0" w:rsidRPr="00BA77E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начального, основного и среднего общего образования;</w:t>
      </w:r>
    </w:p>
    <w:p w:rsidR="00155F46" w:rsidRPr="00BA77E5" w:rsidRDefault="006B5BB0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Pr="00BA77E5">
        <w:rPr>
          <w:rFonts w:ascii="Times New Roman" w:hAnsi="Times New Roman" w:cs="Times New Roman"/>
          <w:sz w:val="28"/>
          <w:szCs w:val="28"/>
        </w:rPr>
        <w:t xml:space="preserve"> </w:t>
      </w:r>
      <w:r w:rsidR="00155F46" w:rsidRPr="00BA77E5">
        <w:rPr>
          <w:rFonts w:ascii="Times New Roman" w:hAnsi="Times New Roman" w:cs="Times New Roman"/>
          <w:sz w:val="28"/>
          <w:szCs w:val="28"/>
        </w:rPr>
        <w:t xml:space="preserve">Указ Президента РФ от 07.05.2017 № 204 «О национальных целях </w:t>
      </w:r>
      <w:r w:rsidR="00BA77E5" w:rsidRPr="00BA77E5">
        <w:rPr>
          <w:rFonts w:ascii="Times New Roman" w:hAnsi="Times New Roman" w:cs="Times New Roman"/>
          <w:sz w:val="28"/>
          <w:szCs w:val="28"/>
        </w:rPr>
        <w:br/>
      </w:r>
      <w:r w:rsidR="00155F46" w:rsidRPr="00BA77E5">
        <w:rPr>
          <w:rFonts w:ascii="Times New Roman" w:hAnsi="Times New Roman" w:cs="Times New Roman"/>
          <w:sz w:val="28"/>
          <w:szCs w:val="28"/>
        </w:rPr>
        <w:t>и стратегических задачах РФ на период до 2024 года»;</w:t>
      </w:r>
    </w:p>
    <w:p w:rsidR="00155F46" w:rsidRPr="00BA77E5" w:rsidRDefault="00155F46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Pr="00BA77E5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РФ от 15.12.2016 № 1598 </w:t>
      </w:r>
      <w:r w:rsidR="00BA77E5" w:rsidRPr="00BA77E5">
        <w:rPr>
          <w:rFonts w:ascii="Times New Roman" w:hAnsi="Times New Roman" w:cs="Times New Roman"/>
          <w:sz w:val="28"/>
          <w:szCs w:val="28"/>
        </w:rPr>
        <w:br/>
      </w:r>
      <w:r w:rsidRPr="00BA77E5">
        <w:rPr>
          <w:rFonts w:ascii="Times New Roman" w:hAnsi="Times New Roman" w:cs="Times New Roman"/>
          <w:sz w:val="28"/>
          <w:szCs w:val="28"/>
        </w:rPr>
        <w:t>«</w:t>
      </w:r>
      <w:r w:rsidR="00F75672" w:rsidRPr="00BA77E5">
        <w:rPr>
          <w:rFonts w:ascii="Times New Roman" w:hAnsi="Times New Roman" w:cs="Times New Roman"/>
          <w:sz w:val="28"/>
          <w:szCs w:val="28"/>
        </w:rPr>
        <w:t>Об у</w:t>
      </w:r>
      <w:r w:rsidRPr="00BA77E5">
        <w:rPr>
          <w:rFonts w:ascii="Times New Roman" w:hAnsi="Times New Roman" w:cs="Times New Roman"/>
          <w:sz w:val="28"/>
          <w:szCs w:val="28"/>
        </w:rPr>
        <w:t>тверждении Комплекса мер, напр</w:t>
      </w:r>
      <w:r w:rsidR="00F75672" w:rsidRPr="00BA77E5">
        <w:rPr>
          <w:rFonts w:ascii="Times New Roman" w:hAnsi="Times New Roman" w:cs="Times New Roman"/>
          <w:sz w:val="28"/>
          <w:szCs w:val="28"/>
        </w:rPr>
        <w:t>а</w:t>
      </w:r>
      <w:r w:rsidRPr="00BA77E5">
        <w:rPr>
          <w:rFonts w:ascii="Times New Roman" w:hAnsi="Times New Roman" w:cs="Times New Roman"/>
          <w:sz w:val="28"/>
          <w:szCs w:val="28"/>
        </w:rPr>
        <w:t>вленных на систематическое обновление содержания общего образования на основе результатов мониторингового исследования с учетом современных достижений науки и технологий, изменений запросов учащихся и общества, ориентированности на применение знаний, умений, навыков в реальных жизненных условиях»;</w:t>
      </w:r>
    </w:p>
    <w:p w:rsidR="00F75672" w:rsidRPr="00BA77E5" w:rsidRDefault="00F75672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="006B5BB0" w:rsidRPr="00BA7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5BB0" w:rsidRPr="00BA77E5">
        <w:rPr>
          <w:rFonts w:ascii="Times New Roman" w:hAnsi="Times New Roman" w:cs="Times New Roman"/>
          <w:sz w:val="28"/>
          <w:szCs w:val="28"/>
        </w:rPr>
        <w:t xml:space="preserve">Письмо министерства просвещения РФ от 26.01.2019 № ТВ- 94-04 </w:t>
      </w:r>
      <w:r w:rsidR="00BA77E5" w:rsidRPr="00BA77E5">
        <w:rPr>
          <w:rFonts w:ascii="Times New Roman" w:hAnsi="Times New Roman" w:cs="Times New Roman"/>
          <w:sz w:val="28"/>
          <w:szCs w:val="28"/>
        </w:rPr>
        <w:br/>
      </w:r>
      <w:r w:rsidR="006B5BB0" w:rsidRPr="00BA77E5">
        <w:rPr>
          <w:rFonts w:ascii="Times New Roman" w:hAnsi="Times New Roman" w:cs="Times New Roman"/>
          <w:sz w:val="28"/>
          <w:szCs w:val="28"/>
        </w:rPr>
        <w:t>«Об электронном банке тренировочных заданий по оценке функциональной грамотности»</w:t>
      </w:r>
      <w:r w:rsidRPr="00BA77E5">
        <w:rPr>
          <w:rFonts w:ascii="Times New Roman" w:hAnsi="Times New Roman" w:cs="Times New Roman"/>
          <w:sz w:val="28"/>
          <w:szCs w:val="28"/>
        </w:rPr>
        <w:t>;</w:t>
      </w:r>
    </w:p>
    <w:p w:rsidR="006B5BB0" w:rsidRPr="00BA77E5" w:rsidRDefault="006B5BB0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Pr="00BA77E5">
        <w:rPr>
          <w:rFonts w:ascii="Times New Roman" w:hAnsi="Times New Roman" w:cs="Times New Roman"/>
          <w:sz w:val="28"/>
          <w:szCs w:val="28"/>
        </w:rPr>
        <w:t xml:space="preserve"> Приказ министерства просвещения РФ </w:t>
      </w:r>
      <w:r w:rsidR="000B599C" w:rsidRPr="00BA77E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0B599C" w:rsidRPr="00BA77E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="000B599C" w:rsidRPr="00BA77E5">
        <w:rPr>
          <w:rFonts w:ascii="Times New Roman" w:hAnsi="Times New Roman" w:cs="Times New Roman"/>
          <w:sz w:val="28"/>
          <w:szCs w:val="28"/>
        </w:rPr>
        <w:t xml:space="preserve"> о</w:t>
      </w:r>
      <w:r w:rsidRPr="00BA77E5">
        <w:rPr>
          <w:rFonts w:ascii="Times New Roman" w:hAnsi="Times New Roman" w:cs="Times New Roman"/>
          <w:sz w:val="28"/>
          <w:szCs w:val="28"/>
        </w:rPr>
        <w:t xml:space="preserve">т </w:t>
      </w:r>
      <w:r w:rsidR="000B599C" w:rsidRPr="00BA77E5">
        <w:rPr>
          <w:rFonts w:ascii="Times New Roman" w:hAnsi="Times New Roman" w:cs="Times New Roman"/>
          <w:sz w:val="28"/>
          <w:szCs w:val="28"/>
        </w:rPr>
        <w:t>06.0</w:t>
      </w:r>
      <w:r w:rsidRPr="00BA77E5">
        <w:rPr>
          <w:rFonts w:ascii="Times New Roman" w:hAnsi="Times New Roman" w:cs="Times New Roman"/>
          <w:sz w:val="28"/>
          <w:szCs w:val="28"/>
        </w:rPr>
        <w:t xml:space="preserve">5.2019 № </w:t>
      </w:r>
      <w:r w:rsidR="000B599C" w:rsidRPr="00BA77E5">
        <w:rPr>
          <w:rFonts w:ascii="Times New Roman" w:hAnsi="Times New Roman" w:cs="Times New Roman"/>
          <w:sz w:val="28"/>
          <w:szCs w:val="28"/>
        </w:rPr>
        <w:t>590/</w:t>
      </w:r>
      <w:r w:rsidRPr="00BA77E5">
        <w:rPr>
          <w:rFonts w:ascii="Times New Roman" w:hAnsi="Times New Roman" w:cs="Times New Roman"/>
          <w:sz w:val="28"/>
          <w:szCs w:val="28"/>
        </w:rPr>
        <w:t>219 «Об утверждении методол</w:t>
      </w:r>
      <w:r w:rsidR="000B599C" w:rsidRPr="00BA77E5">
        <w:rPr>
          <w:rFonts w:ascii="Times New Roman" w:hAnsi="Times New Roman" w:cs="Times New Roman"/>
          <w:sz w:val="28"/>
          <w:szCs w:val="28"/>
        </w:rPr>
        <w:t>о</w:t>
      </w:r>
      <w:r w:rsidRPr="00BA77E5">
        <w:rPr>
          <w:rFonts w:ascii="Times New Roman" w:hAnsi="Times New Roman" w:cs="Times New Roman"/>
          <w:sz w:val="28"/>
          <w:szCs w:val="28"/>
        </w:rPr>
        <w:t>гии и критериев оценки</w:t>
      </w:r>
      <w:r w:rsidR="000B599C" w:rsidRPr="00BA77E5">
        <w:rPr>
          <w:rFonts w:ascii="Times New Roman" w:hAnsi="Times New Roman" w:cs="Times New Roman"/>
          <w:sz w:val="28"/>
          <w:szCs w:val="28"/>
        </w:rPr>
        <w:t xml:space="preserve"> общего образования </w:t>
      </w:r>
      <w:r w:rsidR="00BA77E5" w:rsidRPr="00BA77E5">
        <w:rPr>
          <w:rFonts w:ascii="Times New Roman" w:hAnsi="Times New Roman" w:cs="Times New Roman"/>
          <w:sz w:val="28"/>
          <w:szCs w:val="28"/>
        </w:rPr>
        <w:br/>
      </w:r>
      <w:r w:rsidR="000B599C" w:rsidRPr="00BA77E5">
        <w:rPr>
          <w:rFonts w:ascii="Times New Roman" w:hAnsi="Times New Roman" w:cs="Times New Roman"/>
          <w:sz w:val="28"/>
          <w:szCs w:val="28"/>
        </w:rPr>
        <w:t>в общеобразовательн</w:t>
      </w:r>
      <w:r w:rsidR="002C343A" w:rsidRPr="00BA77E5">
        <w:rPr>
          <w:rFonts w:ascii="Times New Roman" w:hAnsi="Times New Roman" w:cs="Times New Roman"/>
          <w:sz w:val="28"/>
          <w:szCs w:val="28"/>
        </w:rPr>
        <w:t>ых организациях на основе</w:t>
      </w:r>
      <w:r w:rsidR="000B599C" w:rsidRPr="00BA77E5">
        <w:rPr>
          <w:rFonts w:ascii="Times New Roman" w:hAnsi="Times New Roman" w:cs="Times New Roman"/>
          <w:sz w:val="28"/>
          <w:szCs w:val="28"/>
        </w:rPr>
        <w:t xml:space="preserve"> практики международных исследований качества подготовки обучающихся»;</w:t>
      </w:r>
    </w:p>
    <w:p w:rsidR="00F75672" w:rsidRPr="00BA77E5" w:rsidRDefault="00F75672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-</w:t>
      </w:r>
      <w:r w:rsidRPr="00BA77E5">
        <w:rPr>
          <w:rFonts w:ascii="Times New Roman" w:hAnsi="Times New Roman" w:cs="Times New Roman"/>
          <w:sz w:val="28"/>
          <w:szCs w:val="28"/>
        </w:rPr>
        <w:t xml:space="preserve"> </w:t>
      </w:r>
      <w:r w:rsidR="00FF4E6A" w:rsidRPr="00BA77E5">
        <w:rPr>
          <w:rFonts w:ascii="Times New Roman" w:hAnsi="Times New Roman" w:cs="Times New Roman"/>
          <w:sz w:val="28"/>
          <w:szCs w:val="28"/>
        </w:rPr>
        <w:t>План мероприятий</w:t>
      </w:r>
      <w:r w:rsidRPr="00BA77E5">
        <w:rPr>
          <w:rFonts w:ascii="Times New Roman" w:hAnsi="Times New Roman" w:cs="Times New Roman"/>
          <w:sz w:val="28"/>
          <w:szCs w:val="28"/>
        </w:rPr>
        <w:t xml:space="preserve"> по повышению функциональной грамотности обучающихся </w:t>
      </w:r>
      <w:r w:rsidR="00BA77E5" w:rsidRPr="00BA77E5">
        <w:rPr>
          <w:rFonts w:ascii="Times New Roman" w:hAnsi="Times New Roman" w:cs="Times New Roman"/>
          <w:sz w:val="28"/>
          <w:szCs w:val="28"/>
        </w:rPr>
        <w:br/>
      </w:r>
      <w:r w:rsidRPr="00BA77E5">
        <w:rPr>
          <w:rFonts w:ascii="Times New Roman" w:hAnsi="Times New Roman" w:cs="Times New Roman"/>
          <w:sz w:val="28"/>
          <w:szCs w:val="28"/>
        </w:rPr>
        <w:t xml:space="preserve">в </w:t>
      </w:r>
      <w:r w:rsidR="00FF4E6A" w:rsidRPr="00BA77E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77E5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FF4E6A" w:rsidRPr="00BA77E5">
        <w:rPr>
          <w:rFonts w:ascii="Times New Roman" w:hAnsi="Times New Roman" w:cs="Times New Roman"/>
          <w:sz w:val="28"/>
          <w:szCs w:val="28"/>
        </w:rPr>
        <w:t>учреждениях</w:t>
      </w:r>
      <w:r w:rsidRPr="00BA77E5">
        <w:rPr>
          <w:rFonts w:ascii="Times New Roman" w:hAnsi="Times New Roman" w:cs="Times New Roman"/>
          <w:sz w:val="28"/>
          <w:szCs w:val="28"/>
        </w:rPr>
        <w:t xml:space="preserve"> </w:t>
      </w:r>
      <w:r w:rsidR="00C65514" w:rsidRPr="00BA77E5">
        <w:rPr>
          <w:rFonts w:ascii="Times New Roman" w:hAnsi="Times New Roman" w:cs="Times New Roman"/>
          <w:sz w:val="28"/>
          <w:szCs w:val="28"/>
        </w:rPr>
        <w:t>города Ростова-на-Дону</w:t>
      </w:r>
      <w:r w:rsidR="00FF4E6A" w:rsidRPr="00BA77E5">
        <w:rPr>
          <w:rFonts w:ascii="Times New Roman" w:hAnsi="Times New Roman" w:cs="Times New Roman"/>
          <w:sz w:val="28"/>
          <w:szCs w:val="28"/>
        </w:rPr>
        <w:t>;</w:t>
      </w:r>
    </w:p>
    <w:p w:rsidR="00E25F98" w:rsidRPr="00BA77E5" w:rsidRDefault="00E25F98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A77E5" w:rsidRPr="00BA77E5" w:rsidRDefault="00BA77E5" w:rsidP="00BA77E5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7E5">
        <w:rPr>
          <w:rFonts w:ascii="Times New Roman" w:hAnsi="Times New Roman" w:cs="Times New Roman"/>
          <w:b/>
          <w:sz w:val="28"/>
          <w:szCs w:val="28"/>
        </w:rPr>
        <w:t>2. Алгоритм деятельности</w:t>
      </w:r>
    </w:p>
    <w:p w:rsidR="00BA77E5" w:rsidRPr="00BA77E5" w:rsidRDefault="00BA77E5" w:rsidP="00BA77E5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2.1. Разработать приказ о создании школьной команды по формированию функциональной грамотности обучающихся общеобразовательной организации (школьный координатор, ответственные по направлениям).</w:t>
      </w:r>
    </w:p>
    <w:p w:rsidR="00BA77E5" w:rsidRPr="00BA77E5" w:rsidRDefault="00BA77E5" w:rsidP="00BA77E5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2.2. Разработать положение о формировании и оценке функциональной грамотности обучающихся общеобразовательной организации.</w:t>
      </w:r>
    </w:p>
    <w:p w:rsidR="00BA77E5" w:rsidRPr="00BA77E5" w:rsidRDefault="00BA77E5" w:rsidP="00BA77E5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2.3. Ежегодно </w:t>
      </w:r>
      <w:r>
        <w:rPr>
          <w:rFonts w:ascii="Times New Roman" w:hAnsi="Times New Roman" w:cs="Times New Roman"/>
          <w:sz w:val="28"/>
          <w:szCs w:val="28"/>
        </w:rPr>
        <w:t xml:space="preserve">до начала учебного года </w:t>
      </w:r>
      <w:r w:rsidRPr="00BA77E5">
        <w:rPr>
          <w:rFonts w:ascii="Times New Roman" w:hAnsi="Times New Roman" w:cs="Times New Roman"/>
          <w:sz w:val="28"/>
          <w:szCs w:val="28"/>
        </w:rPr>
        <w:t>разрабатывать план мероприятий по формированию и оценке функциональной грамотности обучающихся общеобразовательной организации.</w:t>
      </w:r>
    </w:p>
    <w:p w:rsidR="00BA77E5" w:rsidRPr="00BA77E5" w:rsidRDefault="00BA77E5" w:rsidP="00BA77E5">
      <w:pPr>
        <w:spacing w:after="0" w:line="240" w:lineRule="auto"/>
        <w:ind w:left="57" w:right="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2.4. Внести изменения в нормативную базу общеобразовательных организаций </w:t>
      </w:r>
      <w:r w:rsidRPr="00BA77E5">
        <w:rPr>
          <w:rFonts w:ascii="Times New Roman" w:hAnsi="Times New Roman" w:cs="Times New Roman"/>
          <w:sz w:val="28"/>
          <w:szCs w:val="28"/>
        </w:rPr>
        <w:br/>
        <w:t>в связи с реализацией задач по формированию функциональной грамотности обучающихся:</w:t>
      </w:r>
    </w:p>
    <w:p w:rsidR="008C1199" w:rsidRPr="00BA77E5" w:rsidRDefault="00E25F98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- </w:t>
      </w:r>
      <w:r w:rsidR="00447C01" w:rsidRPr="00BA77E5">
        <w:rPr>
          <w:rFonts w:ascii="Times New Roman" w:hAnsi="Times New Roman" w:cs="Times New Roman"/>
          <w:sz w:val="28"/>
          <w:szCs w:val="28"/>
        </w:rPr>
        <w:t>в основную образовательную программу основного общего образования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4047"/>
        <w:gridCol w:w="5275"/>
      </w:tblGrid>
      <w:tr w:rsidR="008C1199" w:rsidRPr="00BA77E5" w:rsidTr="00BA77E5">
        <w:tc>
          <w:tcPr>
            <w:tcW w:w="594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50" w:type="dxa"/>
          </w:tcPr>
          <w:p w:rsidR="008C1199" w:rsidRPr="00BA77E5" w:rsidRDefault="008C1199" w:rsidP="00BA77E5">
            <w:pPr>
              <w:pStyle w:val="a3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Раздел ООП ООО</w:t>
            </w:r>
          </w:p>
        </w:tc>
        <w:tc>
          <w:tcPr>
            <w:tcW w:w="5279" w:type="dxa"/>
          </w:tcPr>
          <w:p w:rsidR="008C1199" w:rsidRPr="00BA77E5" w:rsidRDefault="008C1199" w:rsidP="00BA77E5">
            <w:pPr>
              <w:pStyle w:val="a3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Примерная корректировка</w:t>
            </w:r>
          </w:p>
        </w:tc>
      </w:tr>
      <w:tr w:rsidR="008C1199" w:rsidRPr="00BA77E5" w:rsidTr="00BA77E5">
        <w:tc>
          <w:tcPr>
            <w:tcW w:w="594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0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«Планируемые личностные  результаты освоения обучающимися основной 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программы»</w:t>
            </w:r>
          </w:p>
        </w:tc>
        <w:tc>
          <w:tcPr>
            <w:tcW w:w="5279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Внести следующий пункт «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грамотности, предполагающей умение 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формулировать и объяснять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 гражданина»</w:t>
            </w:r>
          </w:p>
        </w:tc>
      </w:tr>
      <w:tr w:rsidR="008C1199" w:rsidRPr="00BA77E5" w:rsidTr="00BA77E5">
        <w:tc>
          <w:tcPr>
            <w:tcW w:w="594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050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«Планируемые 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освоения обучающимися основной образовательной программы»</w:t>
            </w:r>
          </w:p>
        </w:tc>
        <w:tc>
          <w:tcPr>
            <w:tcW w:w="5279" w:type="dxa"/>
          </w:tcPr>
          <w:p w:rsidR="008C1199" w:rsidRPr="00BA77E5" w:rsidRDefault="008C1199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Внести следующий пункт «Умение находить и извлекать информацию в различном контексте</w:t>
            </w:r>
            <w:r w:rsidR="00CA11CB" w:rsidRPr="00BA77E5">
              <w:rPr>
                <w:rFonts w:ascii="Times New Roman" w:hAnsi="Times New Roman" w:cs="Times New Roman"/>
                <w:sz w:val="28"/>
                <w:szCs w:val="28"/>
              </w:rPr>
              <w:t>; о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бъяснять и описывать </w:t>
            </w:r>
            <w:r w:rsidR="00CA11C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явления на основе полученной информации; анализировать и интегрировать полученную информацию; формулировать проблему, интерпретировать и оценивать ее; делать выводы; строить </w:t>
            </w:r>
            <w:r w:rsidR="004913CE" w:rsidRPr="00BA77E5">
              <w:rPr>
                <w:rFonts w:ascii="Times New Roman" w:hAnsi="Times New Roman" w:cs="Times New Roman"/>
                <w:sz w:val="28"/>
                <w:szCs w:val="28"/>
              </w:rPr>
              <w:t>прогнозы; предлагать пути</w:t>
            </w:r>
            <w:r w:rsidR="00CA11C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решения»</w:t>
            </w:r>
          </w:p>
        </w:tc>
      </w:tr>
      <w:tr w:rsidR="008C1199" w:rsidRPr="00BA77E5" w:rsidTr="00BA77E5">
        <w:tc>
          <w:tcPr>
            <w:tcW w:w="594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50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«Система оценки достижений планируемых личностных результатов освоения обучающимися основной образовательной программы»</w:t>
            </w:r>
          </w:p>
        </w:tc>
        <w:tc>
          <w:tcPr>
            <w:tcW w:w="5279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Ввести коррективы в пункт «Одним из объектов оценки личностных результатов является:</w:t>
            </w:r>
            <w:r w:rsidR="007C1D10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>сформированность</w:t>
            </w:r>
            <w:proofErr w:type="spellEnd"/>
            <w:r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социальных компетенций, включая функциональную грамотность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C1199" w:rsidRPr="00BA77E5" w:rsidTr="00BA77E5">
        <w:tc>
          <w:tcPr>
            <w:tcW w:w="594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50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«Система оценки достижений планируемых 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метапредметных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результатов освоения обучающимися основной образовательной программы»</w:t>
            </w:r>
          </w:p>
        </w:tc>
        <w:tc>
          <w:tcPr>
            <w:tcW w:w="5279" w:type="dxa"/>
          </w:tcPr>
          <w:p w:rsidR="008C1199" w:rsidRPr="00BA77E5" w:rsidRDefault="00CA11C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Ввести коррективы в пункт «</w:t>
            </w:r>
            <w:r w:rsidR="007C1D10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адекватными формами оценки являются: </w:t>
            </w:r>
            <w:r w:rsidR="007C1D10"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… письменная работа на </w:t>
            </w:r>
            <w:proofErr w:type="spellStart"/>
            <w:r w:rsidR="007C1D10"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>межпредметной</w:t>
            </w:r>
            <w:proofErr w:type="spellEnd"/>
            <w:r w:rsidR="007C1D10"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основе </w:t>
            </w:r>
            <w:r w:rsidR="004913CE"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="007C1D10" w:rsidRPr="00BA77E5">
              <w:rPr>
                <w:rFonts w:ascii="Times New Roman" w:hAnsi="Times New Roman" w:cs="Times New Roman"/>
                <w:i/>
                <w:sz w:val="28"/>
                <w:szCs w:val="28"/>
              </w:rPr>
              <w:t>функциональной грамотности</w:t>
            </w:r>
            <w:r w:rsidR="007C1D10" w:rsidRPr="00BA7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C1199" w:rsidRPr="00BA77E5" w:rsidRDefault="008C1199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51130B" w:rsidRPr="00BA77E5" w:rsidRDefault="007C1D10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- в рабочие программы и календарно-тематические планирования учителей-предметников, предусматривающие организацию деятельности по формированию функциональной грамотности, используя содержание всех учебных предметов</w:t>
      </w:r>
    </w:p>
    <w:p w:rsidR="000D7B1B" w:rsidRPr="00BA77E5" w:rsidRDefault="000D7B1B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268"/>
        <w:gridCol w:w="4536"/>
      </w:tblGrid>
      <w:tr w:rsidR="0047403E" w:rsidRPr="00BA77E5" w:rsidTr="002516CC">
        <w:tc>
          <w:tcPr>
            <w:tcW w:w="709" w:type="dxa"/>
          </w:tcPr>
          <w:p w:rsidR="007C1D10" w:rsidRPr="00BA77E5" w:rsidRDefault="007C1D10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7C1D10" w:rsidRPr="00BA77E5" w:rsidRDefault="007C1D10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Направление функциональной грамотности</w:t>
            </w:r>
          </w:p>
        </w:tc>
        <w:tc>
          <w:tcPr>
            <w:tcW w:w="2268" w:type="dxa"/>
          </w:tcPr>
          <w:p w:rsidR="007C1D10" w:rsidRPr="00BA77E5" w:rsidRDefault="00924953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536" w:type="dxa"/>
          </w:tcPr>
          <w:p w:rsidR="007C1D10" w:rsidRPr="00BA77E5" w:rsidRDefault="00924953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Примерная тема или тематический блок</w:t>
            </w:r>
          </w:p>
        </w:tc>
      </w:tr>
      <w:tr w:rsidR="0051130B" w:rsidRPr="00BA77E5" w:rsidTr="002516CC">
        <w:tc>
          <w:tcPr>
            <w:tcW w:w="709" w:type="dxa"/>
            <w:vMerge w:val="restart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vMerge w:val="restart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Текст и его признаки. Публицистический стиль речи (8, 9 классы)</w:t>
            </w:r>
          </w:p>
        </w:tc>
      </w:tr>
      <w:tr w:rsidR="0051130B" w:rsidRPr="00BA77E5" w:rsidTr="002516CC">
        <w:tc>
          <w:tcPr>
            <w:tcW w:w="709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«Сложение и вычитание векторов» (9 класс)</w:t>
            </w:r>
          </w:p>
        </w:tc>
      </w:tr>
      <w:tr w:rsidR="0051130B" w:rsidRPr="00BA77E5" w:rsidTr="002516CC">
        <w:tc>
          <w:tcPr>
            <w:tcW w:w="709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Технология получения, обработки и использования информации (9 класс)</w:t>
            </w:r>
          </w:p>
        </w:tc>
      </w:tr>
      <w:tr w:rsidR="00A4041B" w:rsidRPr="00BA77E5" w:rsidTr="002516CC">
        <w:tc>
          <w:tcPr>
            <w:tcW w:w="709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грамотность</w:t>
            </w:r>
          </w:p>
        </w:tc>
        <w:tc>
          <w:tcPr>
            <w:tcW w:w="2268" w:type="dxa"/>
          </w:tcPr>
          <w:p w:rsidR="00A4041B" w:rsidRPr="00BA77E5" w:rsidRDefault="00CA6DE6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4536" w:type="dxa"/>
          </w:tcPr>
          <w:p w:rsidR="00A4041B" w:rsidRPr="00BA77E5" w:rsidRDefault="00CA6DE6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Энергетический обмен в клетках 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(9 класс)</w:t>
            </w:r>
          </w:p>
        </w:tc>
      </w:tr>
      <w:tr w:rsidR="00A4041B" w:rsidRPr="00BA77E5" w:rsidTr="002516CC">
        <w:tc>
          <w:tcPr>
            <w:tcW w:w="709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A4041B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Численность и естественный прирост населения России (9 класс)</w:t>
            </w:r>
          </w:p>
        </w:tc>
      </w:tr>
      <w:tr w:rsidR="00A4041B" w:rsidRPr="00BA77E5" w:rsidTr="002516CC">
        <w:tc>
          <w:tcPr>
            <w:tcW w:w="709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268" w:type="dxa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Сочинение-рассуждение по тексту публицистического характера</w:t>
            </w:r>
            <w:r w:rsidR="002C343A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«Современные экологические проблемы» </w:t>
            </w:r>
            <w:r w:rsidR="0051130B" w:rsidRPr="00BA77E5"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</w:tr>
      <w:tr w:rsidR="00A4041B" w:rsidRPr="00BA77E5" w:rsidTr="002516CC">
        <w:tc>
          <w:tcPr>
            <w:tcW w:w="709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041B" w:rsidRPr="00BA77E5" w:rsidRDefault="000A51F4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2C343A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растениеводства </w:t>
            </w:r>
          </w:p>
          <w:p w:rsidR="00A4041B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</w:tr>
      <w:tr w:rsidR="00A4041B" w:rsidRPr="00BA77E5" w:rsidTr="002516CC">
        <w:tc>
          <w:tcPr>
            <w:tcW w:w="709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2" w:type="dxa"/>
            <w:vMerge w:val="restart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268" w:type="dxa"/>
          </w:tcPr>
          <w:p w:rsidR="00A4041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A4041B" w:rsidRPr="00BA77E5" w:rsidRDefault="000E46CD" w:rsidP="002516CC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Городское и сельское население. Материки и страны. Хозяйство России</w:t>
            </w:r>
            <w:r w:rsidR="0051130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(9 класс)</w:t>
            </w:r>
          </w:p>
        </w:tc>
      </w:tr>
      <w:tr w:rsidR="00A4041B" w:rsidRPr="00BA77E5" w:rsidTr="002516CC">
        <w:tc>
          <w:tcPr>
            <w:tcW w:w="709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536" w:type="dxa"/>
          </w:tcPr>
          <w:p w:rsidR="00A4041B" w:rsidRPr="00BA77E5" w:rsidRDefault="000E46CD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Предпринимательская деятельность. Банковские услуги</w:t>
            </w:r>
            <w:r w:rsidR="0051130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(9 класс)</w:t>
            </w:r>
          </w:p>
        </w:tc>
      </w:tr>
      <w:tr w:rsidR="00A4041B" w:rsidRPr="00BA77E5" w:rsidTr="002516CC">
        <w:tc>
          <w:tcPr>
            <w:tcW w:w="709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4041B" w:rsidRPr="00BA77E5" w:rsidRDefault="00A4041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A4041B" w:rsidRPr="00BA77E5" w:rsidRDefault="000E46CD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Бюджет семьи</w:t>
            </w:r>
            <w:r w:rsidR="0051130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(9 класс)</w:t>
            </w:r>
          </w:p>
        </w:tc>
      </w:tr>
      <w:tr w:rsidR="0051130B" w:rsidRPr="00BA77E5" w:rsidTr="002516CC">
        <w:tc>
          <w:tcPr>
            <w:tcW w:w="709" w:type="dxa"/>
            <w:vMerge w:val="restart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2" w:type="dxa"/>
            <w:vMerge w:val="restart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изменчивости: мутационная изменчивость (9 класс)</w:t>
            </w:r>
          </w:p>
        </w:tc>
      </w:tr>
      <w:tr w:rsidR="0051130B" w:rsidRPr="00BA77E5" w:rsidTr="002516CC">
        <w:tc>
          <w:tcPr>
            <w:tcW w:w="709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536" w:type="dxa"/>
          </w:tcPr>
          <w:p w:rsidR="002C343A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Театр и экран – две грани изобразительной образности. Изобразительные средства актерского перевоплощения: костюм </w:t>
            </w:r>
          </w:p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(9 класс)</w:t>
            </w:r>
          </w:p>
        </w:tc>
      </w:tr>
      <w:tr w:rsidR="0051130B" w:rsidRPr="00BA77E5" w:rsidTr="002516CC">
        <w:tc>
          <w:tcPr>
            <w:tcW w:w="709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Развитие речи. Способы переработки текстовой информации (9 класс)</w:t>
            </w:r>
          </w:p>
        </w:tc>
      </w:tr>
      <w:tr w:rsidR="0051130B" w:rsidRPr="00BA77E5" w:rsidTr="002516CC">
        <w:tc>
          <w:tcPr>
            <w:tcW w:w="709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51130B" w:rsidRPr="00BA77E5" w:rsidRDefault="0051130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«Метод координат» (9 класс)</w:t>
            </w:r>
          </w:p>
        </w:tc>
      </w:tr>
      <w:tr w:rsidR="0085515B" w:rsidRPr="00BA77E5" w:rsidTr="002516CC">
        <w:tc>
          <w:tcPr>
            <w:tcW w:w="709" w:type="dxa"/>
            <w:vMerge w:val="restart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2" w:type="dxa"/>
            <w:vMerge w:val="restart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268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36" w:type="dxa"/>
          </w:tcPr>
          <w:p w:rsidR="0085515B" w:rsidRPr="00BA77E5" w:rsidRDefault="000E46CD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Экономическая</w:t>
            </w:r>
            <w:r w:rsidR="0085515B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Хабаровского края</w:t>
            </w:r>
            <w:r w:rsidR="006C385C" w:rsidRPr="00BA77E5">
              <w:rPr>
                <w:rFonts w:ascii="Times New Roman" w:hAnsi="Times New Roman" w:cs="Times New Roman"/>
                <w:sz w:val="28"/>
                <w:szCs w:val="28"/>
              </w:rPr>
              <w:t>. Национальный состав России. Миграции населения (9 класс)</w:t>
            </w:r>
          </w:p>
        </w:tc>
      </w:tr>
      <w:tr w:rsidR="0085515B" w:rsidRPr="00BA77E5" w:rsidTr="002516CC">
        <w:tc>
          <w:tcPr>
            <w:tcW w:w="709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536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Тема семьи в романе Л.Н. Толстого «</w:t>
            </w:r>
            <w:r w:rsidR="000E46CD" w:rsidRPr="00BA77E5">
              <w:rPr>
                <w:rFonts w:ascii="Times New Roman" w:hAnsi="Times New Roman" w:cs="Times New Roman"/>
                <w:sz w:val="28"/>
                <w:szCs w:val="28"/>
              </w:rPr>
              <w:t>Война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и мир»</w:t>
            </w:r>
          </w:p>
        </w:tc>
      </w:tr>
      <w:tr w:rsidR="0085515B" w:rsidRPr="00BA77E5" w:rsidTr="002516CC">
        <w:tc>
          <w:tcPr>
            <w:tcW w:w="709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536" w:type="dxa"/>
          </w:tcPr>
          <w:p w:rsidR="0085515B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Художественная культура народов России </w:t>
            </w:r>
            <w:r w:rsidRPr="00BA7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половины </w:t>
            </w:r>
            <w:r w:rsidRPr="00BA7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30B" w:rsidRPr="00BA77E5">
              <w:rPr>
                <w:rFonts w:ascii="Times New Roman" w:hAnsi="Times New Roman" w:cs="Times New Roman"/>
                <w:sz w:val="28"/>
                <w:szCs w:val="28"/>
              </w:rPr>
              <w:t>века.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Национальная и религиозная политика Александра </w:t>
            </w:r>
            <w:r w:rsidRPr="00BA77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(9 класс)</w:t>
            </w:r>
          </w:p>
        </w:tc>
      </w:tr>
      <w:tr w:rsidR="0085515B" w:rsidRPr="00BA77E5" w:rsidTr="002516CC">
        <w:tc>
          <w:tcPr>
            <w:tcW w:w="709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4536" w:type="dxa"/>
          </w:tcPr>
          <w:p w:rsidR="0085515B" w:rsidRPr="00BA77E5" w:rsidRDefault="0085515B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Обычаи и традиции народов, проживающих на территории Хабаровского края</w:t>
            </w:r>
            <w:r w:rsidR="006C385C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(5-9 класс)</w:t>
            </w:r>
          </w:p>
        </w:tc>
      </w:tr>
      <w:tr w:rsidR="006C385C" w:rsidRPr="00BA77E5" w:rsidTr="002516CC">
        <w:tc>
          <w:tcPr>
            <w:tcW w:w="709" w:type="dxa"/>
          </w:tcPr>
          <w:p w:rsidR="006C385C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C385C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C385C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Биология, </w:t>
            </w:r>
          </w:p>
        </w:tc>
        <w:tc>
          <w:tcPr>
            <w:tcW w:w="4536" w:type="dxa"/>
          </w:tcPr>
          <w:p w:rsidR="006C385C" w:rsidRPr="00BA77E5" w:rsidRDefault="006C385C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Экология как наука. Экологические факторы и условия среды (9 класс)</w:t>
            </w:r>
          </w:p>
        </w:tc>
      </w:tr>
      <w:tr w:rsidR="00A236BE" w:rsidRPr="00BA77E5" w:rsidTr="002516CC">
        <w:tc>
          <w:tcPr>
            <w:tcW w:w="709" w:type="dxa"/>
          </w:tcPr>
          <w:p w:rsidR="00A236BE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236BE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236BE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536" w:type="dxa"/>
          </w:tcPr>
          <w:p w:rsidR="00A236BE" w:rsidRPr="00BA77E5" w:rsidRDefault="00A236BE" w:rsidP="00BA77E5">
            <w:pPr>
              <w:pStyle w:val="a3"/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Предприятия региона, работающие на основе производственных технологий (9 класс)</w:t>
            </w:r>
          </w:p>
        </w:tc>
      </w:tr>
    </w:tbl>
    <w:p w:rsidR="00E25F98" w:rsidRPr="00BA77E5" w:rsidRDefault="00447C01" w:rsidP="00BA77E5">
      <w:pPr>
        <w:pStyle w:val="a3"/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48A" w:rsidRPr="00BA77E5" w:rsidRDefault="0085515B" w:rsidP="002516C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- в </w:t>
      </w:r>
      <w:r w:rsidR="00B4341A" w:rsidRPr="00BA77E5">
        <w:rPr>
          <w:rFonts w:ascii="Times New Roman" w:hAnsi="Times New Roman" w:cs="Times New Roman"/>
          <w:sz w:val="28"/>
          <w:szCs w:val="28"/>
        </w:rPr>
        <w:t xml:space="preserve">рабочую </w:t>
      </w:r>
      <w:r w:rsidRPr="00BA77E5">
        <w:rPr>
          <w:rFonts w:ascii="Times New Roman" w:hAnsi="Times New Roman" w:cs="Times New Roman"/>
          <w:sz w:val="28"/>
          <w:szCs w:val="28"/>
        </w:rPr>
        <w:t>про</w:t>
      </w:r>
      <w:r w:rsidR="00B4341A" w:rsidRPr="00BA77E5">
        <w:rPr>
          <w:rFonts w:ascii="Times New Roman" w:hAnsi="Times New Roman" w:cs="Times New Roman"/>
          <w:sz w:val="28"/>
          <w:szCs w:val="28"/>
        </w:rPr>
        <w:t>грамму воспитания и календарные планы воспитательной работы</w:t>
      </w:r>
      <w:r w:rsidRPr="00BA77E5">
        <w:rPr>
          <w:rFonts w:ascii="Times New Roman" w:hAnsi="Times New Roman" w:cs="Times New Roman"/>
          <w:sz w:val="28"/>
          <w:szCs w:val="28"/>
        </w:rPr>
        <w:t>, обозначив формирование</w:t>
      </w:r>
      <w:r w:rsidR="00B4341A" w:rsidRPr="00BA77E5">
        <w:rPr>
          <w:rFonts w:ascii="Times New Roman" w:hAnsi="Times New Roman" w:cs="Times New Roman"/>
          <w:sz w:val="28"/>
          <w:szCs w:val="28"/>
        </w:rPr>
        <w:t xml:space="preserve"> </w:t>
      </w:r>
      <w:r w:rsidRPr="00BA77E5">
        <w:rPr>
          <w:rFonts w:ascii="Times New Roman" w:hAnsi="Times New Roman" w:cs="Times New Roman"/>
          <w:sz w:val="28"/>
          <w:szCs w:val="28"/>
        </w:rPr>
        <w:t>функциональной грамотности как приоритетное направление</w:t>
      </w:r>
      <w:r w:rsidR="000D7B1B" w:rsidRPr="00BA77E5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2870B9" w:rsidRPr="00BA77E5" w:rsidRDefault="00EB248A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 xml:space="preserve">-  в Положение о </w:t>
      </w:r>
      <w:proofErr w:type="spellStart"/>
      <w:r w:rsidRPr="00BA77E5"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BA77E5">
        <w:rPr>
          <w:rFonts w:ascii="Times New Roman" w:hAnsi="Times New Roman" w:cs="Times New Roman"/>
          <w:sz w:val="28"/>
          <w:szCs w:val="28"/>
        </w:rPr>
        <w:t xml:space="preserve"> системе оценки качества образования</w:t>
      </w:r>
      <w:r w:rsidR="002516CC">
        <w:rPr>
          <w:rFonts w:ascii="Times New Roman" w:hAnsi="Times New Roman" w:cs="Times New Roman"/>
          <w:sz w:val="28"/>
          <w:szCs w:val="28"/>
        </w:rPr>
        <w:t xml:space="preserve"> </w:t>
      </w:r>
      <w:r w:rsidR="00ED1FA7" w:rsidRPr="00BA77E5">
        <w:rPr>
          <w:rFonts w:ascii="Times New Roman" w:hAnsi="Times New Roman" w:cs="Times New Roman"/>
          <w:sz w:val="28"/>
          <w:szCs w:val="28"/>
        </w:rPr>
        <w:t>(ВСОКО)</w:t>
      </w:r>
    </w:p>
    <w:p w:rsidR="000D7B1B" w:rsidRPr="00BA77E5" w:rsidRDefault="000D7B1B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4820"/>
        <w:gridCol w:w="4536"/>
      </w:tblGrid>
      <w:tr w:rsidR="00EB248A" w:rsidRPr="00BA77E5" w:rsidTr="002516CC">
        <w:tc>
          <w:tcPr>
            <w:tcW w:w="709" w:type="dxa"/>
          </w:tcPr>
          <w:p w:rsidR="00EB248A" w:rsidRPr="00BA77E5" w:rsidRDefault="00EB248A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EB248A" w:rsidRPr="00BA77E5" w:rsidRDefault="00EB248A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Раздел (подраздел) Положения</w:t>
            </w:r>
          </w:p>
        </w:tc>
        <w:tc>
          <w:tcPr>
            <w:tcW w:w="4536" w:type="dxa"/>
          </w:tcPr>
          <w:p w:rsidR="00EB248A" w:rsidRPr="00BA77E5" w:rsidRDefault="00EB248A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Примерная корректировка</w:t>
            </w:r>
          </w:p>
        </w:tc>
      </w:tr>
      <w:tr w:rsidR="00EB248A" w:rsidRPr="00BA77E5" w:rsidTr="002516CC">
        <w:tc>
          <w:tcPr>
            <w:tcW w:w="709" w:type="dxa"/>
          </w:tcPr>
          <w:p w:rsidR="00EB248A" w:rsidRPr="00BA77E5" w:rsidRDefault="00EB248A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EB248A" w:rsidRPr="00BA77E5" w:rsidRDefault="00EB248A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«Основные мероприятия</w:t>
            </w:r>
            <w:r w:rsidR="00DD122D"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ВСОКО»</w:t>
            </w:r>
          </w:p>
        </w:tc>
        <w:tc>
          <w:tcPr>
            <w:tcW w:w="4536" w:type="dxa"/>
          </w:tcPr>
          <w:p w:rsidR="00EB248A" w:rsidRPr="00BA77E5" w:rsidRDefault="00DD122D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Внести пункт «Мониторинг 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грамотности»</w:t>
            </w:r>
          </w:p>
        </w:tc>
      </w:tr>
      <w:tr w:rsidR="00EB248A" w:rsidRPr="00BA77E5" w:rsidTr="002516CC">
        <w:tc>
          <w:tcPr>
            <w:tcW w:w="709" w:type="dxa"/>
          </w:tcPr>
          <w:p w:rsidR="00EB248A" w:rsidRPr="00BA77E5" w:rsidRDefault="00903EE9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820" w:type="dxa"/>
          </w:tcPr>
          <w:p w:rsidR="00EB248A" w:rsidRPr="00BA77E5" w:rsidRDefault="00903EE9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«Оценка образовательных результатов обучающихся»</w:t>
            </w:r>
          </w:p>
        </w:tc>
        <w:tc>
          <w:tcPr>
            <w:tcW w:w="4536" w:type="dxa"/>
          </w:tcPr>
          <w:p w:rsidR="00EB248A" w:rsidRPr="00BA77E5" w:rsidRDefault="00903EE9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Внести пункт «Итоговой оценке 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функциональной грамотности обучающегося предшествует ее оценка в рамках промежуточной аттестации»</w:t>
            </w:r>
          </w:p>
        </w:tc>
      </w:tr>
    </w:tbl>
    <w:p w:rsidR="00EB248A" w:rsidRPr="00BA77E5" w:rsidRDefault="00EB248A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2516CC" w:rsidRDefault="002516CC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722787" w:rsidRPr="00BA77E5" w:rsidRDefault="00722787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- в программу внеурочной деятельности</w:t>
      </w:r>
    </w:p>
    <w:p w:rsidR="00722787" w:rsidRPr="00BA77E5" w:rsidRDefault="00722787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4252"/>
        <w:gridCol w:w="4678"/>
      </w:tblGrid>
      <w:tr w:rsidR="00722787" w:rsidRPr="00BA77E5" w:rsidTr="002516CC">
        <w:tc>
          <w:tcPr>
            <w:tcW w:w="993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Раздел (подраздел) программы</w:t>
            </w:r>
          </w:p>
        </w:tc>
        <w:tc>
          <w:tcPr>
            <w:tcW w:w="4678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Примерная корректировка</w:t>
            </w:r>
          </w:p>
        </w:tc>
      </w:tr>
      <w:tr w:rsidR="00722787" w:rsidRPr="00BA77E5" w:rsidTr="002516CC">
        <w:tc>
          <w:tcPr>
            <w:tcW w:w="993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2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F4200" w:rsidRPr="00BA77E5">
              <w:rPr>
                <w:rFonts w:ascii="Times New Roman" w:hAnsi="Times New Roman" w:cs="Times New Roman"/>
                <w:sz w:val="28"/>
                <w:szCs w:val="28"/>
              </w:rPr>
              <w:t>аправления</w:t>
            </w: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 «</w:t>
            </w:r>
            <w:proofErr w:type="spellStart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Общеинтеллектуальное</w:t>
            </w:r>
            <w:proofErr w:type="spellEnd"/>
            <w:r w:rsidRPr="00BA77E5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направление»</w:t>
            </w:r>
          </w:p>
        </w:tc>
        <w:tc>
          <w:tcPr>
            <w:tcW w:w="4678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Внести курс ««Функциональная грамотность» (5-9 класс)</w:t>
            </w:r>
          </w:p>
        </w:tc>
      </w:tr>
      <w:tr w:rsidR="00722787" w:rsidRPr="00BA77E5" w:rsidTr="002516CC">
        <w:tc>
          <w:tcPr>
            <w:tcW w:w="993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2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«Формы внеурочной деятельности»</w:t>
            </w:r>
          </w:p>
        </w:tc>
        <w:tc>
          <w:tcPr>
            <w:tcW w:w="4678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Внести форму «Уроки функциональной грамотности»</w:t>
            </w:r>
          </w:p>
        </w:tc>
      </w:tr>
      <w:tr w:rsidR="00722787" w:rsidRPr="00BA77E5" w:rsidTr="002516CC">
        <w:tc>
          <w:tcPr>
            <w:tcW w:w="993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2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«Предполагаемые результаты реализации программы»</w:t>
            </w:r>
          </w:p>
        </w:tc>
        <w:tc>
          <w:tcPr>
            <w:tcW w:w="4678" w:type="dxa"/>
          </w:tcPr>
          <w:p w:rsidR="00722787" w:rsidRPr="00BA77E5" w:rsidRDefault="00722787" w:rsidP="00BA77E5">
            <w:pPr>
              <w:ind w:left="57"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7E5">
              <w:rPr>
                <w:rFonts w:ascii="Times New Roman" w:hAnsi="Times New Roman" w:cs="Times New Roman"/>
                <w:sz w:val="28"/>
                <w:szCs w:val="28"/>
              </w:rPr>
              <w:t>Внести пункт «Формулирует и объясняет собственную позицию в конкретных ситуациях общественной жизни на основе полученных знаний с позиции норм морали и общечеловеческих ценностей, прав и обязанностей гражданина»</w:t>
            </w:r>
          </w:p>
        </w:tc>
      </w:tr>
    </w:tbl>
    <w:p w:rsidR="002516CC" w:rsidRDefault="002516CC" w:rsidP="002516C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lastRenderedPageBreak/>
        <w:t xml:space="preserve">- в планы работы школьных методических объединений (лабораторий, кафедр) включить методические мероприятия по формированию функциональной грамотности (инструктивные совещания, семинары-практикумы, открытые уроки и др.); </w:t>
      </w:r>
    </w:p>
    <w:p w:rsidR="002516CC" w:rsidRDefault="002516CC" w:rsidP="002516C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7E5">
        <w:rPr>
          <w:rFonts w:ascii="Times New Roman" w:hAnsi="Times New Roman" w:cs="Times New Roman"/>
          <w:sz w:val="28"/>
          <w:szCs w:val="28"/>
        </w:rPr>
        <w:t xml:space="preserve">обеспечить внедрение и систематическое использование открытого банка заданий по формированию функциональной грамотности, размещенных на платформе РЭШ и других электронных </w:t>
      </w:r>
      <w:proofErr w:type="gramStart"/>
      <w:r w:rsidRPr="00BA77E5">
        <w:rPr>
          <w:rFonts w:ascii="Times New Roman" w:hAnsi="Times New Roman" w:cs="Times New Roman"/>
          <w:sz w:val="28"/>
          <w:szCs w:val="28"/>
        </w:rPr>
        <w:t>ресурсах,  в</w:t>
      </w:r>
      <w:proofErr w:type="gramEnd"/>
      <w:r w:rsidRPr="00BA77E5">
        <w:rPr>
          <w:rFonts w:ascii="Times New Roman" w:hAnsi="Times New Roman" w:cs="Times New Roman"/>
          <w:sz w:val="28"/>
          <w:szCs w:val="28"/>
        </w:rPr>
        <w:t xml:space="preserve"> практику всех педагогов-предметников;</w:t>
      </w:r>
    </w:p>
    <w:p w:rsidR="002516CC" w:rsidRDefault="002516CC" w:rsidP="002516C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A77E5">
        <w:rPr>
          <w:rFonts w:ascii="Times New Roman" w:hAnsi="Times New Roman" w:cs="Times New Roman"/>
          <w:sz w:val="28"/>
          <w:szCs w:val="28"/>
        </w:rPr>
        <w:t xml:space="preserve"> организовать сотрудничество и обмен опытом педагогов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A77E5">
        <w:rPr>
          <w:rFonts w:ascii="Times New Roman" w:hAnsi="Times New Roman" w:cs="Times New Roman"/>
          <w:sz w:val="28"/>
          <w:szCs w:val="28"/>
        </w:rPr>
        <w:t xml:space="preserve">опросам формирования функциональной грамотности обучающихся в рамках реализации методологии наставничества по направлениям: «учитель-учитель», «учитель-ученик», «ученик-ученик»; </w:t>
      </w:r>
    </w:p>
    <w:p w:rsidR="002516CC" w:rsidRPr="00BA77E5" w:rsidRDefault="002516CC" w:rsidP="002516CC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77E5">
        <w:rPr>
          <w:rFonts w:ascii="Times New Roman" w:hAnsi="Times New Roman" w:cs="Times New Roman"/>
          <w:sz w:val="28"/>
          <w:szCs w:val="28"/>
        </w:rPr>
        <w:t xml:space="preserve">при организации проектно-исследовательской деятельности обучающихся акцентировать внимание на </w:t>
      </w:r>
      <w:proofErr w:type="spellStart"/>
      <w:r w:rsidRPr="00BA77E5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A77E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A77E5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A77E5">
        <w:rPr>
          <w:rFonts w:ascii="Times New Roman" w:hAnsi="Times New Roman" w:cs="Times New Roman"/>
          <w:sz w:val="28"/>
          <w:szCs w:val="28"/>
        </w:rPr>
        <w:t xml:space="preserve"> связях;</w:t>
      </w:r>
    </w:p>
    <w:p w:rsidR="00722787" w:rsidRPr="00BA77E5" w:rsidRDefault="00722787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903EE9" w:rsidRPr="00BA77E5" w:rsidRDefault="002D0509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2.4. Включить в план повышения квалификации и профессионального развития педагогов тематику формирования и оценки функциональной грамотности; обеспечить необходимое повышение квалификации педагогических работников.</w:t>
      </w:r>
    </w:p>
    <w:p w:rsidR="005520D1" w:rsidRPr="00BA77E5" w:rsidRDefault="005520D1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BA77E5">
        <w:rPr>
          <w:rFonts w:ascii="Times New Roman" w:hAnsi="Times New Roman" w:cs="Times New Roman"/>
          <w:sz w:val="28"/>
          <w:szCs w:val="28"/>
        </w:rPr>
        <w:t>2.5. Организовать работу с родителями (законными представителями) обучающихся по вопросам формирования и оценки функциональной грамотности.</w:t>
      </w:r>
    </w:p>
    <w:p w:rsidR="005520D1" w:rsidRPr="00BA77E5" w:rsidRDefault="002516CC" w:rsidP="00BA77E5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5520D1" w:rsidRPr="00BA77E5">
        <w:rPr>
          <w:rFonts w:ascii="Times New Roman" w:hAnsi="Times New Roman" w:cs="Times New Roman"/>
          <w:sz w:val="28"/>
          <w:szCs w:val="28"/>
        </w:rPr>
        <w:t>Создать и обеспечить сопровождение информационного раздела «Формирование функциональной грамотности обучающихся» на сайтах общеобразовательных организаций.</w:t>
      </w:r>
    </w:p>
    <w:sectPr w:rsidR="005520D1" w:rsidRPr="00BA77E5" w:rsidSect="002516C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30CD7"/>
    <w:multiLevelType w:val="hybridMultilevel"/>
    <w:tmpl w:val="BE649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DB5F51"/>
    <w:multiLevelType w:val="multilevel"/>
    <w:tmpl w:val="9E1C0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4C05CCA"/>
    <w:multiLevelType w:val="multilevel"/>
    <w:tmpl w:val="9E1C0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3915FF4"/>
    <w:multiLevelType w:val="multilevel"/>
    <w:tmpl w:val="9E1C0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443E"/>
    <w:rsid w:val="0000719D"/>
    <w:rsid w:val="00084533"/>
    <w:rsid w:val="000A51F4"/>
    <w:rsid w:val="000B599C"/>
    <w:rsid w:val="000C1DA1"/>
    <w:rsid w:val="000D20C8"/>
    <w:rsid w:val="000D7B1B"/>
    <w:rsid w:val="000E46CD"/>
    <w:rsid w:val="00155F46"/>
    <w:rsid w:val="001A732D"/>
    <w:rsid w:val="00227162"/>
    <w:rsid w:val="002516CC"/>
    <w:rsid w:val="002870B9"/>
    <w:rsid w:val="002C343A"/>
    <w:rsid w:val="002D0509"/>
    <w:rsid w:val="003F4200"/>
    <w:rsid w:val="00447C01"/>
    <w:rsid w:val="0046443E"/>
    <w:rsid w:val="0047403E"/>
    <w:rsid w:val="004913CE"/>
    <w:rsid w:val="004B0E77"/>
    <w:rsid w:val="005103F5"/>
    <w:rsid w:val="0051130B"/>
    <w:rsid w:val="005520D1"/>
    <w:rsid w:val="005B224A"/>
    <w:rsid w:val="005D2A5D"/>
    <w:rsid w:val="006A5439"/>
    <w:rsid w:val="006B5BB0"/>
    <w:rsid w:val="006C385C"/>
    <w:rsid w:val="00716AFA"/>
    <w:rsid w:val="00722787"/>
    <w:rsid w:val="00790000"/>
    <w:rsid w:val="007A1E0B"/>
    <w:rsid w:val="007C1D10"/>
    <w:rsid w:val="00841960"/>
    <w:rsid w:val="0085515B"/>
    <w:rsid w:val="008735C5"/>
    <w:rsid w:val="008C1199"/>
    <w:rsid w:val="00903EE9"/>
    <w:rsid w:val="0092459F"/>
    <w:rsid w:val="00924953"/>
    <w:rsid w:val="00993283"/>
    <w:rsid w:val="00A236BE"/>
    <w:rsid w:val="00A31805"/>
    <w:rsid w:val="00A4041B"/>
    <w:rsid w:val="00B35428"/>
    <w:rsid w:val="00B4341A"/>
    <w:rsid w:val="00B97A1B"/>
    <w:rsid w:val="00BA77E5"/>
    <w:rsid w:val="00C04D3F"/>
    <w:rsid w:val="00C05BEA"/>
    <w:rsid w:val="00C56BFE"/>
    <w:rsid w:val="00C65514"/>
    <w:rsid w:val="00CA11CB"/>
    <w:rsid w:val="00CA6DE6"/>
    <w:rsid w:val="00CF0638"/>
    <w:rsid w:val="00D63925"/>
    <w:rsid w:val="00DD122D"/>
    <w:rsid w:val="00DD44DD"/>
    <w:rsid w:val="00E16B5B"/>
    <w:rsid w:val="00E25F98"/>
    <w:rsid w:val="00EB248A"/>
    <w:rsid w:val="00ED1FA7"/>
    <w:rsid w:val="00F75672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6BB4"/>
  <w15:docId w15:val="{28BF342B-E3D4-4C8A-9017-A4C94D41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32D"/>
    <w:pPr>
      <w:ind w:left="720"/>
      <w:contextualSpacing/>
    </w:pPr>
  </w:style>
  <w:style w:type="table" w:styleId="a4">
    <w:name w:val="Table Grid"/>
    <w:basedOn w:val="a1"/>
    <w:uiPriority w:val="59"/>
    <w:rsid w:val="008C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1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A5658-D895-4FC0-840B-A335B559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5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лаборатори</dc:creator>
  <cp:keywords/>
  <dc:description/>
  <cp:lastModifiedBy>User</cp:lastModifiedBy>
  <cp:revision>36</cp:revision>
  <cp:lastPrinted>2021-12-27T12:41:00Z</cp:lastPrinted>
  <dcterms:created xsi:type="dcterms:W3CDTF">2021-12-16T02:17:00Z</dcterms:created>
  <dcterms:modified xsi:type="dcterms:W3CDTF">2022-02-15T15:25:00Z</dcterms:modified>
</cp:coreProperties>
</file>