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941" w:rsidRPr="00D36F8A" w:rsidRDefault="00952941" w:rsidP="00952941">
      <w:pPr>
        <w:pStyle w:val="a3"/>
        <w:spacing w:before="0" w:beforeAutospacing="0" w:after="0" w:afterAutospacing="0"/>
        <w:ind w:firstLine="567"/>
        <w:jc w:val="center"/>
        <w:rPr>
          <w:color w:val="FF0000"/>
          <w:sz w:val="28"/>
          <w:szCs w:val="28"/>
          <w:highlight w:val="green"/>
        </w:rPr>
      </w:pPr>
      <w:r w:rsidRPr="00D36F8A">
        <w:rPr>
          <w:b/>
          <w:bCs/>
          <w:sz w:val="28"/>
          <w:szCs w:val="28"/>
          <w:highlight w:val="green"/>
        </w:rPr>
        <w:t>СОВЕТЫ ПО ПСИХОЛОГИЧЕСКОЙ ПОДГОТОВКЕ К ГОСУДАРСТВЕННОЙ ИТОГОВОЙ АТТЕСТАЦИИ</w:t>
      </w:r>
    </w:p>
    <w:bookmarkStart w:id="0" w:name="_GoBack"/>
    <w:bookmarkEnd w:id="0"/>
    <w:p w:rsidR="00952941" w:rsidRDefault="00952941" w:rsidP="00952941">
      <w:pPr>
        <w:ind w:firstLine="567"/>
        <w:jc w:val="both"/>
        <w:rPr>
          <w:sz w:val="28"/>
          <w:szCs w:val="28"/>
        </w:rPr>
      </w:pPr>
      <w:r w:rsidRPr="00D36F8A">
        <w:rPr>
          <w:noProof/>
          <w:sz w:val="28"/>
          <w:szCs w:val="28"/>
          <w:highlight w:val="green"/>
        </w:rPr>
        <mc:AlternateContent>
          <mc:Choice Requires="wps">
            <w:drawing>
              <wp:anchor distT="0" distB="0" distL="114300" distR="114300" simplePos="0" relativeHeight="251659264" behindDoc="0" locked="0" layoutInCell="1" allowOverlap="1">
                <wp:simplePos x="0" y="0"/>
                <wp:positionH relativeFrom="column">
                  <wp:posOffset>1916430</wp:posOffset>
                </wp:positionH>
                <wp:positionV relativeFrom="paragraph">
                  <wp:posOffset>180975</wp:posOffset>
                </wp:positionV>
                <wp:extent cx="2633980" cy="409575"/>
                <wp:effectExtent l="24765" t="24130" r="36830" b="52070"/>
                <wp:wrapThrough wrapText="bothSides">
                  <wp:wrapPolygon edited="0">
                    <wp:start x="234" y="-1005"/>
                    <wp:lineTo x="-156" y="0"/>
                    <wp:lineTo x="-156" y="20093"/>
                    <wp:lineTo x="156" y="23107"/>
                    <wp:lineTo x="391" y="23609"/>
                    <wp:lineTo x="21366" y="23609"/>
                    <wp:lineTo x="21678" y="23107"/>
                    <wp:lineTo x="21912" y="18084"/>
                    <wp:lineTo x="21912" y="4019"/>
                    <wp:lineTo x="21600" y="0"/>
                    <wp:lineTo x="21288" y="-1005"/>
                    <wp:lineTo x="234" y="-1005"/>
                  </wp:wrapPolygon>
                </wp:wrapThrough>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980" cy="40957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952941" w:rsidRPr="0091025C" w:rsidRDefault="00952941" w:rsidP="00952941">
                            <w:r>
                              <w:rPr>
                                <w:b/>
                                <w:bCs/>
                                <w:sz w:val="28"/>
                                <w:szCs w:val="28"/>
                              </w:rPr>
                              <w:t>С</w:t>
                            </w:r>
                            <w:r w:rsidRPr="0091025C">
                              <w:rPr>
                                <w:b/>
                                <w:bCs/>
                                <w:sz w:val="28"/>
                                <w:szCs w:val="28"/>
                              </w:rPr>
                              <w:t>ОВЕТЫ ВЫПУСКНИКАМ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26" style="position:absolute;left:0;text-align:left;margin-left:150.9pt;margin-top:14.25pt;width:207.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" fillcolor="#9bbb59" strokecolor="#f2f2f2" strokeweight="3pt">
                <v:shadow on="t" color="#4e6128" opacity=".5" offset="1pt"/>
                <v:textbox>
                  <w:txbxContent>
                    <w:p w:rsidR="00952941" w:rsidRPr="0091025C" w:rsidRDefault="00952941" w:rsidP="00952941">
                      <w:r>
                        <w:rPr>
                          <w:b/>
                          <w:bCs/>
                          <w:sz w:val="28"/>
                          <w:szCs w:val="28"/>
                        </w:rPr>
                        <w:t>С</w:t>
                      </w:r>
                      <w:r w:rsidRPr="0091025C">
                        <w:rPr>
                          <w:b/>
                          <w:bCs/>
                          <w:sz w:val="28"/>
                          <w:szCs w:val="28"/>
                        </w:rPr>
                        <w:t>ОВЕТЫ ВЫПУСКНИКАМ</w:t>
                      </w:r>
                    </w:p>
                  </w:txbxContent>
                </v:textbox>
                <w10:wrap type="through"/>
              </v:roundrect>
            </w:pict>
          </mc:Fallback>
        </mc:AlternateContent>
      </w:r>
    </w:p>
    <w:p w:rsidR="00952941" w:rsidRDefault="00952941" w:rsidP="00952941">
      <w:pPr>
        <w:ind w:firstLine="567"/>
        <w:jc w:val="both"/>
        <w:rPr>
          <w:sz w:val="28"/>
          <w:szCs w:val="28"/>
        </w:rPr>
      </w:pPr>
    </w:p>
    <w:p w:rsidR="00952941" w:rsidRDefault="00952941" w:rsidP="00D36F8A">
      <w:pPr>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06A9EE5F" wp14:editId="402A6504">
                <wp:simplePos x="0" y="0"/>
                <wp:positionH relativeFrom="column">
                  <wp:posOffset>93345</wp:posOffset>
                </wp:positionH>
                <wp:positionV relativeFrom="paragraph">
                  <wp:posOffset>195580</wp:posOffset>
                </wp:positionV>
                <wp:extent cx="3766820" cy="409575"/>
                <wp:effectExtent l="40005" t="33020" r="31750" b="33655"/>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2941" w:rsidRPr="0091025C" w:rsidRDefault="00952941" w:rsidP="00952941">
                            <w:r>
                              <w:rPr>
                                <w:b/>
                                <w:bCs/>
                                <w:sz w:val="28"/>
                                <w:szCs w:val="28"/>
                              </w:rPr>
                              <w:t>К</w:t>
                            </w:r>
                            <w:r w:rsidRPr="0091025C">
                              <w:rPr>
                                <w:b/>
                                <w:bCs/>
                                <w:sz w:val="28"/>
                                <w:szCs w:val="28"/>
                              </w:rPr>
                              <w:t>АК ПОДГОТОВИТЬСЯ К СДАЧЕ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27" style="position:absolute;left:0;text-align:left;margin-left:7.35pt;margin-top:15.4pt;width:296.6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" strokecolor="#9bbb59" strokeweight="5pt">
                <v:stroke linestyle="thickThin"/>
                <v:shadow color="#868686"/>
                <v:textbox>
                  <w:txbxContent>
                    <w:p w:rsidR="00952941" w:rsidRPr="0091025C" w:rsidRDefault="00952941" w:rsidP="00952941">
                      <w:r>
                        <w:rPr>
                          <w:b/>
                          <w:bCs/>
                          <w:sz w:val="28"/>
                          <w:szCs w:val="28"/>
                        </w:rPr>
                        <w:t>К</w:t>
                      </w:r>
                      <w:r w:rsidRPr="0091025C">
                        <w:rPr>
                          <w:b/>
                          <w:bCs/>
                          <w:sz w:val="28"/>
                          <w:szCs w:val="28"/>
                        </w:rPr>
                        <w:t>АК ПОДГОТОВИТЬСЯ К СДАЧЕ ЭКЗАМЕНА</w:t>
                      </w:r>
                    </w:p>
                  </w:txbxContent>
                </v:textbox>
                <w10:wrap type="through"/>
              </v:roundrect>
            </w:pict>
          </mc:Fallback>
        </mc:AlternateContent>
      </w:r>
    </w:p>
    <w:p w:rsidR="00952941" w:rsidRPr="00785142" w:rsidRDefault="00952941" w:rsidP="00952941">
      <w:pPr>
        <w:numPr>
          <w:ilvl w:val="0"/>
          <w:numId w:val="1"/>
        </w:numPr>
        <w:ind w:left="0" w:firstLine="567"/>
        <w:jc w:val="both"/>
        <w:rPr>
          <w:sz w:val="28"/>
          <w:szCs w:val="28"/>
        </w:rPr>
      </w:pPr>
      <w:r>
        <w:rPr>
          <w:sz w:val="28"/>
          <w:szCs w:val="28"/>
        </w:rPr>
        <w:t>ГИА</w:t>
      </w:r>
      <w:r w:rsidRPr="00785142">
        <w:rPr>
          <w:sz w:val="28"/>
          <w:szCs w:val="28"/>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w:t>
      </w:r>
    </w:p>
    <w:p w:rsidR="00952941" w:rsidRPr="00785142" w:rsidRDefault="00952941" w:rsidP="00952941">
      <w:pPr>
        <w:numPr>
          <w:ilvl w:val="0"/>
          <w:numId w:val="1"/>
        </w:numPr>
        <w:ind w:left="0" w:firstLine="567"/>
        <w:jc w:val="both"/>
        <w:rPr>
          <w:sz w:val="28"/>
          <w:szCs w:val="28"/>
        </w:rPr>
      </w:pPr>
      <w:r w:rsidRPr="00785142">
        <w:rPr>
          <w:sz w:val="28"/>
          <w:szCs w:val="28"/>
        </w:rPr>
        <w:t>При правильном подходе экзамены могут служить средством самоутверждения и повышением личностной самооценки. </w:t>
      </w:r>
    </w:p>
    <w:p w:rsidR="00952941" w:rsidRPr="00785142" w:rsidRDefault="00952941" w:rsidP="00952941">
      <w:pPr>
        <w:numPr>
          <w:ilvl w:val="0"/>
          <w:numId w:val="1"/>
        </w:numPr>
        <w:ind w:left="0" w:firstLine="567"/>
        <w:jc w:val="both"/>
        <w:rPr>
          <w:sz w:val="28"/>
          <w:szCs w:val="28"/>
        </w:rPr>
      </w:pPr>
      <w:r w:rsidRPr="00785142">
        <w:rPr>
          <w:sz w:val="28"/>
          <w:szCs w:val="28"/>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w:t>
      </w:r>
    </w:p>
    <w:p w:rsidR="00952941" w:rsidRPr="00785142" w:rsidRDefault="00952941" w:rsidP="00952941">
      <w:pPr>
        <w:numPr>
          <w:ilvl w:val="0"/>
          <w:numId w:val="1"/>
        </w:numPr>
        <w:ind w:left="0" w:firstLine="567"/>
        <w:jc w:val="both"/>
        <w:rPr>
          <w:sz w:val="28"/>
          <w:szCs w:val="28"/>
        </w:rPr>
      </w:pPr>
      <w:r w:rsidRPr="00785142">
        <w:rPr>
          <w:sz w:val="28"/>
          <w:szCs w:val="28"/>
        </w:rPr>
        <w:t>Не стоит бояться ошибок. Известно, что не ошибается тот, кто ничего не делает. </w:t>
      </w:r>
    </w:p>
    <w:p w:rsidR="00952941" w:rsidRPr="00785142" w:rsidRDefault="00952941" w:rsidP="00952941">
      <w:pPr>
        <w:numPr>
          <w:ilvl w:val="0"/>
          <w:numId w:val="1"/>
        </w:numPr>
        <w:ind w:left="0" w:firstLine="567"/>
        <w:jc w:val="both"/>
        <w:rPr>
          <w:sz w:val="28"/>
          <w:szCs w:val="28"/>
        </w:rPr>
      </w:pPr>
      <w:r w:rsidRPr="00785142">
        <w:rPr>
          <w:sz w:val="28"/>
          <w:szCs w:val="28"/>
        </w:rPr>
        <w:t>Люди, настроенные на успех, добиваются в жизни гораздо больше, чем те, кто старается избегать неудач. </w:t>
      </w:r>
    </w:p>
    <w:p w:rsidR="00952941" w:rsidRPr="00785142" w:rsidRDefault="00952941" w:rsidP="00952941">
      <w:pPr>
        <w:numPr>
          <w:ilvl w:val="0"/>
          <w:numId w:val="1"/>
        </w:numPr>
        <w:ind w:left="0" w:firstLine="567"/>
        <w:jc w:val="both"/>
        <w:rPr>
          <w:sz w:val="28"/>
          <w:szCs w:val="28"/>
        </w:rPr>
      </w:pPr>
      <w:r w:rsidRPr="00785142">
        <w:rPr>
          <w:sz w:val="28"/>
          <w:szCs w:val="28"/>
        </w:rPr>
        <w:t>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 </w:t>
      </w:r>
    </w:p>
    <w:p w:rsidR="00952941" w:rsidRDefault="00952941" w:rsidP="00952941">
      <w:pPr>
        <w:ind w:firstLine="567"/>
        <w:jc w:val="both"/>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83820</wp:posOffset>
                </wp:positionV>
                <wp:extent cx="3766820" cy="409575"/>
                <wp:effectExtent l="40005" t="39370" r="31750" b="36830"/>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2941" w:rsidRPr="0091025C" w:rsidRDefault="00952941" w:rsidP="00952941">
                            <w:r>
                              <w:rPr>
                                <w:b/>
                                <w:bCs/>
                                <w:sz w:val="28"/>
                                <w:szCs w:val="28"/>
                              </w:rPr>
                              <w:t>Н</w:t>
                            </w:r>
                            <w:r w:rsidRPr="0091025C">
                              <w:rPr>
                                <w:b/>
                                <w:bCs/>
                                <w:sz w:val="28"/>
                                <w:szCs w:val="28"/>
                              </w:rPr>
                              <w:t>ЕКОТОРЫЕ ПОЛЕЗНЫЕ ПРИЕМЫ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8" style="position:absolute;left:0;text-align:left;margin-left:7.35pt;margin-top:6.6pt;width:296.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" strokecolor="#9bbb59" strokeweight="5pt">
                <v:stroke linestyle="thickThin"/>
                <v:shadow color="#868686"/>
                <v:textbox>
                  <w:txbxContent>
                    <w:p w:rsidR="00952941" w:rsidRPr="0091025C" w:rsidRDefault="00952941" w:rsidP="00952941">
                      <w:r>
                        <w:rPr>
                          <w:b/>
                          <w:bCs/>
                          <w:sz w:val="28"/>
                          <w:szCs w:val="28"/>
                        </w:rPr>
                        <w:t>Н</w:t>
                      </w:r>
                      <w:r w:rsidRPr="0091025C">
                        <w:rPr>
                          <w:b/>
                          <w:bCs/>
                          <w:sz w:val="28"/>
                          <w:szCs w:val="28"/>
                        </w:rPr>
                        <w:t>ЕКОТОРЫЕ ПОЛЕЗНЫЕ ПРИЕМЫ</w:t>
                      </w:r>
                    </w:p>
                  </w:txbxContent>
                </v:textbox>
                <w10:wrap type="through"/>
              </v:roundrect>
            </w:pict>
          </mc:Fallback>
        </mc:AlternateContent>
      </w:r>
    </w:p>
    <w:p w:rsidR="00952941" w:rsidRDefault="00952941" w:rsidP="00952941">
      <w:pPr>
        <w:ind w:firstLine="567"/>
        <w:jc w:val="both"/>
        <w:rPr>
          <w:b/>
          <w:bCs/>
          <w:sz w:val="28"/>
          <w:szCs w:val="28"/>
        </w:rPr>
      </w:pPr>
    </w:p>
    <w:p w:rsidR="00952941" w:rsidRDefault="00952941" w:rsidP="00952941">
      <w:pPr>
        <w:ind w:firstLine="567"/>
        <w:jc w:val="both"/>
        <w:rPr>
          <w:b/>
          <w:bCs/>
          <w:sz w:val="28"/>
          <w:szCs w:val="28"/>
        </w:rPr>
      </w:pPr>
    </w:p>
    <w:p w:rsidR="00952941" w:rsidRPr="00785142" w:rsidRDefault="00952941" w:rsidP="00952941">
      <w:pPr>
        <w:numPr>
          <w:ilvl w:val="0"/>
          <w:numId w:val="2"/>
        </w:numPr>
        <w:ind w:left="0" w:firstLine="567"/>
        <w:jc w:val="both"/>
        <w:rPr>
          <w:sz w:val="28"/>
          <w:szCs w:val="28"/>
        </w:rPr>
      </w:pPr>
      <w:r w:rsidRPr="00785142">
        <w:rPr>
          <w:sz w:val="28"/>
          <w:szCs w:val="28"/>
        </w:rPr>
        <w:t>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w:t>
      </w:r>
    </w:p>
    <w:p w:rsidR="00952941" w:rsidRPr="00785142" w:rsidRDefault="00952941" w:rsidP="00952941">
      <w:pPr>
        <w:numPr>
          <w:ilvl w:val="0"/>
          <w:numId w:val="2"/>
        </w:numPr>
        <w:ind w:left="0" w:firstLine="567"/>
        <w:jc w:val="both"/>
        <w:rPr>
          <w:sz w:val="28"/>
          <w:szCs w:val="28"/>
        </w:rPr>
      </w:pPr>
      <w:r w:rsidRPr="00785142">
        <w:rPr>
          <w:sz w:val="28"/>
          <w:szCs w:val="28"/>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 </w:t>
      </w:r>
    </w:p>
    <w:p w:rsidR="00952941" w:rsidRPr="00785142" w:rsidRDefault="00952941" w:rsidP="00952941">
      <w:pPr>
        <w:numPr>
          <w:ilvl w:val="0"/>
          <w:numId w:val="2"/>
        </w:numPr>
        <w:ind w:left="0" w:firstLine="567"/>
        <w:jc w:val="both"/>
        <w:rPr>
          <w:sz w:val="28"/>
          <w:szCs w:val="28"/>
        </w:rPr>
      </w:pPr>
      <w:r w:rsidRPr="00785142">
        <w:rPr>
          <w:sz w:val="28"/>
          <w:szCs w:val="28"/>
        </w:rPr>
        <w:t>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на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w:t>
      </w:r>
    </w:p>
    <w:p w:rsidR="00952941" w:rsidRPr="00785142" w:rsidRDefault="00952941" w:rsidP="00952941">
      <w:pPr>
        <w:numPr>
          <w:ilvl w:val="0"/>
          <w:numId w:val="2"/>
        </w:numPr>
        <w:ind w:left="0" w:firstLine="567"/>
        <w:jc w:val="both"/>
        <w:rPr>
          <w:sz w:val="28"/>
          <w:szCs w:val="28"/>
        </w:rPr>
      </w:pPr>
      <w:r w:rsidRPr="00785142">
        <w:rPr>
          <w:sz w:val="28"/>
          <w:szCs w:val="28"/>
        </w:rPr>
        <w:t>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(см. ниже). </w:t>
      </w:r>
    </w:p>
    <w:p w:rsidR="00952941" w:rsidRPr="00785142" w:rsidRDefault="00952941" w:rsidP="00952941">
      <w:pPr>
        <w:numPr>
          <w:ilvl w:val="0"/>
          <w:numId w:val="2"/>
        </w:numPr>
        <w:ind w:left="0" w:firstLine="567"/>
        <w:jc w:val="both"/>
        <w:rPr>
          <w:sz w:val="28"/>
          <w:szCs w:val="28"/>
        </w:rPr>
      </w:pPr>
      <w:r w:rsidRPr="00785142">
        <w:rPr>
          <w:sz w:val="28"/>
          <w:szCs w:val="28"/>
        </w:rPr>
        <w:t>Соблюдайте режим сна и отдыха. При усиленных умственных нагрузках стоит увеличить время сна на час. </w:t>
      </w:r>
    </w:p>
    <w:p w:rsidR="00952941" w:rsidRDefault="00952941" w:rsidP="00952941">
      <w:pPr>
        <w:ind w:firstLine="567"/>
        <w:jc w:val="both"/>
        <w:rPr>
          <w:b/>
          <w:bCs/>
          <w:sz w:val="28"/>
          <w:szCs w:val="28"/>
        </w:rPr>
      </w:pPr>
      <w:r>
        <w:rPr>
          <w:b/>
          <w:bCs/>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59055</wp:posOffset>
                </wp:positionV>
                <wp:extent cx="3766820" cy="409575"/>
                <wp:effectExtent l="39370" t="34925" r="32385" b="31750"/>
                <wp:wrapThrough wrapText="bothSides">
                  <wp:wrapPolygon edited="0">
                    <wp:start x="55" y="-1507"/>
                    <wp:lineTo x="-164" y="502"/>
                    <wp:lineTo x="-218" y="2009"/>
                    <wp:lineTo x="-218" y="19088"/>
                    <wp:lineTo x="-109" y="22605"/>
                    <wp:lineTo x="55" y="22605"/>
                    <wp:lineTo x="21491" y="22605"/>
                    <wp:lineTo x="21655" y="22605"/>
                    <wp:lineTo x="21818" y="18084"/>
                    <wp:lineTo x="21818" y="3516"/>
                    <wp:lineTo x="21709" y="502"/>
                    <wp:lineTo x="21491" y="-1507"/>
                    <wp:lineTo x="55" y="-1507"/>
                  </wp:wrapPolygon>
                </wp:wrapThrough>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6820"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2941" w:rsidRPr="00D70BC1" w:rsidRDefault="00952941" w:rsidP="00952941">
                            <w:r>
                              <w:rPr>
                                <w:b/>
                                <w:bCs/>
                                <w:sz w:val="28"/>
                                <w:szCs w:val="28"/>
                              </w:rPr>
                              <w:t>Р</w:t>
                            </w:r>
                            <w:r w:rsidRPr="00D70BC1">
                              <w:rPr>
                                <w:b/>
                                <w:bCs/>
                                <w:sz w:val="28"/>
                                <w:szCs w:val="28"/>
                              </w:rPr>
                              <w:t>ЕКОМЕНДАЦИИ ПО ЗАУЧИВАНИЮ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29" style="position:absolute;left:0;text-align:left;margin-left:11.8pt;margin-top:4.65pt;width:296.6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" strokecolor="#9bbb59" strokeweight="5pt">
                <v:stroke linestyle="thickThin"/>
                <v:shadow color="#868686"/>
                <v:textbox>
                  <w:txbxContent>
                    <w:p w:rsidR="00952941" w:rsidRPr="00D70BC1" w:rsidRDefault="00952941" w:rsidP="00952941">
                      <w:r>
                        <w:rPr>
                          <w:b/>
                          <w:bCs/>
                          <w:sz w:val="28"/>
                          <w:szCs w:val="28"/>
                        </w:rPr>
                        <w:t>Р</w:t>
                      </w:r>
                      <w:r w:rsidRPr="00D70BC1">
                        <w:rPr>
                          <w:b/>
                          <w:bCs/>
                          <w:sz w:val="28"/>
                          <w:szCs w:val="28"/>
                        </w:rPr>
                        <w:t>ЕКОМЕНДАЦИИ ПО ЗАУЧИВАНИЮ МАТЕРИАЛА</w:t>
                      </w:r>
                    </w:p>
                  </w:txbxContent>
                </v:textbox>
                <w10:wrap type="through"/>
              </v:roundrect>
            </w:pict>
          </mc:Fallback>
        </mc:AlternateContent>
      </w:r>
    </w:p>
    <w:p w:rsidR="00952941" w:rsidRDefault="00952941" w:rsidP="00952941">
      <w:pPr>
        <w:ind w:firstLine="567"/>
        <w:jc w:val="both"/>
        <w:rPr>
          <w:b/>
          <w:bCs/>
          <w:sz w:val="28"/>
          <w:szCs w:val="28"/>
        </w:rPr>
      </w:pPr>
    </w:p>
    <w:p w:rsidR="00952941" w:rsidRDefault="00952941" w:rsidP="00952941">
      <w:pPr>
        <w:ind w:firstLine="567"/>
        <w:jc w:val="both"/>
        <w:rPr>
          <w:b/>
          <w:bCs/>
          <w:sz w:val="28"/>
          <w:szCs w:val="28"/>
        </w:rPr>
      </w:pPr>
    </w:p>
    <w:p w:rsidR="00952941" w:rsidRPr="00785142" w:rsidRDefault="00952941" w:rsidP="00952941">
      <w:pPr>
        <w:numPr>
          <w:ilvl w:val="0"/>
          <w:numId w:val="3"/>
        </w:numPr>
        <w:ind w:left="0" w:firstLine="567"/>
        <w:jc w:val="both"/>
        <w:rPr>
          <w:sz w:val="28"/>
          <w:szCs w:val="28"/>
        </w:rPr>
      </w:pPr>
      <w:r w:rsidRPr="00785142">
        <w:rPr>
          <w:sz w:val="28"/>
          <w:szCs w:val="28"/>
        </w:rPr>
        <w:t>Главное - распределение повторений во времени. </w:t>
      </w:r>
    </w:p>
    <w:p w:rsidR="00952941" w:rsidRPr="00785142" w:rsidRDefault="00952941" w:rsidP="00952941">
      <w:pPr>
        <w:numPr>
          <w:ilvl w:val="0"/>
          <w:numId w:val="3"/>
        </w:numPr>
        <w:ind w:left="0" w:firstLine="567"/>
        <w:jc w:val="both"/>
        <w:rPr>
          <w:sz w:val="28"/>
          <w:szCs w:val="28"/>
        </w:rPr>
      </w:pPr>
      <w:r w:rsidRPr="00785142">
        <w:rPr>
          <w:sz w:val="28"/>
          <w:szCs w:val="28"/>
        </w:rPr>
        <w:t>Повторять рекомендуется сразу в течение 15-20 минут, через 8-9 часов и через 24 часа. </w:t>
      </w:r>
    </w:p>
    <w:p w:rsidR="00952941" w:rsidRPr="00785142" w:rsidRDefault="00952941" w:rsidP="00952941">
      <w:pPr>
        <w:numPr>
          <w:ilvl w:val="0"/>
          <w:numId w:val="3"/>
        </w:numPr>
        <w:ind w:left="0" w:firstLine="567"/>
        <w:jc w:val="both"/>
        <w:rPr>
          <w:sz w:val="28"/>
          <w:szCs w:val="28"/>
        </w:rPr>
      </w:pPr>
      <w:r w:rsidRPr="00785142">
        <w:rPr>
          <w:sz w:val="28"/>
          <w:szCs w:val="28"/>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w:t>
      </w:r>
    </w:p>
    <w:p w:rsidR="00952941" w:rsidRPr="00785142" w:rsidRDefault="00952941" w:rsidP="00952941">
      <w:pPr>
        <w:numPr>
          <w:ilvl w:val="0"/>
          <w:numId w:val="3"/>
        </w:numPr>
        <w:ind w:left="0" w:firstLine="567"/>
        <w:jc w:val="both"/>
        <w:rPr>
          <w:sz w:val="28"/>
          <w:szCs w:val="28"/>
        </w:rPr>
      </w:pPr>
      <w:r w:rsidRPr="00785142">
        <w:rPr>
          <w:sz w:val="28"/>
          <w:szCs w:val="28"/>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w:t>
      </w:r>
    </w:p>
    <w:p w:rsidR="00952941" w:rsidRPr="00785142" w:rsidRDefault="00952941" w:rsidP="00952941">
      <w:pPr>
        <w:numPr>
          <w:ilvl w:val="0"/>
          <w:numId w:val="3"/>
        </w:numPr>
        <w:ind w:left="0" w:firstLine="567"/>
        <w:jc w:val="both"/>
        <w:rPr>
          <w:sz w:val="28"/>
          <w:szCs w:val="28"/>
        </w:rPr>
      </w:pPr>
      <w:r w:rsidRPr="00785142">
        <w:rPr>
          <w:sz w:val="28"/>
          <w:szCs w:val="28"/>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 </w:t>
      </w:r>
    </w:p>
    <w:p w:rsidR="00952941" w:rsidRDefault="00952941" w:rsidP="00952941">
      <w:pPr>
        <w:ind w:firstLine="567"/>
        <w:jc w:val="both"/>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90805</wp:posOffset>
                </wp:positionV>
                <wp:extent cx="2493645" cy="409575"/>
                <wp:effectExtent l="36195" t="32385" r="32385" b="34290"/>
                <wp:wrapThrough wrapText="bothSides">
                  <wp:wrapPolygon edited="0">
                    <wp:start x="55" y="-1507"/>
                    <wp:lineTo x="-165" y="502"/>
                    <wp:lineTo x="-220" y="2009"/>
                    <wp:lineTo x="-220" y="19088"/>
                    <wp:lineTo x="-110" y="22605"/>
                    <wp:lineTo x="55" y="22605"/>
                    <wp:lineTo x="21490" y="22605"/>
                    <wp:lineTo x="21655" y="22605"/>
                    <wp:lineTo x="21820" y="18084"/>
                    <wp:lineTo x="21820" y="3516"/>
                    <wp:lineTo x="21710" y="502"/>
                    <wp:lineTo x="21490" y="-1507"/>
                    <wp:lineTo x="55" y="-1507"/>
                  </wp:wrapPolygon>
                </wp:wrapThrough>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2941" w:rsidRPr="00D70BC1" w:rsidRDefault="00952941" w:rsidP="00952941">
                            <w:r>
                              <w:rPr>
                                <w:b/>
                                <w:bCs/>
                                <w:sz w:val="28"/>
                                <w:szCs w:val="28"/>
                              </w:rPr>
                              <w:t>Н</w:t>
                            </w:r>
                            <w:r w:rsidRPr="00D70BC1">
                              <w:rPr>
                                <w:b/>
                                <w:bCs/>
                                <w:sz w:val="28"/>
                                <w:szCs w:val="28"/>
                              </w:rPr>
                              <w:t>АКАНУНЕ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0" style="position:absolute;left:0;text-align:left;margin-left:5.55pt;margin-top:7.15pt;width:196.3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" strokecolor="#9bbb59" strokeweight="5pt">
                <v:stroke linestyle="thickThin"/>
                <v:shadow color="#868686"/>
                <v:textbox>
                  <w:txbxContent>
                    <w:p w:rsidR="00952941" w:rsidRPr="00D70BC1" w:rsidRDefault="00952941" w:rsidP="00952941">
                      <w:r>
                        <w:rPr>
                          <w:b/>
                          <w:bCs/>
                          <w:sz w:val="28"/>
                          <w:szCs w:val="28"/>
                        </w:rPr>
                        <w:t>Н</w:t>
                      </w:r>
                      <w:r w:rsidRPr="00D70BC1">
                        <w:rPr>
                          <w:b/>
                          <w:bCs/>
                          <w:sz w:val="28"/>
                          <w:szCs w:val="28"/>
                        </w:rPr>
                        <w:t>АКАНУНЕ ЭКЗАМЕНА</w:t>
                      </w:r>
                    </w:p>
                  </w:txbxContent>
                </v:textbox>
                <w10:wrap type="through"/>
              </v:roundrect>
            </w:pict>
          </mc:Fallback>
        </mc:AlternateContent>
      </w:r>
    </w:p>
    <w:p w:rsidR="00952941" w:rsidRDefault="00952941" w:rsidP="00952941">
      <w:pPr>
        <w:ind w:firstLine="567"/>
        <w:jc w:val="both"/>
        <w:rPr>
          <w:b/>
          <w:bCs/>
          <w:sz w:val="28"/>
          <w:szCs w:val="28"/>
        </w:rPr>
      </w:pPr>
    </w:p>
    <w:p w:rsidR="00952941" w:rsidRDefault="00952941" w:rsidP="00952941">
      <w:pPr>
        <w:ind w:firstLine="567"/>
        <w:jc w:val="both"/>
        <w:rPr>
          <w:b/>
          <w:bCs/>
          <w:sz w:val="28"/>
          <w:szCs w:val="28"/>
        </w:rPr>
      </w:pPr>
    </w:p>
    <w:p w:rsidR="00952941" w:rsidRPr="00785142" w:rsidRDefault="00952941" w:rsidP="00952941">
      <w:pPr>
        <w:numPr>
          <w:ilvl w:val="0"/>
          <w:numId w:val="4"/>
        </w:numPr>
        <w:ind w:left="0" w:firstLine="567"/>
        <w:jc w:val="both"/>
        <w:rPr>
          <w:sz w:val="28"/>
          <w:szCs w:val="28"/>
        </w:rPr>
      </w:pPr>
      <w:r w:rsidRPr="00785142">
        <w:rPr>
          <w:sz w:val="28"/>
          <w:szCs w:val="28"/>
        </w:rPr>
        <w:t>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952941" w:rsidRPr="00785142" w:rsidRDefault="00952941" w:rsidP="00952941">
      <w:pPr>
        <w:numPr>
          <w:ilvl w:val="0"/>
          <w:numId w:val="4"/>
        </w:numPr>
        <w:ind w:left="0" w:firstLine="567"/>
        <w:jc w:val="both"/>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149860</wp:posOffset>
                </wp:positionH>
                <wp:positionV relativeFrom="paragraph">
                  <wp:posOffset>939165</wp:posOffset>
                </wp:positionV>
                <wp:extent cx="2493645" cy="409575"/>
                <wp:effectExtent l="39370" t="40005" r="38735" b="36195"/>
                <wp:wrapThrough wrapText="bothSides">
                  <wp:wrapPolygon edited="0">
                    <wp:start x="55" y="-1507"/>
                    <wp:lineTo x="-165" y="502"/>
                    <wp:lineTo x="-220" y="2009"/>
                    <wp:lineTo x="-220" y="19088"/>
                    <wp:lineTo x="-110" y="22605"/>
                    <wp:lineTo x="55" y="22605"/>
                    <wp:lineTo x="21490" y="22605"/>
                    <wp:lineTo x="21655" y="22605"/>
                    <wp:lineTo x="21820" y="18084"/>
                    <wp:lineTo x="21820" y="3516"/>
                    <wp:lineTo x="21710" y="502"/>
                    <wp:lineTo x="21490" y="-1507"/>
                    <wp:lineTo x="55" y="-1507"/>
                  </wp:wrapPolygon>
                </wp:wrapThrough>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409575"/>
                        </a:xfrm>
                        <a:prstGeom prst="roundRect">
                          <a:avLst>
                            <a:gd name="adj" fmla="val 16667"/>
                          </a:avLst>
                        </a:prstGeom>
                        <a:solidFill>
                          <a:srgbClr val="FFFFFF"/>
                        </a:solidFill>
                        <a:ln w="63500" cmpd="thickThin">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2941" w:rsidRPr="00D70BC1" w:rsidRDefault="00952941" w:rsidP="00952941">
                            <w:r>
                              <w:rPr>
                                <w:b/>
                                <w:bCs/>
                                <w:sz w:val="28"/>
                                <w:szCs w:val="28"/>
                              </w:rPr>
                              <w:t>В</w:t>
                            </w:r>
                            <w:r w:rsidRPr="00D70BC1">
                              <w:rPr>
                                <w:b/>
                                <w:bCs/>
                                <w:sz w:val="28"/>
                                <w:szCs w:val="28"/>
                              </w:rPr>
                              <w:t>О ВРЕМЯ ЭКЗАМЕНА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 o:spid="_x0000_s1031" style="position:absolute;left:0;text-align:left;margin-left:11.8pt;margin-top:73.95pt;width:196.3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" strokecolor="#9bbb59" strokeweight="5pt">
                <v:stroke linestyle="thickThin"/>
                <v:shadow color="#868686"/>
                <v:textbox>
                  <w:txbxContent>
                    <w:p w:rsidR="00952941" w:rsidRPr="00D70BC1" w:rsidRDefault="00952941" w:rsidP="00952941">
                      <w:r>
                        <w:rPr>
                          <w:b/>
                          <w:bCs/>
                          <w:sz w:val="28"/>
                          <w:szCs w:val="28"/>
                        </w:rPr>
                        <w:t>В</w:t>
                      </w:r>
                      <w:r w:rsidRPr="00D70BC1">
                        <w:rPr>
                          <w:b/>
                          <w:bCs/>
                          <w:sz w:val="28"/>
                          <w:szCs w:val="28"/>
                        </w:rPr>
                        <w:t>О ВРЕМЯ ЭКЗАМЕНА</w:t>
                      </w:r>
                    </w:p>
                  </w:txbxContent>
                </v:textbox>
                <w10:wrap type="through"/>
              </v:roundrect>
            </w:pict>
          </mc:Fallback>
        </mc:AlternateContent>
      </w:r>
      <w:r w:rsidRPr="00785142">
        <w:rPr>
          <w:sz w:val="28"/>
          <w:szCs w:val="28"/>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785142">
        <w:rPr>
          <w:sz w:val="28"/>
          <w:szCs w:val="28"/>
        </w:rPr>
        <w:t>гелевых</w:t>
      </w:r>
      <w:proofErr w:type="spellEnd"/>
      <w:r w:rsidRPr="00785142">
        <w:rPr>
          <w:sz w:val="28"/>
          <w:szCs w:val="28"/>
        </w:rPr>
        <w:t xml:space="preserve"> или капиллярных ручек с черными чернилами. </w:t>
      </w:r>
    </w:p>
    <w:p w:rsidR="00952941" w:rsidRDefault="00952941" w:rsidP="00952941">
      <w:pPr>
        <w:ind w:firstLine="567"/>
        <w:jc w:val="both"/>
        <w:rPr>
          <w:sz w:val="28"/>
          <w:szCs w:val="28"/>
        </w:rPr>
      </w:pPr>
    </w:p>
    <w:p w:rsidR="00952941" w:rsidRDefault="00952941" w:rsidP="00952941">
      <w:pPr>
        <w:ind w:firstLine="567"/>
        <w:jc w:val="both"/>
        <w:rPr>
          <w:b/>
          <w:bCs/>
          <w:sz w:val="28"/>
          <w:szCs w:val="28"/>
        </w:rPr>
      </w:pPr>
      <w:r w:rsidRPr="00785142">
        <w:rPr>
          <w:sz w:val="28"/>
          <w:szCs w:val="28"/>
        </w:rPr>
        <w:br/>
      </w:r>
    </w:p>
    <w:p w:rsidR="00952941" w:rsidRPr="00785142" w:rsidRDefault="00952941" w:rsidP="00952941">
      <w:pPr>
        <w:numPr>
          <w:ilvl w:val="0"/>
          <w:numId w:val="5"/>
        </w:numPr>
        <w:ind w:left="0" w:firstLine="567"/>
        <w:jc w:val="both"/>
        <w:rPr>
          <w:sz w:val="28"/>
          <w:szCs w:val="28"/>
        </w:rPr>
      </w:pPr>
      <w:r w:rsidRPr="00785142">
        <w:rPr>
          <w:sz w:val="28"/>
          <w:szCs w:val="28"/>
        </w:rPr>
        <w:t>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952941" w:rsidRPr="00785142" w:rsidRDefault="00952941" w:rsidP="00952941">
      <w:pPr>
        <w:numPr>
          <w:ilvl w:val="0"/>
          <w:numId w:val="5"/>
        </w:numPr>
        <w:ind w:left="0" w:firstLine="567"/>
        <w:jc w:val="both"/>
        <w:rPr>
          <w:sz w:val="28"/>
          <w:szCs w:val="28"/>
        </w:rPr>
      </w:pPr>
      <w:r w:rsidRPr="00785142">
        <w:rPr>
          <w:sz w:val="28"/>
          <w:szCs w:val="28"/>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952941" w:rsidRPr="00785142" w:rsidRDefault="00952941" w:rsidP="00952941">
      <w:pPr>
        <w:numPr>
          <w:ilvl w:val="0"/>
          <w:numId w:val="5"/>
        </w:numPr>
        <w:ind w:left="0" w:firstLine="567"/>
        <w:jc w:val="both"/>
        <w:rPr>
          <w:sz w:val="28"/>
          <w:szCs w:val="28"/>
        </w:rPr>
      </w:pPr>
      <w:r w:rsidRPr="00785142">
        <w:rPr>
          <w:sz w:val="28"/>
          <w:szCs w:val="28"/>
        </w:rPr>
        <w:t xml:space="preserve">Пропускай! Надо научиться пропускать трудные или непонятные задания. Помни: в тексте всегда найдутся такие вопросы, с которыми ты </w:t>
      </w:r>
      <w:r w:rsidRPr="00785142">
        <w:rPr>
          <w:sz w:val="28"/>
          <w:szCs w:val="28"/>
        </w:rPr>
        <w:lastRenderedPageBreak/>
        <w:t>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952941" w:rsidRPr="00785142" w:rsidRDefault="00952941" w:rsidP="00952941">
      <w:pPr>
        <w:numPr>
          <w:ilvl w:val="0"/>
          <w:numId w:val="5"/>
        </w:numPr>
        <w:ind w:left="0" w:firstLine="567"/>
        <w:jc w:val="both"/>
        <w:rPr>
          <w:sz w:val="28"/>
          <w:szCs w:val="28"/>
        </w:rPr>
      </w:pPr>
      <w:r w:rsidRPr="00785142">
        <w:rPr>
          <w:sz w:val="28"/>
          <w:szCs w:val="28"/>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952941" w:rsidRPr="00785142" w:rsidRDefault="00952941" w:rsidP="00952941">
      <w:pPr>
        <w:numPr>
          <w:ilvl w:val="0"/>
          <w:numId w:val="5"/>
        </w:numPr>
        <w:ind w:left="0" w:firstLine="567"/>
        <w:jc w:val="both"/>
        <w:rPr>
          <w:sz w:val="28"/>
          <w:szCs w:val="28"/>
        </w:rPr>
      </w:pPr>
      <w:r w:rsidRPr="00785142">
        <w:rPr>
          <w:sz w:val="28"/>
          <w:szCs w:val="28"/>
        </w:rPr>
        <w:t>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952941" w:rsidRPr="00785142" w:rsidRDefault="00952941" w:rsidP="00952941">
      <w:pPr>
        <w:numPr>
          <w:ilvl w:val="0"/>
          <w:numId w:val="5"/>
        </w:numPr>
        <w:ind w:left="0" w:firstLine="567"/>
        <w:jc w:val="both"/>
        <w:rPr>
          <w:sz w:val="28"/>
          <w:szCs w:val="28"/>
        </w:rPr>
      </w:pPr>
      <w:r w:rsidRPr="00785142">
        <w:rPr>
          <w:sz w:val="28"/>
          <w:szCs w:val="28"/>
        </w:rPr>
        <w:t>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w:t>
      </w:r>
    </w:p>
    <w:p w:rsidR="00952941" w:rsidRPr="00785142" w:rsidRDefault="00952941" w:rsidP="00952941">
      <w:pPr>
        <w:numPr>
          <w:ilvl w:val="0"/>
          <w:numId w:val="5"/>
        </w:numPr>
        <w:ind w:left="0" w:firstLine="567"/>
        <w:jc w:val="both"/>
        <w:rPr>
          <w:sz w:val="28"/>
          <w:szCs w:val="28"/>
        </w:rPr>
      </w:pPr>
      <w:r w:rsidRPr="00785142">
        <w:rPr>
          <w:sz w:val="28"/>
          <w:szCs w:val="28"/>
        </w:rPr>
        <w:t>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952941" w:rsidRPr="00785142" w:rsidRDefault="00952941" w:rsidP="00952941">
      <w:pPr>
        <w:numPr>
          <w:ilvl w:val="0"/>
          <w:numId w:val="5"/>
        </w:numPr>
        <w:ind w:left="0" w:firstLine="567"/>
        <w:jc w:val="both"/>
        <w:rPr>
          <w:sz w:val="28"/>
          <w:szCs w:val="28"/>
        </w:rPr>
      </w:pPr>
      <w:r w:rsidRPr="00785142">
        <w:rPr>
          <w:sz w:val="28"/>
          <w:szCs w:val="28"/>
        </w:rPr>
        <w:t>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5D1AD6" w:rsidRDefault="005D1AD6"/>
    <w:sectPr w:rsidR="005D1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56E"/>
    <w:multiLevelType w:val="multilevel"/>
    <w:tmpl w:val="69D8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B509D"/>
    <w:multiLevelType w:val="multilevel"/>
    <w:tmpl w:val="C2E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E62A9"/>
    <w:multiLevelType w:val="multilevel"/>
    <w:tmpl w:val="6C0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62386"/>
    <w:multiLevelType w:val="multilevel"/>
    <w:tmpl w:val="E3B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A0E8F"/>
    <w:multiLevelType w:val="multilevel"/>
    <w:tmpl w:val="4BE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D1"/>
    <w:rsid w:val="005D1AD6"/>
    <w:rsid w:val="008E2AD1"/>
    <w:rsid w:val="00952941"/>
    <w:rsid w:val="00D3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1292"/>
  <w15:chartTrackingRefBased/>
  <w15:docId w15:val="{6390DB66-CABC-429A-80B3-9118B185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9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294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4</cp:revision>
  <dcterms:created xsi:type="dcterms:W3CDTF">2021-12-09T07:44:00Z</dcterms:created>
  <dcterms:modified xsi:type="dcterms:W3CDTF">2024-12-20T05:54:00Z</dcterms:modified>
</cp:coreProperties>
</file>