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3A9" w:rsidRPr="00F0674B" w:rsidRDefault="003253A9" w:rsidP="003253A9">
      <w:pPr>
        <w:widowControl w:val="0"/>
        <w:ind w:firstLine="0"/>
        <w:jc w:val="center"/>
        <w:rPr>
          <w:rFonts w:eastAsia="Times New Roman" w:cs="Times New Roman"/>
          <w:color w:val="auto"/>
          <w:szCs w:val="24"/>
        </w:rPr>
      </w:pPr>
      <w:r w:rsidRPr="00F0674B">
        <w:rPr>
          <w:rFonts w:eastAsia="Times New Roman" w:cs="Times New Roman"/>
          <w:color w:val="auto"/>
          <w:szCs w:val="24"/>
        </w:rPr>
        <w:t>муниципальное бюджетное общеобразовательное учреждение</w:t>
      </w:r>
    </w:p>
    <w:p w:rsidR="003253A9" w:rsidRPr="00F0674B" w:rsidRDefault="003253A9" w:rsidP="003253A9">
      <w:pPr>
        <w:widowControl w:val="0"/>
        <w:ind w:firstLine="0"/>
        <w:jc w:val="center"/>
        <w:rPr>
          <w:rFonts w:eastAsia="Times New Roman" w:cs="Times New Roman"/>
          <w:color w:val="auto"/>
          <w:szCs w:val="24"/>
        </w:rPr>
      </w:pPr>
      <w:r w:rsidRPr="00F0674B">
        <w:rPr>
          <w:rFonts w:eastAsia="Times New Roman" w:cs="Times New Roman"/>
          <w:color w:val="auto"/>
          <w:szCs w:val="24"/>
        </w:rPr>
        <w:t>города Ростова-на-Дону</w:t>
      </w:r>
    </w:p>
    <w:p w:rsidR="003253A9" w:rsidRPr="00F0674B" w:rsidRDefault="003253A9" w:rsidP="003253A9">
      <w:pPr>
        <w:widowControl w:val="0"/>
        <w:ind w:firstLine="0"/>
        <w:jc w:val="center"/>
        <w:rPr>
          <w:rFonts w:eastAsia="Times New Roman" w:cs="Times New Roman"/>
          <w:color w:val="auto"/>
          <w:szCs w:val="24"/>
        </w:rPr>
      </w:pPr>
      <w:r w:rsidRPr="00F0674B">
        <w:rPr>
          <w:rFonts w:eastAsia="Times New Roman" w:cs="Times New Roman"/>
          <w:color w:val="auto"/>
          <w:szCs w:val="24"/>
        </w:rPr>
        <w:t>«Школа № 32 имени «Молодой гвардии»</w:t>
      </w:r>
    </w:p>
    <w:p w:rsidR="003253A9" w:rsidRPr="00F0674B" w:rsidRDefault="003253A9" w:rsidP="003253A9">
      <w:pPr>
        <w:widowControl w:val="0"/>
        <w:ind w:firstLine="0"/>
        <w:jc w:val="center"/>
        <w:rPr>
          <w:rFonts w:eastAsia="Times New Roman" w:cs="Times New Roman"/>
          <w:color w:val="auto"/>
          <w:szCs w:val="24"/>
        </w:rPr>
      </w:pPr>
    </w:p>
    <w:p w:rsidR="003253A9" w:rsidRPr="00F0674B" w:rsidRDefault="003253A9" w:rsidP="003253A9">
      <w:pPr>
        <w:widowControl w:val="0"/>
        <w:ind w:firstLine="0"/>
        <w:jc w:val="center"/>
        <w:rPr>
          <w:rFonts w:eastAsia="Times New Roman" w:cs="Times New Roman"/>
          <w:color w:val="auto"/>
          <w:szCs w:val="24"/>
        </w:rPr>
      </w:pPr>
      <w:r w:rsidRPr="00F0674B">
        <w:rPr>
          <w:rFonts w:eastAsia="Times New Roman" w:cs="Times New Roman"/>
          <w:color w:val="auto"/>
          <w:szCs w:val="24"/>
        </w:rPr>
        <w:t>Приказ</w:t>
      </w:r>
    </w:p>
    <w:p w:rsidR="003253A9" w:rsidRPr="00F0674B" w:rsidRDefault="003253A9" w:rsidP="003253A9">
      <w:pPr>
        <w:widowControl w:val="0"/>
        <w:spacing w:before="100" w:beforeAutospacing="1"/>
        <w:ind w:firstLine="0"/>
        <w:jc w:val="left"/>
        <w:rPr>
          <w:rFonts w:eastAsia="Times New Roman" w:cs="Times New Roman"/>
          <w:color w:val="auto"/>
          <w:szCs w:val="24"/>
        </w:rPr>
      </w:pPr>
      <w:r w:rsidRPr="00F0674B">
        <w:rPr>
          <w:rFonts w:eastAsia="Times New Roman" w:cs="Times New Roman"/>
          <w:color w:val="auto"/>
          <w:szCs w:val="24"/>
        </w:rPr>
        <w:t>«</w:t>
      </w:r>
      <w:r w:rsidR="003E7322">
        <w:rPr>
          <w:rFonts w:eastAsia="Times New Roman" w:cs="Times New Roman"/>
          <w:color w:val="auto"/>
          <w:szCs w:val="24"/>
        </w:rPr>
        <w:t>05» сентября 2024</w:t>
      </w:r>
      <w:r w:rsidRPr="00F0674B">
        <w:rPr>
          <w:rFonts w:eastAsia="Times New Roman" w:cs="Times New Roman"/>
          <w:color w:val="auto"/>
          <w:szCs w:val="24"/>
        </w:rPr>
        <w:t xml:space="preserve"> г </w:t>
      </w:r>
      <w:r w:rsidRPr="00F0674B">
        <w:rPr>
          <w:rFonts w:eastAsia="Times New Roman" w:cs="Times New Roman"/>
          <w:color w:val="auto"/>
          <w:szCs w:val="24"/>
        </w:rPr>
        <w:tab/>
      </w:r>
      <w:r w:rsidRPr="00F0674B">
        <w:rPr>
          <w:rFonts w:eastAsia="Times New Roman" w:cs="Times New Roman"/>
          <w:color w:val="auto"/>
          <w:szCs w:val="24"/>
        </w:rPr>
        <w:tab/>
        <w:t xml:space="preserve"> </w:t>
      </w:r>
      <w:r w:rsidRPr="00F0674B">
        <w:rPr>
          <w:rFonts w:eastAsia="Times New Roman" w:cs="Times New Roman"/>
          <w:color w:val="auto"/>
          <w:szCs w:val="24"/>
        </w:rPr>
        <w:tab/>
        <w:t xml:space="preserve">                                                                      </w:t>
      </w:r>
      <w:r w:rsidRPr="00F0674B">
        <w:rPr>
          <w:rFonts w:eastAsia="Times New Roman" w:cs="Times New Roman"/>
          <w:color w:val="auto"/>
          <w:szCs w:val="24"/>
        </w:rPr>
        <w:tab/>
      </w:r>
      <w:r>
        <w:rPr>
          <w:rFonts w:eastAsia="Times New Roman" w:cs="Times New Roman"/>
          <w:color w:val="auto"/>
          <w:szCs w:val="24"/>
        </w:rPr>
        <w:t xml:space="preserve">       </w:t>
      </w:r>
      <w:r w:rsidRPr="00F0674B">
        <w:rPr>
          <w:rFonts w:eastAsia="Times New Roman" w:cs="Times New Roman"/>
          <w:color w:val="auto"/>
          <w:szCs w:val="24"/>
        </w:rPr>
        <w:t xml:space="preserve">    №</w:t>
      </w:r>
      <w:r>
        <w:rPr>
          <w:rFonts w:eastAsia="Times New Roman" w:cs="Times New Roman"/>
          <w:color w:val="auto"/>
          <w:szCs w:val="24"/>
        </w:rPr>
        <w:t xml:space="preserve"> </w:t>
      </w:r>
      <w:r w:rsidR="003E7322">
        <w:rPr>
          <w:rFonts w:eastAsia="Times New Roman" w:cs="Times New Roman"/>
          <w:color w:val="auto"/>
          <w:szCs w:val="24"/>
        </w:rPr>
        <w:t>304</w:t>
      </w:r>
    </w:p>
    <w:p w:rsidR="003253A9" w:rsidRPr="00F0674B" w:rsidRDefault="003253A9" w:rsidP="003253A9">
      <w:pPr>
        <w:widowControl w:val="0"/>
        <w:ind w:firstLine="0"/>
        <w:rPr>
          <w:rFonts w:eastAsia="Times New Roman" w:cs="Times New Roman"/>
          <w:color w:val="auto"/>
          <w:szCs w:val="24"/>
        </w:rPr>
      </w:pPr>
      <w:r w:rsidRPr="00F0674B">
        <w:rPr>
          <w:rFonts w:eastAsia="Times New Roman" w:cs="Times New Roman"/>
          <w:color w:val="auto"/>
          <w:szCs w:val="24"/>
        </w:rPr>
        <w:t xml:space="preserve"> </w:t>
      </w:r>
    </w:p>
    <w:p w:rsidR="003253A9" w:rsidRDefault="003253A9" w:rsidP="003253A9">
      <w:pPr>
        <w:widowControl w:val="0"/>
        <w:ind w:firstLine="0"/>
        <w:rPr>
          <w:b/>
          <w:szCs w:val="24"/>
        </w:rPr>
      </w:pPr>
      <w:r w:rsidRPr="0007697F">
        <w:rPr>
          <w:b/>
          <w:szCs w:val="24"/>
        </w:rPr>
        <w:t xml:space="preserve">Об ознакомлении с </w:t>
      </w:r>
      <w:r>
        <w:rPr>
          <w:b/>
          <w:szCs w:val="24"/>
        </w:rPr>
        <w:t>Постановлением Правительства</w:t>
      </w:r>
    </w:p>
    <w:p w:rsidR="003253A9" w:rsidRDefault="003253A9" w:rsidP="003253A9">
      <w:pPr>
        <w:widowControl w:val="0"/>
        <w:ind w:firstLine="0"/>
        <w:rPr>
          <w:b/>
          <w:szCs w:val="24"/>
        </w:rPr>
      </w:pPr>
      <w:r>
        <w:rPr>
          <w:b/>
          <w:szCs w:val="24"/>
        </w:rPr>
        <w:t>Российской Федерации №556 от 30 апреля 2024</w:t>
      </w:r>
    </w:p>
    <w:p w:rsidR="003253A9" w:rsidRDefault="003253A9" w:rsidP="003253A9">
      <w:pPr>
        <w:widowControl w:val="0"/>
        <w:ind w:firstLine="0"/>
        <w:rPr>
          <w:b/>
          <w:szCs w:val="24"/>
        </w:rPr>
      </w:pPr>
      <w:r>
        <w:rPr>
          <w:b/>
          <w:szCs w:val="24"/>
        </w:rPr>
        <w:t>«</w:t>
      </w:r>
      <w:r w:rsidRPr="00943C82">
        <w:rPr>
          <w:b/>
          <w:szCs w:val="24"/>
        </w:rPr>
        <w:t>О</w:t>
      </w:r>
      <w:r>
        <w:rPr>
          <w:b/>
          <w:szCs w:val="24"/>
        </w:rPr>
        <w:t xml:space="preserve">б утверждении перечня мероприятий </w:t>
      </w:r>
      <w:proofErr w:type="gramStart"/>
      <w:r>
        <w:rPr>
          <w:b/>
          <w:szCs w:val="24"/>
        </w:rPr>
        <w:t>по</w:t>
      </w:r>
      <w:proofErr w:type="gramEnd"/>
      <w:r>
        <w:rPr>
          <w:b/>
          <w:szCs w:val="24"/>
        </w:rPr>
        <w:t xml:space="preserve"> </w:t>
      </w:r>
    </w:p>
    <w:p w:rsidR="003253A9" w:rsidRDefault="003253A9" w:rsidP="003253A9">
      <w:pPr>
        <w:widowControl w:val="0"/>
        <w:ind w:firstLine="0"/>
        <w:rPr>
          <w:b/>
          <w:szCs w:val="24"/>
        </w:rPr>
      </w:pPr>
      <w:r>
        <w:rPr>
          <w:b/>
          <w:szCs w:val="24"/>
        </w:rPr>
        <w:t xml:space="preserve">оценке качества образования и Правил </w:t>
      </w:r>
    </w:p>
    <w:p w:rsidR="003253A9" w:rsidRPr="00943C82" w:rsidRDefault="003253A9" w:rsidP="003253A9">
      <w:pPr>
        <w:widowControl w:val="0"/>
        <w:ind w:firstLine="0"/>
        <w:rPr>
          <w:b/>
          <w:szCs w:val="24"/>
        </w:rPr>
      </w:pPr>
      <w:r>
        <w:rPr>
          <w:b/>
          <w:szCs w:val="24"/>
        </w:rPr>
        <w:t>проведения мероприятий по оценке качества образования»</w:t>
      </w:r>
      <w:r w:rsidRPr="00943C82">
        <w:rPr>
          <w:b/>
          <w:szCs w:val="24"/>
        </w:rPr>
        <w:t xml:space="preserve"> </w:t>
      </w:r>
    </w:p>
    <w:p w:rsidR="003253A9" w:rsidRPr="00F0674B" w:rsidRDefault="003253A9" w:rsidP="003253A9">
      <w:pPr>
        <w:widowControl w:val="0"/>
        <w:ind w:firstLine="0"/>
        <w:rPr>
          <w:rFonts w:eastAsia="Times New Roman" w:cs="Times New Roman"/>
          <w:color w:val="auto"/>
          <w:szCs w:val="24"/>
        </w:rPr>
      </w:pPr>
    </w:p>
    <w:p w:rsidR="003253A9" w:rsidRDefault="003253A9" w:rsidP="003253A9">
      <w:pPr>
        <w:rPr>
          <w:szCs w:val="24"/>
        </w:rPr>
      </w:pPr>
      <w:proofErr w:type="gramStart"/>
      <w:r w:rsidRPr="00C94E05">
        <w:rPr>
          <w:szCs w:val="24"/>
          <w:shd w:val="clear" w:color="auto" w:fill="FFFFFF"/>
        </w:rPr>
        <w:t>В соответствии со статьей 97 Федерального закона от </w:t>
      </w:r>
      <w:hyperlink r:id="rId5" w:history="1">
        <w:r>
          <w:rPr>
            <w:rStyle w:val="a4"/>
            <w:color w:val="auto"/>
            <w:szCs w:val="24"/>
            <w:u w:val="none"/>
            <w:shd w:val="clear" w:color="auto" w:fill="FFFFFF"/>
          </w:rPr>
          <w:t xml:space="preserve">29.12.2012 г. № </w:t>
        </w:r>
        <w:r w:rsidRPr="00943C82">
          <w:rPr>
            <w:rStyle w:val="a4"/>
            <w:color w:val="auto"/>
            <w:szCs w:val="24"/>
            <w:u w:val="none"/>
            <w:shd w:val="clear" w:color="auto" w:fill="FFFFFF"/>
          </w:rPr>
          <w:t>273-ФЗ</w:t>
        </w:r>
      </w:hyperlink>
      <w:r>
        <w:rPr>
          <w:szCs w:val="24"/>
          <w:shd w:val="clear" w:color="auto" w:fill="FFFFFF"/>
        </w:rPr>
        <w:t> «</w:t>
      </w:r>
      <w:r w:rsidRPr="00943C82">
        <w:rPr>
          <w:szCs w:val="24"/>
          <w:shd w:val="clear" w:color="auto" w:fill="FFFFFF"/>
        </w:rPr>
        <w:t xml:space="preserve">Об </w:t>
      </w:r>
      <w:r w:rsidRPr="00F20994">
        <w:rPr>
          <w:szCs w:val="24"/>
          <w:shd w:val="clear" w:color="auto" w:fill="FFFFFF"/>
        </w:rPr>
        <w:t xml:space="preserve">образовании </w:t>
      </w:r>
      <w:r>
        <w:rPr>
          <w:szCs w:val="24"/>
          <w:shd w:val="clear" w:color="auto" w:fill="FFFFFF"/>
        </w:rPr>
        <w:t>в Российской Федерации»</w:t>
      </w:r>
      <w:r w:rsidRPr="00F20994">
        <w:rPr>
          <w:szCs w:val="24"/>
          <w:shd w:val="clear" w:color="auto" w:fill="FFFFFF"/>
        </w:rPr>
        <w:t xml:space="preserve">, Правилами осуществления мониторинга системы образования, утвержденными постановлением Правительства Российской Федерации </w:t>
      </w:r>
      <w:r w:rsidRPr="00943C82">
        <w:rPr>
          <w:szCs w:val="24"/>
          <w:shd w:val="clear" w:color="auto" w:fill="FFFFFF"/>
        </w:rPr>
        <w:t>от </w:t>
      </w:r>
      <w:hyperlink r:id="rId6" w:history="1">
        <w:r>
          <w:rPr>
            <w:rStyle w:val="a4"/>
            <w:color w:val="auto"/>
            <w:szCs w:val="24"/>
            <w:u w:val="none"/>
            <w:shd w:val="clear" w:color="auto" w:fill="FFFFFF"/>
          </w:rPr>
          <w:t xml:space="preserve">05.08.2013 г. № </w:t>
        </w:r>
        <w:r w:rsidRPr="00943C82">
          <w:rPr>
            <w:rStyle w:val="a4"/>
            <w:color w:val="auto"/>
            <w:szCs w:val="24"/>
            <w:u w:val="none"/>
            <w:shd w:val="clear" w:color="auto" w:fill="FFFFFF"/>
          </w:rPr>
          <w:t>662</w:t>
        </w:r>
      </w:hyperlink>
      <w:r w:rsidRPr="00F20994">
        <w:rPr>
          <w:szCs w:val="24"/>
          <w:shd w:val="clear" w:color="auto" w:fill="FFFFFF"/>
        </w:rPr>
        <w:t>, приказом Федеральной службы по надзору в сфере образования и науки, Министерства просвещения Российской Федерации и Министерства науки и высшего образования Российской Федерации</w:t>
      </w:r>
      <w:r>
        <w:rPr>
          <w:szCs w:val="24"/>
          <w:shd w:val="clear" w:color="auto" w:fill="FFFFFF"/>
        </w:rPr>
        <w:t xml:space="preserve"> от 18.12.2019 N 1684/694/1377 «</w:t>
      </w:r>
      <w:r w:rsidRPr="00F20994">
        <w:rPr>
          <w:szCs w:val="24"/>
          <w:shd w:val="clear" w:color="auto" w:fill="FFFFFF"/>
        </w:rPr>
        <w:t>Об осуществлении</w:t>
      </w:r>
      <w:proofErr w:type="gramEnd"/>
      <w:r w:rsidRPr="00F20994">
        <w:rPr>
          <w:szCs w:val="24"/>
          <w:shd w:val="clear" w:color="auto" w:fill="FFFFFF"/>
        </w:rPr>
        <w:t xml:space="preserve"> </w:t>
      </w:r>
      <w:proofErr w:type="gramStart"/>
      <w:r w:rsidRPr="00F20994">
        <w:rPr>
          <w:szCs w:val="24"/>
          <w:shd w:val="clear" w:color="auto" w:fill="FFFFFF"/>
        </w:rPr>
        <w:t>Федеральной службой по надзору в сфере образования и науки, Министерством просвещения Российской Федерации и Министерством науки и высшего образования Российской Федерации мониторинга системы образования в части результатов национальных и международных исследований качества образования и иных аналогичных оценочных мероприятий, а также результатов участия обучающихся в указанн</w:t>
      </w:r>
      <w:r>
        <w:rPr>
          <w:szCs w:val="24"/>
          <w:shd w:val="clear" w:color="auto" w:fill="FFFFFF"/>
        </w:rPr>
        <w:t>ых исследованиях и мероприятиях»</w:t>
      </w:r>
      <w:r w:rsidRPr="00F20994">
        <w:rPr>
          <w:szCs w:val="24"/>
          <w:shd w:val="clear" w:color="auto" w:fill="FFFFFF"/>
        </w:rPr>
        <w:t xml:space="preserve"> (зарегистрирован Минюстом России 26.12.2019</w:t>
      </w:r>
      <w:r>
        <w:rPr>
          <w:szCs w:val="24"/>
          <w:shd w:val="clear" w:color="auto" w:fill="FFFFFF"/>
        </w:rPr>
        <w:t xml:space="preserve"> г.</w:t>
      </w:r>
      <w:r w:rsidRPr="00F20994">
        <w:rPr>
          <w:szCs w:val="24"/>
          <w:shd w:val="clear" w:color="auto" w:fill="FFFFFF"/>
        </w:rPr>
        <w:t xml:space="preserve">, регистрационный </w:t>
      </w:r>
      <w:r>
        <w:rPr>
          <w:szCs w:val="24"/>
          <w:shd w:val="clear" w:color="auto" w:fill="FFFFFF"/>
        </w:rPr>
        <w:t>№</w:t>
      </w:r>
      <w:r w:rsidRPr="00F20994">
        <w:rPr>
          <w:szCs w:val="24"/>
          <w:shd w:val="clear" w:color="auto" w:fill="FFFFFF"/>
        </w:rPr>
        <w:t>56993)</w:t>
      </w:r>
      <w:r w:rsidRPr="00F20994">
        <w:rPr>
          <w:szCs w:val="24"/>
        </w:rPr>
        <w:t xml:space="preserve">, с целью </w:t>
      </w:r>
      <w:r>
        <w:rPr>
          <w:szCs w:val="24"/>
        </w:rPr>
        <w:t xml:space="preserve">организованной подготовки </w:t>
      </w:r>
      <w:r w:rsidRPr="00F20994">
        <w:rPr>
          <w:szCs w:val="24"/>
        </w:rPr>
        <w:t xml:space="preserve"> к</w:t>
      </w:r>
      <w:proofErr w:type="gramEnd"/>
      <w:r w:rsidRPr="00F20994">
        <w:rPr>
          <w:szCs w:val="24"/>
        </w:rPr>
        <w:t xml:space="preserve"> проведению </w:t>
      </w:r>
      <w:r>
        <w:rPr>
          <w:szCs w:val="24"/>
        </w:rPr>
        <w:t>мероприятий по оценке качества образования  весной 2025 года</w:t>
      </w:r>
      <w:r w:rsidRPr="00F20994">
        <w:rPr>
          <w:szCs w:val="24"/>
        </w:rPr>
        <w:t>,-</w:t>
      </w:r>
    </w:p>
    <w:p w:rsidR="003253A9" w:rsidRPr="00C50C02" w:rsidRDefault="003253A9" w:rsidP="003253A9">
      <w:pPr>
        <w:jc w:val="center"/>
        <w:rPr>
          <w:szCs w:val="24"/>
          <w:shd w:val="clear" w:color="auto" w:fill="FFFFFF"/>
        </w:rPr>
      </w:pPr>
      <w:r>
        <w:rPr>
          <w:szCs w:val="24"/>
        </w:rPr>
        <w:t>приказываю:</w:t>
      </w:r>
    </w:p>
    <w:p w:rsidR="003253A9" w:rsidRDefault="003253A9" w:rsidP="003253A9">
      <w:pPr>
        <w:pStyle w:val="a3"/>
      </w:pPr>
      <w:r>
        <w:t xml:space="preserve">1. Краснову Е.В., </w:t>
      </w:r>
      <w:r>
        <w:rPr>
          <w:rFonts w:cs="Times New Roman"/>
          <w:color w:val="auto"/>
        </w:rPr>
        <w:t>о</w:t>
      </w:r>
      <w:r w:rsidRPr="00F0674B">
        <w:rPr>
          <w:rFonts w:cs="Times New Roman"/>
          <w:color w:val="auto"/>
        </w:rPr>
        <w:t xml:space="preserve">тветственному </w:t>
      </w:r>
      <w:r w:rsidRPr="00964738">
        <w:rPr>
          <w:szCs w:val="24"/>
        </w:rPr>
        <w:t>за проведение мониторинга качества образования в МБОУ «Школа № 32»</w:t>
      </w:r>
      <w:r>
        <w:t xml:space="preserve">  весной 2025 года</w:t>
      </w:r>
      <w:r w:rsidRPr="00C9075C">
        <w:t xml:space="preserve"> в МБОУ  «Школа № </w:t>
      </w:r>
      <w:r>
        <w:t>32»:</w:t>
      </w:r>
    </w:p>
    <w:p w:rsidR="003253A9" w:rsidRPr="003253A9" w:rsidRDefault="003253A9" w:rsidP="003253A9">
      <w:pPr>
        <w:widowControl w:val="0"/>
        <w:ind w:firstLine="0"/>
        <w:rPr>
          <w:b/>
          <w:szCs w:val="24"/>
        </w:rPr>
      </w:pPr>
      <w:r>
        <w:t xml:space="preserve"> 1.1. ознакомиться с </w:t>
      </w:r>
      <w:r>
        <w:rPr>
          <w:b/>
          <w:szCs w:val="24"/>
        </w:rPr>
        <w:t>Постановлением Правительства Российской Федерации №556 от 30 апреля 2024 «</w:t>
      </w:r>
      <w:r w:rsidRPr="00943C82">
        <w:rPr>
          <w:b/>
          <w:szCs w:val="24"/>
        </w:rPr>
        <w:t>О</w:t>
      </w:r>
      <w:r>
        <w:rPr>
          <w:b/>
          <w:szCs w:val="24"/>
        </w:rPr>
        <w:t>б утверждении перечня мероприятий по оценке качества образования и Правил проведения мероприятий по оценке качества образования»</w:t>
      </w:r>
      <w:r>
        <w:t xml:space="preserve">  для руководства и использования в работе;</w:t>
      </w:r>
    </w:p>
    <w:p w:rsidR="003253A9" w:rsidRDefault="003253A9" w:rsidP="003253A9">
      <w:pPr>
        <w:pStyle w:val="a3"/>
      </w:pPr>
      <w:r>
        <w:t xml:space="preserve">1.2. довести до сведения членов Педагогического коллектива, участвующих в проведении </w:t>
      </w:r>
      <w:r>
        <w:rPr>
          <w:szCs w:val="24"/>
        </w:rPr>
        <w:t>мероприятий по оценке качества образования  весной 2025 года</w:t>
      </w:r>
      <w:r>
        <w:t>;</w:t>
      </w:r>
    </w:p>
    <w:p w:rsidR="003253A9" w:rsidRDefault="003253A9" w:rsidP="003253A9">
      <w:pPr>
        <w:pStyle w:val="a3"/>
      </w:pPr>
      <w:r>
        <w:t xml:space="preserve">1.3.осуществить контроль за проведением родительских собраний и классных часов с </w:t>
      </w:r>
      <w:proofErr w:type="gramStart"/>
      <w:r>
        <w:t>обучающимися</w:t>
      </w:r>
      <w:proofErr w:type="gramEnd"/>
      <w:r>
        <w:t xml:space="preserve"> 4-8,10 классов по вопросу </w:t>
      </w:r>
      <w:r>
        <w:rPr>
          <w:szCs w:val="24"/>
        </w:rPr>
        <w:t xml:space="preserve">мероприятий по оценке качества образования  весной </w:t>
      </w:r>
      <w:r>
        <w:t>2025 года;</w:t>
      </w:r>
    </w:p>
    <w:p w:rsidR="003253A9" w:rsidRDefault="003253A9" w:rsidP="003253A9">
      <w:pPr>
        <w:pStyle w:val="a3"/>
      </w:pPr>
      <w:r>
        <w:t>1.4. разместить на официальном сайте МБОУ «Школа №32»</w:t>
      </w:r>
      <w:r w:rsidRPr="00C50C02">
        <w:t xml:space="preserve"> </w:t>
      </w:r>
      <w:r>
        <w:t xml:space="preserve"> </w:t>
      </w:r>
      <w:r>
        <w:rPr>
          <w:b/>
          <w:szCs w:val="24"/>
        </w:rPr>
        <w:t>Постановлением Правительства Российской Федерации №556 от 30 апреля 2024 «</w:t>
      </w:r>
      <w:r w:rsidRPr="00943C82">
        <w:rPr>
          <w:b/>
          <w:szCs w:val="24"/>
        </w:rPr>
        <w:t>О</w:t>
      </w:r>
      <w:r>
        <w:rPr>
          <w:b/>
          <w:szCs w:val="24"/>
        </w:rPr>
        <w:t>б утве</w:t>
      </w:r>
      <w:bookmarkStart w:id="0" w:name="_GoBack"/>
      <w:bookmarkEnd w:id="0"/>
      <w:r>
        <w:rPr>
          <w:b/>
          <w:szCs w:val="24"/>
        </w:rPr>
        <w:t>рждении перечня мероприятий по оценке качества образования и Правил проведения мероприятий по оценке качества образовани</w:t>
      </w:r>
      <w:r w:rsidRPr="003253A9">
        <w:rPr>
          <w:b/>
          <w:szCs w:val="24"/>
        </w:rPr>
        <w:t>я</w:t>
      </w:r>
      <w:r w:rsidRPr="003253A9">
        <w:rPr>
          <w:b/>
        </w:rPr>
        <w:t>».</w:t>
      </w:r>
    </w:p>
    <w:p w:rsidR="003253A9" w:rsidRDefault="003253A9" w:rsidP="003253A9">
      <w:pPr>
        <w:pStyle w:val="a3"/>
      </w:pPr>
      <w:r>
        <w:t xml:space="preserve">2. Классным руководителям 4-8, 10 классов: организовать и провести родительские собрания и классные часы с </w:t>
      </w:r>
      <w:proofErr w:type="gramStart"/>
      <w:r>
        <w:t>обучающимися</w:t>
      </w:r>
      <w:proofErr w:type="gramEnd"/>
      <w:r>
        <w:t xml:space="preserve"> 4-8,10 классов, на которых довести до сведения обучающихся и их родителей (законных представителей) информацию о </w:t>
      </w:r>
      <w:r>
        <w:rPr>
          <w:szCs w:val="24"/>
        </w:rPr>
        <w:t>мероприятиях по оценке качества образования  весной 2025 года в МБОУ «Школа №32»</w:t>
      </w:r>
      <w:r>
        <w:t xml:space="preserve">. </w:t>
      </w:r>
    </w:p>
    <w:p w:rsidR="003253A9" w:rsidRDefault="003253A9" w:rsidP="003253A9">
      <w:pPr>
        <w:pStyle w:val="a3"/>
      </w:pPr>
      <w:r>
        <w:t>3. Контроль  исполнения  настоящего приказа оставляю за собой.</w:t>
      </w:r>
    </w:p>
    <w:p w:rsidR="003253A9" w:rsidRDefault="003253A9" w:rsidP="003253A9">
      <w:pPr>
        <w:pStyle w:val="a3"/>
      </w:pPr>
    </w:p>
    <w:p w:rsidR="003253A9" w:rsidRDefault="003253A9" w:rsidP="003253A9">
      <w:pPr>
        <w:ind w:firstLine="1418"/>
        <w:rPr>
          <w:szCs w:val="24"/>
        </w:rPr>
      </w:pPr>
    </w:p>
    <w:p w:rsidR="003253A9" w:rsidRDefault="003253A9" w:rsidP="003253A9">
      <w:pPr>
        <w:ind w:firstLine="1418"/>
        <w:rPr>
          <w:szCs w:val="24"/>
        </w:rPr>
      </w:pPr>
      <w:r>
        <w:rPr>
          <w:szCs w:val="24"/>
        </w:rPr>
        <w:t>Директор МБОУ «Школа № 32»                                                М.В. Володина</w:t>
      </w:r>
    </w:p>
    <w:p w:rsidR="003253A9" w:rsidRDefault="003253A9" w:rsidP="003253A9">
      <w:pPr>
        <w:ind w:firstLine="0"/>
        <w:rPr>
          <w:rFonts w:cs="Times New Roman"/>
          <w:sz w:val="20"/>
        </w:rPr>
      </w:pPr>
    </w:p>
    <w:p w:rsidR="003253A9" w:rsidRDefault="003253A9" w:rsidP="003253A9">
      <w:pPr>
        <w:ind w:firstLine="0"/>
        <w:rPr>
          <w:rFonts w:cs="Times New Roman"/>
          <w:sz w:val="20"/>
        </w:rPr>
      </w:pPr>
      <w:r w:rsidRPr="0007697F">
        <w:rPr>
          <w:rFonts w:cs="Times New Roman"/>
          <w:sz w:val="20"/>
        </w:rPr>
        <w:t xml:space="preserve">С приказом </w:t>
      </w:r>
      <w:proofErr w:type="gramStart"/>
      <w:r w:rsidRPr="0007697F">
        <w:rPr>
          <w:rFonts w:cs="Times New Roman"/>
          <w:sz w:val="20"/>
        </w:rPr>
        <w:t>ознакомлены</w:t>
      </w:r>
      <w:proofErr w:type="gramEnd"/>
      <w:r w:rsidRPr="0007697F">
        <w:rPr>
          <w:rFonts w:cs="Times New Roman"/>
          <w:sz w:val="20"/>
        </w:rPr>
        <w:t xml:space="preserve">:          </w:t>
      </w:r>
    </w:p>
    <w:p w:rsidR="00C92B1D" w:rsidRDefault="003253A9" w:rsidP="003E7322">
      <w:pPr>
        <w:ind w:firstLine="0"/>
      </w:pPr>
      <w:r>
        <w:rPr>
          <w:rFonts w:cs="Times New Roman"/>
          <w:sz w:val="20"/>
        </w:rPr>
        <w:t>Краснов Е.В.</w:t>
      </w:r>
      <w:r w:rsidRPr="0007697F">
        <w:rPr>
          <w:rFonts w:cs="Times New Roman"/>
          <w:sz w:val="20"/>
        </w:rPr>
        <w:t xml:space="preserve">           </w:t>
      </w:r>
    </w:p>
    <w:sectPr w:rsidR="00C92B1D" w:rsidSect="003E7322">
      <w:pgSz w:w="11906" w:h="16838"/>
      <w:pgMar w:top="1134" w:right="850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3A9"/>
    <w:rsid w:val="003253A9"/>
    <w:rsid w:val="003E7322"/>
    <w:rsid w:val="00C92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3A9"/>
    <w:pPr>
      <w:spacing w:after="0" w:line="240" w:lineRule="auto"/>
      <w:ind w:firstLine="567"/>
      <w:jc w:val="both"/>
    </w:pPr>
    <w:rPr>
      <w:rFonts w:ascii="Times New Roman" w:eastAsia="Arial" w:hAnsi="Times New Roman" w:cs="Arial"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253A9"/>
    <w:pPr>
      <w:spacing w:after="0" w:line="240" w:lineRule="auto"/>
      <w:ind w:firstLine="567"/>
      <w:jc w:val="both"/>
    </w:pPr>
    <w:rPr>
      <w:rFonts w:ascii="Times New Roman" w:eastAsia="Arial" w:hAnsi="Times New Roman" w:cs="Arial"/>
      <w:color w:val="000000"/>
      <w:sz w:val="24"/>
      <w:szCs w:val="20"/>
      <w:lang w:eastAsia="ru-RU"/>
    </w:rPr>
  </w:style>
  <w:style w:type="character" w:styleId="a4">
    <w:name w:val="Hyperlink"/>
    <w:basedOn w:val="a0"/>
    <w:uiPriority w:val="99"/>
    <w:semiHidden/>
    <w:rsid w:val="003253A9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3A9"/>
    <w:pPr>
      <w:spacing w:after="0" w:line="240" w:lineRule="auto"/>
      <w:ind w:firstLine="567"/>
      <w:jc w:val="both"/>
    </w:pPr>
    <w:rPr>
      <w:rFonts w:ascii="Times New Roman" w:eastAsia="Arial" w:hAnsi="Times New Roman" w:cs="Arial"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253A9"/>
    <w:pPr>
      <w:spacing w:after="0" w:line="240" w:lineRule="auto"/>
      <w:ind w:firstLine="567"/>
      <w:jc w:val="both"/>
    </w:pPr>
    <w:rPr>
      <w:rFonts w:ascii="Times New Roman" w:eastAsia="Arial" w:hAnsi="Times New Roman" w:cs="Arial"/>
      <w:color w:val="000000"/>
      <w:sz w:val="24"/>
      <w:szCs w:val="20"/>
      <w:lang w:eastAsia="ru-RU"/>
    </w:rPr>
  </w:style>
  <w:style w:type="character" w:styleId="a4">
    <w:name w:val="Hyperlink"/>
    <w:basedOn w:val="a0"/>
    <w:uiPriority w:val="99"/>
    <w:semiHidden/>
    <w:rsid w:val="003253A9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fzakon.ru/postanovleniya-pravitelstva/postanovlenie-pravitelstva-rf-ot-05.08.2013-n-662/" TargetMode="External"/><Relationship Id="rId5" Type="http://schemas.openxmlformats.org/officeDocument/2006/relationships/hyperlink" Target="https://fzakon.ru/laws/federalnyy-zakon-ot-29.12.2012-n-273-fz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488</Words>
  <Characters>2787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2025-03-17T13:28:00Z</cp:lastPrinted>
  <dcterms:created xsi:type="dcterms:W3CDTF">2025-03-15T09:53:00Z</dcterms:created>
  <dcterms:modified xsi:type="dcterms:W3CDTF">2025-03-17T13:29:00Z</dcterms:modified>
</cp:coreProperties>
</file>