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C3" w:rsidRPr="001E10F5" w:rsidRDefault="00B203C3" w:rsidP="003A7D1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03C3" w:rsidRPr="001E10F5" w:rsidRDefault="003A7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7920168"/>
            <wp:effectExtent l="19050" t="0" r="0" b="0"/>
            <wp:docPr id="1" name="Рисунок 1" descr="C:\Users\User32\Downloads\положение о порядке возникновен и пр.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2\Downloads\положение о порядке возникновен и пр.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1E" w:rsidRDefault="003A7D1E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7D1E" w:rsidRDefault="003A7D1E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7D1E" w:rsidRDefault="003A7D1E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7D1E" w:rsidRDefault="003A7D1E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03C3" w:rsidRPr="001E10F5" w:rsidRDefault="00B203C3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 Общие положения </w:t>
      </w:r>
    </w:p>
    <w:p w:rsidR="00B203C3" w:rsidRPr="001E10F5" w:rsidRDefault="00B203C3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разработано в соответствии с Федеральным законом от 29.12.2012 г. № 273-ФЗ «Об образовании в Российской Федерации». </w:t>
      </w:r>
    </w:p>
    <w:p w:rsidR="00B203C3" w:rsidRPr="001E10F5" w:rsidRDefault="00B203C3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1.2. Положение устанавливает порядок регламентации и оформления возникновения, приостановления и прекращения отношений между муниципальным бюджетным общеобразовательным учреждением города Ростова-на-Дону «Школа № 32 имени «Молодой гвардии» (далее — МБОУ «Школа № 32», общеобразовательное учреждение) и обучающимися и (или) их родителями (законными представителями) несовершеннолетних обучающихся.</w:t>
      </w:r>
    </w:p>
    <w:p w:rsidR="00B203C3" w:rsidRPr="001E10F5" w:rsidRDefault="00B203C3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1.3. Под образовательными отношениями понимается освоение обучающимися содержания образовательных программ. </w:t>
      </w:r>
    </w:p>
    <w:p w:rsidR="00B203C3" w:rsidRPr="001E10F5" w:rsidRDefault="00B203C3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1.4. Участники образовательных отношений — обучающиеся, родители (законные представители) несовершеннолетних обучающихся, педагогические работники </w:t>
      </w:r>
      <w:r w:rsidR="007334F3" w:rsidRPr="001E10F5">
        <w:rPr>
          <w:rFonts w:ascii="Times New Roman" w:hAnsi="Times New Roman" w:cs="Times New Roman"/>
          <w:color w:val="000000"/>
          <w:sz w:val="28"/>
          <w:szCs w:val="28"/>
        </w:rPr>
        <w:t>МБОУ «Школа № 32»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, осуществляющие образовательную деятельность.</w:t>
      </w:r>
    </w:p>
    <w:p w:rsidR="00B203C3" w:rsidRPr="001E10F5" w:rsidRDefault="00B203C3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3C3" w:rsidRPr="001E10F5" w:rsidRDefault="00B203C3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b/>
          <w:color w:val="000000"/>
          <w:sz w:val="28"/>
          <w:szCs w:val="28"/>
        </w:rPr>
        <w:t>2. Возникновение образовательных отношений.</w:t>
      </w:r>
    </w:p>
    <w:p w:rsidR="00B203C3" w:rsidRPr="001E10F5" w:rsidRDefault="00B203C3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2.1. Основанием возникновения образовательных отношений является приказ директора </w:t>
      </w:r>
      <w:r w:rsidR="007334F3" w:rsidRPr="001E10F5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о приеме (зачислении) лица для обучения или для прохождения промежуточно</w:t>
      </w:r>
      <w:r w:rsidR="007334F3" w:rsidRPr="001E10F5">
        <w:rPr>
          <w:rFonts w:ascii="Times New Roman" w:hAnsi="Times New Roman" w:cs="Times New Roman"/>
          <w:color w:val="000000"/>
          <w:sz w:val="28"/>
          <w:szCs w:val="28"/>
        </w:rPr>
        <w:t>й или государственной итоговой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аттестации. </w:t>
      </w:r>
    </w:p>
    <w:p w:rsidR="007334F3" w:rsidRPr="001E10F5" w:rsidRDefault="007334F3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sz w:val="28"/>
          <w:szCs w:val="28"/>
        </w:rPr>
        <w:t xml:space="preserve">2.2. Возникновение образовательных отношений в связи с приемом (зачислением) лица в МБОУ «Школа № 32» на </w:t>
      </w:r>
      <w:proofErr w:type="gramStart"/>
      <w:r w:rsidRPr="001E10F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E10F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B203C3" w:rsidRPr="001E10F5" w:rsidRDefault="00B203C3" w:rsidP="00B203C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334F3" w:rsidRPr="001E10F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. Права и обязанности обучающегося, предусмотренные законодательством об образовании и локальным</w:t>
      </w:r>
      <w:r w:rsidR="007334F3" w:rsidRPr="001E10F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нормативным</w:t>
      </w:r>
      <w:r w:rsidR="007334F3" w:rsidRPr="001E10F5">
        <w:rPr>
          <w:rFonts w:ascii="Times New Roman" w:hAnsi="Times New Roman" w:cs="Times New Roman"/>
          <w:color w:val="000000"/>
          <w:sz w:val="28"/>
          <w:szCs w:val="28"/>
        </w:rPr>
        <w:t>и акта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334F3" w:rsidRPr="001E10F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4F3" w:rsidRPr="001E10F5">
        <w:rPr>
          <w:rFonts w:ascii="Times New Roman" w:hAnsi="Times New Roman" w:cs="Times New Roman"/>
          <w:color w:val="000000"/>
          <w:sz w:val="28"/>
          <w:szCs w:val="28"/>
        </w:rPr>
        <w:t>МБОУ «Школа № 32»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, возникают у лица, принятого на обучение, </w:t>
      </w:r>
      <w:proofErr w:type="gramStart"/>
      <w:r w:rsidRPr="001E10F5">
        <w:rPr>
          <w:rFonts w:ascii="Times New Roman" w:hAnsi="Times New Roman" w:cs="Times New Roman"/>
          <w:color w:val="000000"/>
          <w:sz w:val="28"/>
          <w:szCs w:val="28"/>
        </w:rPr>
        <w:t>с даты зачисления</w:t>
      </w:r>
      <w:proofErr w:type="gramEnd"/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7334F3" w:rsidRPr="001E10F5">
        <w:rPr>
          <w:rFonts w:ascii="Times New Roman" w:hAnsi="Times New Roman" w:cs="Times New Roman"/>
          <w:color w:val="000000"/>
          <w:sz w:val="28"/>
          <w:szCs w:val="28"/>
        </w:rPr>
        <w:t>МБОУ «Школа № 32»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34F3" w:rsidRPr="001E10F5" w:rsidRDefault="007334F3" w:rsidP="007334F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34F3" w:rsidRPr="001E10F5" w:rsidRDefault="007334F3" w:rsidP="007334F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b/>
          <w:color w:val="000000"/>
          <w:sz w:val="28"/>
          <w:szCs w:val="28"/>
        </w:rPr>
        <w:t>3. Договор об образовании </w:t>
      </w:r>
    </w:p>
    <w:p w:rsidR="007334F3" w:rsidRPr="001E10F5" w:rsidRDefault="007334F3" w:rsidP="007334F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3.1. Между МБОУ «Школа № 32» в лице директора (либо лице, его замещающем) и лицом, зачисляемым на обучение или родителями (законными представителями) несовершеннолетнего обучающегося может заключаться договор об образовании. Заключение договора об образовании предшествует изданию приказа о приеме (зачислении) лица для обучения или для прохождения промежуточно</w:t>
      </w:r>
      <w:r w:rsidR="00510DE9" w:rsidRPr="001E10F5">
        <w:rPr>
          <w:rFonts w:ascii="Times New Roman" w:hAnsi="Times New Roman" w:cs="Times New Roman"/>
          <w:color w:val="000000"/>
          <w:sz w:val="28"/>
          <w:szCs w:val="28"/>
        </w:rPr>
        <w:t>й или государственной итоговой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аттестации в </w:t>
      </w:r>
      <w:r w:rsidR="00510DE9" w:rsidRPr="001E10F5">
        <w:rPr>
          <w:rFonts w:ascii="Times New Roman" w:hAnsi="Times New Roman" w:cs="Times New Roman"/>
          <w:color w:val="000000"/>
          <w:sz w:val="28"/>
          <w:szCs w:val="28"/>
        </w:rPr>
        <w:t>образовательном учреждении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34F3" w:rsidRPr="001E10F5" w:rsidRDefault="007334F3" w:rsidP="007334F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3.2. Договор об образовании заключается в письменной форме в двух экземплярах</w:t>
      </w:r>
      <w:r w:rsidR="00510DE9" w:rsidRPr="001E10F5">
        <w:rPr>
          <w:rFonts w:ascii="Times New Roman" w:hAnsi="Times New Roman" w:cs="Times New Roman"/>
          <w:color w:val="000000"/>
          <w:sz w:val="28"/>
          <w:szCs w:val="28"/>
        </w:rPr>
        <w:t>, один из которых находится в ОУ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, другой передается лицу, зачисляемому на обучение (родителям (законным представителям) несовершеннолетнего лица).</w:t>
      </w:r>
    </w:p>
    <w:p w:rsidR="007334F3" w:rsidRPr="001E10F5" w:rsidRDefault="007334F3" w:rsidP="007334F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3.3. В договоре об образовании указываются основные характеристики предоставляемого образования (образовательной услуги), в том числе вид, уровень 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7334F3" w:rsidRPr="001E10F5" w:rsidRDefault="007334F3" w:rsidP="007334F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10DE9" w:rsidRPr="001E10F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. В договоре указывается срок его действия.</w:t>
      </w:r>
    </w:p>
    <w:p w:rsidR="007334F3" w:rsidRPr="001E10F5" w:rsidRDefault="007334F3" w:rsidP="007334F3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10DE9" w:rsidRPr="001E10F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b/>
          <w:color w:val="000000"/>
          <w:sz w:val="28"/>
          <w:szCs w:val="28"/>
        </w:rPr>
        <w:t>4. Прием на обучение в образовательное учреждение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4.1.Прием на обучение в МБОУ «Школа № 32» регламентируется </w:t>
      </w:r>
      <w:r w:rsidRPr="001E10F5">
        <w:rPr>
          <w:rFonts w:ascii="Times New Roman" w:hAnsi="Times New Roman" w:cs="Times New Roman"/>
          <w:sz w:val="28"/>
          <w:szCs w:val="28"/>
        </w:rPr>
        <w:t xml:space="preserve">Правилами приема граждан на </w:t>
      </w:r>
      <w:proofErr w:type="gramStart"/>
      <w:r w:rsidRPr="001E10F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E10F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образования в МБОУ «Школа  № 32».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b/>
          <w:color w:val="000000"/>
          <w:sz w:val="28"/>
          <w:szCs w:val="28"/>
        </w:rPr>
        <w:t>5. Изменение образовательных отношений 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proofErr w:type="gramStart"/>
      <w:r w:rsidRPr="001E10F5">
        <w:rPr>
          <w:rFonts w:ascii="Times New Roman" w:hAnsi="Times New Roman" w:cs="Times New Roman"/>
          <w:color w:val="000000"/>
          <w:sz w:val="28"/>
          <w:szCs w:val="28"/>
        </w:rPr>
        <w:t>Образовательные отношения изменяются в случае изменений условий получения обучающимися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ОУ.</w:t>
      </w:r>
      <w:proofErr w:type="gramEnd"/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5.2.Образовательные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ОО. 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5.3. Основанием для изменения образовательных отношений является приказ, изданный директором школы. 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5.4. Если с </w:t>
      </w:r>
      <w:proofErr w:type="gramStart"/>
      <w:r w:rsidRPr="001E10F5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(родителями (законными представителями) обучающегося)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директора  об изменении образовательных отношений или с иной указанной в нем даты.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b/>
          <w:color w:val="000000"/>
          <w:sz w:val="28"/>
          <w:szCs w:val="28"/>
        </w:rPr>
        <w:t>6. Прекращение образовательных отношений 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6.1. Образовательные отношения между 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>образовательным учреждением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и обучающим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ся и (или) 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родителями (законными представителями) несовершеннолетнего могут быть прекращены в связи с получением образования (завершением обучения). 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6.2. Образовательные отношения могут быть прекращены досрочно: </w:t>
      </w:r>
    </w:p>
    <w:p w:rsidR="0090414B" w:rsidRPr="001E10F5" w:rsidRDefault="00510DE9" w:rsidP="0090414B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.2.1. 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0414B" w:rsidRPr="001E10F5" w:rsidRDefault="0090414B" w:rsidP="0090414B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0F5">
        <w:rPr>
          <w:rFonts w:ascii="Times New Roman" w:hAnsi="Times New Roman" w:cs="Times New Roman"/>
          <w:sz w:val="28"/>
          <w:szCs w:val="28"/>
        </w:rPr>
        <w:t xml:space="preserve">6.2.2. 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</w:t>
      </w:r>
      <w:r w:rsidRPr="001E10F5">
        <w:rPr>
          <w:rFonts w:ascii="Times New Roman" w:hAnsi="Times New Roman" w:cs="Times New Roman"/>
          <w:sz w:val="28"/>
          <w:szCs w:val="28"/>
        </w:rPr>
        <w:lastRenderedPageBreak/>
        <w:t>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E10F5">
        <w:rPr>
          <w:rFonts w:ascii="Times New Roman" w:hAnsi="Times New Roman" w:cs="Times New Roman"/>
          <w:sz w:val="28"/>
          <w:szCs w:val="28"/>
        </w:rPr>
        <w:t xml:space="preserve"> зачисление в образовательную организацию </w:t>
      </w:r>
    </w:p>
    <w:p w:rsidR="0090414B" w:rsidRPr="001E10F5" w:rsidRDefault="0090414B" w:rsidP="0090414B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sz w:val="28"/>
          <w:szCs w:val="28"/>
        </w:rPr>
        <w:t>6.2.3. 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6.3.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>ОУ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6.4. Основанием для прекращения образовательных отношений является приказ об отчислении обучающегося из 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>ОУ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. Права и обязанности обучающегося, предусмотренные законодательством об образовании и локальным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>и акта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>ОУ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, прекращаются </w:t>
      </w:r>
      <w:proofErr w:type="gramStart"/>
      <w:r w:rsidRPr="001E10F5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его отчисления из 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6.5. При досрочном прекращении образовательных отношений 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>МБОУ «Школа № 32»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в трехдневный срок после издания </w:t>
      </w:r>
      <w:proofErr w:type="gramStart"/>
      <w:r w:rsidRPr="001E10F5">
        <w:rPr>
          <w:rFonts w:ascii="Times New Roman" w:hAnsi="Times New Roman" w:cs="Times New Roman"/>
          <w:color w:val="000000"/>
          <w:sz w:val="28"/>
          <w:szCs w:val="28"/>
        </w:rPr>
        <w:t>приказа</w:t>
      </w:r>
      <w:proofErr w:type="gramEnd"/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об отчислении обучающегося выдает справку об обучении или о периоде обучения в следующих случаях: </w:t>
      </w:r>
    </w:p>
    <w:p w:rsidR="00510DE9" w:rsidRPr="001E10F5" w:rsidRDefault="00510DE9" w:rsidP="00510DE9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>6.5.1. не прош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>едшим государственную итоговую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аттестацию или получившим на итоговой аттестации неудовлетворительные результаты — справку установленного образца; </w:t>
      </w:r>
    </w:p>
    <w:p w:rsidR="0090414B" w:rsidRPr="001E10F5" w:rsidRDefault="00510DE9" w:rsidP="0090414B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6.5.2. </w:t>
      </w:r>
      <w:proofErr w:type="gramStart"/>
      <w:r w:rsidRPr="001E10F5">
        <w:rPr>
          <w:rFonts w:ascii="Times New Roman" w:hAnsi="Times New Roman" w:cs="Times New Roman"/>
          <w:color w:val="000000"/>
          <w:sz w:val="28"/>
          <w:szCs w:val="28"/>
        </w:rPr>
        <w:t>освоившим</w:t>
      </w:r>
      <w:proofErr w:type="gramEnd"/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часть образовательной программы и (или) отчисленным из О</w:t>
      </w:r>
      <w:r w:rsidR="0090414B" w:rsidRPr="001E10F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E10F5">
        <w:rPr>
          <w:rFonts w:ascii="Times New Roman" w:hAnsi="Times New Roman" w:cs="Times New Roman"/>
          <w:color w:val="000000"/>
          <w:sz w:val="28"/>
          <w:szCs w:val="28"/>
        </w:rPr>
        <w:t xml:space="preserve"> — справку о текущей успеваемости.</w:t>
      </w:r>
    </w:p>
    <w:p w:rsidR="0090414B" w:rsidRPr="001E10F5" w:rsidRDefault="0090414B" w:rsidP="0090414B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sz w:val="28"/>
          <w:szCs w:val="28"/>
        </w:rPr>
        <w:t xml:space="preserve">6.6. </w:t>
      </w:r>
      <w:proofErr w:type="gramStart"/>
      <w:r w:rsidRPr="001E10F5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90414B" w:rsidRPr="001E10F5" w:rsidRDefault="0090414B" w:rsidP="0090414B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10F5">
        <w:rPr>
          <w:rFonts w:ascii="Times New Roman" w:hAnsi="Times New Roman" w:cs="Times New Roman"/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90414B" w:rsidRPr="001E10F5" w:rsidRDefault="0090414B" w:rsidP="0090414B">
      <w:pPr>
        <w:shd w:val="clear" w:color="auto" w:fill="FFFFFF"/>
        <w:spacing w:after="0" w:line="284" w:lineRule="atLeast"/>
        <w:ind w:left="-3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0F5">
        <w:rPr>
          <w:rFonts w:ascii="Times New Roman" w:hAnsi="Times New Roman" w:cs="Times New Roman"/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sectPr w:rsidR="0090414B" w:rsidRPr="001E10F5" w:rsidSect="001E10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C3"/>
    <w:rsid w:val="001E10F5"/>
    <w:rsid w:val="003011AB"/>
    <w:rsid w:val="003A7D1E"/>
    <w:rsid w:val="003E3460"/>
    <w:rsid w:val="00510DE9"/>
    <w:rsid w:val="00675612"/>
    <w:rsid w:val="007334F3"/>
    <w:rsid w:val="0090414B"/>
    <w:rsid w:val="00B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2020-03-27T09:16:00Z</cp:lastPrinted>
  <dcterms:created xsi:type="dcterms:W3CDTF">2020-09-28T16:22:00Z</dcterms:created>
  <dcterms:modified xsi:type="dcterms:W3CDTF">2020-09-28T16:22:00Z</dcterms:modified>
</cp:coreProperties>
</file>