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EBC" w:rsidRPr="00983B3F" w:rsidRDefault="00616EBC" w:rsidP="00983B3F">
      <w:pPr>
        <w:spacing w:line="240" w:lineRule="auto"/>
        <w:contextualSpacing/>
        <w:jc w:val="center"/>
        <w:rPr>
          <w:rFonts w:ascii="Times New Roman" w:hAnsi="Times New Roman" w:cs="Times New Roman"/>
          <w:b/>
          <w:color w:val="000000"/>
          <w:sz w:val="24"/>
          <w:szCs w:val="24"/>
        </w:rPr>
      </w:pPr>
      <w:r w:rsidRPr="00983B3F">
        <w:rPr>
          <w:rFonts w:ascii="Times New Roman" w:hAnsi="Times New Roman" w:cs="Times New Roman"/>
          <w:b/>
          <w:color w:val="000000"/>
          <w:sz w:val="24"/>
          <w:szCs w:val="24"/>
        </w:rPr>
        <w:t>Муниципальное бюджетное дошкольное образовательное учреждение детский сад комбинированного вида № 14 «Ромашка»</w:t>
      </w:r>
    </w:p>
    <w:p w:rsidR="00616EBC" w:rsidRPr="00983B3F" w:rsidRDefault="00616EBC" w:rsidP="00983B3F">
      <w:pPr>
        <w:spacing w:line="240" w:lineRule="auto"/>
        <w:jc w:val="center"/>
        <w:rPr>
          <w:rFonts w:ascii="Times New Roman" w:hAnsi="Times New Roman" w:cs="Times New Roman"/>
          <w:b/>
          <w:color w:val="000000"/>
          <w:sz w:val="24"/>
          <w:szCs w:val="24"/>
        </w:rPr>
      </w:pPr>
      <w:r w:rsidRPr="00983B3F">
        <w:rPr>
          <w:rFonts w:ascii="Times New Roman" w:hAnsi="Times New Roman" w:cs="Times New Roman"/>
          <w:b/>
          <w:color w:val="000000"/>
          <w:sz w:val="24"/>
          <w:szCs w:val="24"/>
        </w:rPr>
        <w:t>города Белореченска муниципального образования</w:t>
      </w:r>
    </w:p>
    <w:p w:rsidR="00616EBC" w:rsidRPr="00983B3F" w:rsidRDefault="00616EBC" w:rsidP="00983B3F">
      <w:pPr>
        <w:pStyle w:val="a5"/>
        <w:rPr>
          <w:b/>
          <w:bCs/>
          <w:i w:val="0"/>
          <w:color w:val="000000"/>
        </w:rPr>
      </w:pPr>
      <w:r w:rsidRPr="00983B3F">
        <w:rPr>
          <w:b/>
          <w:i w:val="0"/>
          <w:color w:val="000000"/>
        </w:rPr>
        <w:t>Белореченский район</w:t>
      </w:r>
    </w:p>
    <w:p w:rsidR="00616EBC" w:rsidRPr="00983B3F" w:rsidRDefault="00616EBC" w:rsidP="00616EBC">
      <w:pPr>
        <w:pStyle w:val="1"/>
        <w:tabs>
          <w:tab w:val="left" w:pos="943"/>
        </w:tabs>
        <w:spacing w:line="276" w:lineRule="auto"/>
        <w:jc w:val="left"/>
        <w:rPr>
          <w:i w:val="0"/>
          <w:color w:val="000000"/>
          <w:sz w:val="24"/>
        </w:rPr>
      </w:pPr>
      <w:r w:rsidRPr="00983B3F">
        <w:rPr>
          <w:i w:val="0"/>
          <w:color w:val="000000"/>
          <w:sz w:val="24"/>
        </w:rPr>
        <w:tab/>
      </w:r>
    </w:p>
    <w:p w:rsidR="00616EBC" w:rsidRDefault="00616EBC" w:rsidP="00616EBC">
      <w:pPr>
        <w:ind w:left="-567"/>
        <w:contextualSpacing/>
        <w:jc w:val="both"/>
        <w:rPr>
          <w:rFonts w:ascii="Times New Roman" w:hAnsi="Times New Roman" w:cs="Times New Roman"/>
          <w:sz w:val="28"/>
          <w:szCs w:val="28"/>
        </w:rPr>
      </w:pPr>
    </w:p>
    <w:p w:rsidR="00616EBC" w:rsidRDefault="00616EBC" w:rsidP="00616EBC">
      <w:pPr>
        <w:ind w:left="-567"/>
        <w:contextualSpacing/>
        <w:jc w:val="both"/>
        <w:rPr>
          <w:rFonts w:ascii="Times New Roman" w:hAnsi="Times New Roman" w:cs="Times New Roman"/>
          <w:sz w:val="28"/>
          <w:szCs w:val="28"/>
        </w:rPr>
      </w:pPr>
    </w:p>
    <w:p w:rsidR="00E67E6B" w:rsidRDefault="00E67E6B" w:rsidP="00616EBC">
      <w:pPr>
        <w:ind w:left="-567"/>
        <w:contextualSpacing/>
        <w:jc w:val="both"/>
        <w:rPr>
          <w:rFonts w:ascii="Times New Roman" w:hAnsi="Times New Roman" w:cs="Times New Roman"/>
          <w:sz w:val="28"/>
          <w:szCs w:val="28"/>
        </w:rPr>
      </w:pPr>
    </w:p>
    <w:p w:rsidR="00E67E6B" w:rsidRDefault="00E67E6B" w:rsidP="00616EBC">
      <w:pPr>
        <w:ind w:left="-567"/>
        <w:contextualSpacing/>
        <w:jc w:val="both"/>
        <w:rPr>
          <w:rFonts w:ascii="Times New Roman" w:hAnsi="Times New Roman" w:cs="Times New Roman"/>
          <w:sz w:val="28"/>
          <w:szCs w:val="28"/>
        </w:rPr>
      </w:pPr>
    </w:p>
    <w:p w:rsidR="00983B3F" w:rsidRDefault="00983B3F" w:rsidP="00616EBC">
      <w:pPr>
        <w:ind w:left="-567"/>
        <w:contextualSpacing/>
        <w:jc w:val="both"/>
        <w:rPr>
          <w:rFonts w:ascii="Times New Roman" w:hAnsi="Times New Roman" w:cs="Times New Roman"/>
          <w:sz w:val="28"/>
          <w:szCs w:val="28"/>
        </w:rPr>
      </w:pPr>
    </w:p>
    <w:p w:rsidR="00616EBC" w:rsidRDefault="00616EBC" w:rsidP="00616EBC">
      <w:pPr>
        <w:ind w:left="-567"/>
        <w:contextualSpacing/>
        <w:jc w:val="both"/>
        <w:rPr>
          <w:rFonts w:ascii="Times New Roman" w:hAnsi="Times New Roman" w:cs="Times New Roman"/>
          <w:sz w:val="28"/>
          <w:szCs w:val="28"/>
        </w:rPr>
      </w:pPr>
    </w:p>
    <w:p w:rsidR="00616EBC" w:rsidRDefault="00616EBC" w:rsidP="00616EBC">
      <w:pPr>
        <w:ind w:left="-567"/>
        <w:contextualSpacing/>
        <w:jc w:val="both"/>
        <w:rPr>
          <w:rFonts w:ascii="Times New Roman" w:hAnsi="Times New Roman" w:cs="Times New Roman"/>
          <w:sz w:val="28"/>
          <w:szCs w:val="28"/>
        </w:rPr>
      </w:pPr>
    </w:p>
    <w:p w:rsidR="004D3229" w:rsidRPr="00983B3F" w:rsidRDefault="00F74B76" w:rsidP="00616EBC">
      <w:pPr>
        <w:ind w:left="-567"/>
        <w:contextualSpacing/>
        <w:jc w:val="center"/>
        <w:rPr>
          <w:rFonts w:ascii="Times New Roman" w:hAnsi="Times New Roman" w:cs="Times New Roman"/>
          <w:b/>
          <w:sz w:val="48"/>
          <w:szCs w:val="48"/>
        </w:rPr>
      </w:pPr>
      <w:r w:rsidRPr="00983B3F">
        <w:rPr>
          <w:rFonts w:ascii="Times New Roman" w:hAnsi="Times New Roman" w:cs="Times New Roman"/>
          <w:b/>
          <w:sz w:val="48"/>
          <w:szCs w:val="48"/>
        </w:rPr>
        <w:t>«Горе от ума»</w:t>
      </w:r>
      <w:r w:rsidR="00E67E6B" w:rsidRPr="00983B3F">
        <w:rPr>
          <w:rFonts w:ascii="Times New Roman" w:hAnsi="Times New Roman" w:cs="Times New Roman"/>
          <w:b/>
          <w:sz w:val="48"/>
          <w:szCs w:val="48"/>
        </w:rPr>
        <w:t xml:space="preserve"> -</w:t>
      </w:r>
    </w:p>
    <w:p w:rsidR="00F74B76" w:rsidRPr="00616EBC" w:rsidRDefault="00E67E6B" w:rsidP="00616EBC">
      <w:pPr>
        <w:ind w:left="-567"/>
        <w:contextualSpacing/>
        <w:jc w:val="center"/>
        <w:rPr>
          <w:rFonts w:ascii="Times New Roman" w:hAnsi="Times New Roman" w:cs="Times New Roman"/>
          <w:b/>
          <w:sz w:val="56"/>
          <w:szCs w:val="56"/>
        </w:rPr>
      </w:pPr>
      <w:r w:rsidRPr="00983B3F">
        <w:rPr>
          <w:rFonts w:ascii="Times New Roman" w:hAnsi="Times New Roman" w:cs="Times New Roman"/>
          <w:b/>
          <w:sz w:val="48"/>
          <w:szCs w:val="48"/>
        </w:rPr>
        <w:t>п</w:t>
      </w:r>
      <w:r w:rsidR="00F74B76" w:rsidRPr="00983B3F">
        <w:rPr>
          <w:rFonts w:ascii="Times New Roman" w:hAnsi="Times New Roman" w:cs="Times New Roman"/>
          <w:b/>
          <w:sz w:val="48"/>
          <w:szCs w:val="48"/>
        </w:rPr>
        <w:t>оследствия раннего обучения</w:t>
      </w:r>
    </w:p>
    <w:p w:rsidR="00F74B76" w:rsidRPr="00616EBC" w:rsidRDefault="00F74B76" w:rsidP="00616EBC">
      <w:pPr>
        <w:ind w:left="-567"/>
        <w:contextualSpacing/>
        <w:jc w:val="center"/>
        <w:rPr>
          <w:rFonts w:ascii="Times New Roman" w:hAnsi="Times New Roman" w:cs="Times New Roman"/>
          <w:b/>
          <w:sz w:val="56"/>
          <w:szCs w:val="56"/>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983B3F" w:rsidRDefault="00616EBC" w:rsidP="00616EBC">
      <w:pPr>
        <w:ind w:left="-567"/>
        <w:contextualSpacing/>
        <w:jc w:val="right"/>
        <w:rPr>
          <w:rFonts w:ascii="Times New Roman" w:hAnsi="Times New Roman" w:cs="Times New Roman"/>
          <w:b/>
          <w:sz w:val="28"/>
          <w:szCs w:val="28"/>
        </w:rPr>
      </w:pPr>
      <w:r w:rsidRPr="00983B3F">
        <w:rPr>
          <w:rFonts w:ascii="Times New Roman" w:hAnsi="Times New Roman" w:cs="Times New Roman"/>
          <w:b/>
          <w:sz w:val="28"/>
          <w:szCs w:val="28"/>
        </w:rPr>
        <w:t>Педагог-психолог</w:t>
      </w:r>
    </w:p>
    <w:p w:rsidR="00616EBC" w:rsidRPr="00983B3F" w:rsidRDefault="00616EBC" w:rsidP="00616EBC">
      <w:pPr>
        <w:ind w:left="-567"/>
        <w:contextualSpacing/>
        <w:jc w:val="right"/>
        <w:rPr>
          <w:rFonts w:ascii="Times New Roman" w:hAnsi="Times New Roman" w:cs="Times New Roman"/>
          <w:b/>
          <w:sz w:val="28"/>
          <w:szCs w:val="28"/>
        </w:rPr>
      </w:pPr>
      <w:r w:rsidRPr="00983B3F">
        <w:rPr>
          <w:rFonts w:ascii="Times New Roman" w:hAnsi="Times New Roman" w:cs="Times New Roman"/>
          <w:b/>
          <w:sz w:val="28"/>
          <w:szCs w:val="28"/>
        </w:rPr>
        <w:t>МБДОУ Д/С 14</w:t>
      </w:r>
    </w:p>
    <w:p w:rsidR="00616EBC" w:rsidRPr="00983B3F" w:rsidRDefault="00616EBC" w:rsidP="00616EBC">
      <w:pPr>
        <w:ind w:left="-567"/>
        <w:contextualSpacing/>
        <w:jc w:val="right"/>
        <w:rPr>
          <w:rFonts w:ascii="Times New Roman" w:hAnsi="Times New Roman" w:cs="Times New Roman"/>
          <w:b/>
          <w:sz w:val="28"/>
          <w:szCs w:val="28"/>
        </w:rPr>
      </w:pPr>
      <w:r w:rsidRPr="00983B3F">
        <w:rPr>
          <w:rFonts w:ascii="Times New Roman" w:hAnsi="Times New Roman" w:cs="Times New Roman"/>
          <w:b/>
          <w:sz w:val="28"/>
          <w:szCs w:val="28"/>
        </w:rPr>
        <w:t>Г.Н. Жарова</w:t>
      </w: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F74B76" w:rsidRDefault="00F74B76" w:rsidP="00616EBC">
      <w:pPr>
        <w:ind w:left="-567"/>
        <w:contextualSpacing/>
        <w:jc w:val="both"/>
        <w:rPr>
          <w:rFonts w:ascii="Times New Roman" w:hAnsi="Times New Roman" w:cs="Times New Roman"/>
          <w:sz w:val="28"/>
          <w:szCs w:val="28"/>
        </w:rPr>
      </w:pPr>
    </w:p>
    <w:p w:rsidR="00F74B76" w:rsidRPr="00983B3F" w:rsidRDefault="00616EBC" w:rsidP="00E67E6B">
      <w:pPr>
        <w:contextualSpacing/>
        <w:jc w:val="center"/>
        <w:rPr>
          <w:rFonts w:ascii="Times New Roman" w:hAnsi="Times New Roman" w:cs="Times New Roman"/>
          <w:b/>
          <w:sz w:val="28"/>
          <w:szCs w:val="28"/>
        </w:rPr>
      </w:pPr>
      <w:r w:rsidRPr="00983B3F">
        <w:rPr>
          <w:rFonts w:ascii="Times New Roman" w:hAnsi="Times New Roman" w:cs="Times New Roman"/>
          <w:b/>
          <w:sz w:val="28"/>
          <w:szCs w:val="28"/>
        </w:rPr>
        <w:t>г. Белореченск</w:t>
      </w:r>
      <w:r w:rsidR="00983B3F" w:rsidRPr="00983B3F">
        <w:rPr>
          <w:rFonts w:ascii="Times New Roman" w:hAnsi="Times New Roman" w:cs="Times New Roman"/>
          <w:b/>
          <w:sz w:val="28"/>
          <w:szCs w:val="28"/>
        </w:rPr>
        <w:t xml:space="preserve"> 2025 </w:t>
      </w:r>
      <w:r w:rsidR="00E67E6B" w:rsidRPr="00983B3F">
        <w:rPr>
          <w:rFonts w:ascii="Times New Roman" w:hAnsi="Times New Roman" w:cs="Times New Roman"/>
          <w:b/>
          <w:sz w:val="28"/>
          <w:szCs w:val="28"/>
        </w:rPr>
        <w:t>г.</w:t>
      </w:r>
    </w:p>
    <w:p w:rsidR="00F74B76" w:rsidRPr="00F74B76" w:rsidRDefault="00F74B76" w:rsidP="00616EBC">
      <w:pPr>
        <w:ind w:left="-567" w:firstLine="567"/>
        <w:contextualSpacing/>
        <w:jc w:val="both"/>
        <w:rPr>
          <w:rFonts w:ascii="Times New Roman" w:hAnsi="Times New Roman" w:cs="Times New Roman"/>
          <w:sz w:val="28"/>
          <w:szCs w:val="28"/>
        </w:rPr>
      </w:pPr>
      <w:r w:rsidRPr="00F74B76">
        <w:rPr>
          <w:rFonts w:ascii="Times New Roman" w:hAnsi="Times New Roman" w:cs="Times New Roman"/>
          <w:bCs/>
          <w:sz w:val="28"/>
          <w:szCs w:val="28"/>
        </w:rPr>
        <w:lastRenderedPageBreak/>
        <w:t>К факторам, которые отрицательно влияют на развитие ребенка, таким как ухудшение социальной и экологической обстановки, инфекции, алкоголь, наркотики и т.п., относится и слишком раннее обучение. Чтобы разобраться, как оно влияет на дошкольника, обратимся к физиологии и нейропсихологии.</w:t>
      </w:r>
    </w:p>
    <w:p w:rsidR="00F74B76" w:rsidRPr="00F74B76" w:rsidRDefault="00F74B76" w:rsidP="00616EBC">
      <w:pPr>
        <w:ind w:left="-567"/>
        <w:contextualSpacing/>
        <w:jc w:val="both"/>
        <w:rPr>
          <w:rFonts w:ascii="Times New Roman" w:hAnsi="Times New Roman" w:cs="Times New Roman"/>
          <w:sz w:val="28"/>
          <w:szCs w:val="28"/>
        </w:rPr>
      </w:pPr>
      <w:r w:rsidRPr="00F74B76">
        <w:rPr>
          <w:rFonts w:ascii="Times New Roman" w:hAnsi="Times New Roman" w:cs="Times New Roman"/>
          <w:bCs/>
          <w:sz w:val="28"/>
          <w:szCs w:val="28"/>
        </w:rPr>
        <w:tab/>
        <w:t>Биологическое развитие организма в онтогенезе подчиняется строгой закономерности на всех его стадиях. У каждого функционального звена, психической функции своя программа развития. Созревание центральной нервной системы протекает в соответствии с четкой программой, контролируемой генетически и реализуемой после рождения.</w:t>
      </w:r>
    </w:p>
    <w:p w:rsidR="00F74B76" w:rsidRDefault="00F74B76" w:rsidP="00616EBC">
      <w:pPr>
        <w:ind w:left="-567"/>
        <w:contextualSpacing/>
        <w:jc w:val="both"/>
        <w:rPr>
          <w:rFonts w:ascii="Times New Roman" w:hAnsi="Times New Roman" w:cs="Times New Roman"/>
          <w:bCs/>
          <w:sz w:val="28"/>
          <w:szCs w:val="28"/>
        </w:rPr>
      </w:pPr>
      <w:r w:rsidRPr="00F74B76">
        <w:rPr>
          <w:rFonts w:ascii="Times New Roman" w:hAnsi="Times New Roman" w:cs="Times New Roman"/>
          <w:bCs/>
          <w:sz w:val="28"/>
          <w:szCs w:val="28"/>
        </w:rPr>
        <w:tab/>
        <w:t xml:space="preserve">Формирование психики непосредственно связано с темпами роста и созревания головного мозга. Это процесс длительный и неравномерный по его зонам и уровням на разных возрастных этапах. Развитие идет путем пластования и надстройки новых уровней </w:t>
      </w:r>
      <w:proofErr w:type="gramStart"/>
      <w:r w:rsidRPr="00F74B76">
        <w:rPr>
          <w:rFonts w:ascii="Times New Roman" w:hAnsi="Times New Roman" w:cs="Times New Roman"/>
          <w:bCs/>
          <w:sz w:val="28"/>
          <w:szCs w:val="28"/>
        </w:rPr>
        <w:t>над</w:t>
      </w:r>
      <w:proofErr w:type="gramEnd"/>
      <w:r w:rsidRPr="00F74B76">
        <w:rPr>
          <w:rFonts w:ascii="Times New Roman" w:hAnsi="Times New Roman" w:cs="Times New Roman"/>
          <w:bCs/>
          <w:sz w:val="28"/>
          <w:szCs w:val="28"/>
        </w:rPr>
        <w:t xml:space="preserve"> старыми, как отмечал Л.С. </w:t>
      </w:r>
      <w:proofErr w:type="spellStart"/>
      <w:r w:rsidRPr="00F74B76">
        <w:rPr>
          <w:rFonts w:ascii="Times New Roman" w:hAnsi="Times New Roman" w:cs="Times New Roman"/>
          <w:bCs/>
          <w:sz w:val="28"/>
          <w:szCs w:val="28"/>
        </w:rPr>
        <w:t>Выготский</w:t>
      </w:r>
      <w:proofErr w:type="spellEnd"/>
      <w:r w:rsidRPr="00F74B76">
        <w:rPr>
          <w:rFonts w:ascii="Times New Roman" w:hAnsi="Times New Roman" w:cs="Times New Roman"/>
          <w:bCs/>
          <w:sz w:val="28"/>
          <w:szCs w:val="28"/>
        </w:rPr>
        <w:t xml:space="preserve">. Старый уровень переходит в новый и существует в нем, создавая его базис. Парная работа мозга в онтогенезе формируется поэтапно. </w:t>
      </w:r>
    </w:p>
    <w:p w:rsidR="00616EBC" w:rsidRPr="00F74B76" w:rsidRDefault="00616EBC" w:rsidP="00616EBC">
      <w:pPr>
        <w:ind w:left="-567"/>
        <w:contextualSpacing/>
        <w:jc w:val="both"/>
        <w:rPr>
          <w:rFonts w:ascii="Times New Roman" w:hAnsi="Times New Roman" w:cs="Times New Roman"/>
          <w:sz w:val="28"/>
          <w:szCs w:val="28"/>
        </w:rPr>
      </w:pPr>
    </w:p>
    <w:p w:rsidR="00F74B76" w:rsidRPr="00616EBC" w:rsidRDefault="00616EBC" w:rsidP="00616EBC">
      <w:pPr>
        <w:ind w:left="-567"/>
        <w:contextualSpacing/>
        <w:jc w:val="both"/>
        <w:rPr>
          <w:rFonts w:ascii="Times New Roman" w:hAnsi="Times New Roman" w:cs="Times New Roman"/>
          <w:b/>
          <w:bCs/>
          <w:i/>
          <w:sz w:val="28"/>
          <w:szCs w:val="28"/>
        </w:rPr>
      </w:pPr>
      <w:r w:rsidRPr="00616EBC">
        <w:rPr>
          <w:rFonts w:ascii="Times New Roman" w:hAnsi="Times New Roman" w:cs="Times New Roman"/>
          <w:b/>
          <w:bCs/>
          <w:i/>
          <w:sz w:val="28"/>
          <w:szCs w:val="28"/>
        </w:rPr>
        <w:t xml:space="preserve">Этап 1 - </w:t>
      </w:r>
      <w:r w:rsidR="00F74B76" w:rsidRPr="00616EBC">
        <w:rPr>
          <w:rFonts w:ascii="Times New Roman" w:hAnsi="Times New Roman" w:cs="Times New Roman"/>
          <w:b/>
          <w:bCs/>
          <w:i/>
          <w:sz w:val="28"/>
          <w:szCs w:val="28"/>
        </w:rPr>
        <w:t>от внутриутробного периода до 2-3 лет</w:t>
      </w:r>
    </w:p>
    <w:p w:rsidR="00F74B76" w:rsidRDefault="00F74B76" w:rsidP="00616EBC">
      <w:pPr>
        <w:ind w:left="-567" w:firstLine="567"/>
        <w:contextualSpacing/>
        <w:jc w:val="both"/>
        <w:rPr>
          <w:rFonts w:ascii="Times New Roman" w:hAnsi="Times New Roman" w:cs="Times New Roman"/>
          <w:bCs/>
          <w:sz w:val="28"/>
          <w:szCs w:val="28"/>
        </w:rPr>
      </w:pPr>
      <w:r w:rsidRPr="00F74B76">
        <w:rPr>
          <w:rFonts w:ascii="Times New Roman" w:hAnsi="Times New Roman" w:cs="Times New Roman"/>
          <w:bCs/>
          <w:sz w:val="28"/>
          <w:szCs w:val="28"/>
        </w:rPr>
        <w:t>В это время закладывается базис – первый функциональный блок мозга, обеспечивающий регуляцию тонуса и бодрствования</w:t>
      </w:r>
      <w:r w:rsidR="00616EBC">
        <w:rPr>
          <w:rFonts w:ascii="Times New Roman" w:hAnsi="Times New Roman" w:cs="Times New Roman"/>
          <w:bCs/>
          <w:sz w:val="28"/>
          <w:szCs w:val="28"/>
        </w:rPr>
        <w:t>.</w:t>
      </w:r>
    </w:p>
    <w:p w:rsidR="00616EBC" w:rsidRPr="00F74B76" w:rsidRDefault="00616EBC" w:rsidP="00616EBC">
      <w:pPr>
        <w:ind w:left="-567"/>
        <w:contextualSpacing/>
        <w:jc w:val="both"/>
        <w:rPr>
          <w:rFonts w:ascii="Times New Roman" w:hAnsi="Times New Roman" w:cs="Times New Roman"/>
          <w:bCs/>
          <w:sz w:val="28"/>
          <w:szCs w:val="28"/>
        </w:rPr>
      </w:pPr>
    </w:p>
    <w:p w:rsidR="00F74B76" w:rsidRPr="00616EBC" w:rsidRDefault="00616EBC" w:rsidP="00616EBC">
      <w:pPr>
        <w:ind w:left="-567"/>
        <w:contextualSpacing/>
        <w:jc w:val="both"/>
        <w:rPr>
          <w:rFonts w:ascii="Times New Roman" w:hAnsi="Times New Roman" w:cs="Times New Roman"/>
          <w:b/>
          <w:bCs/>
          <w:i/>
          <w:sz w:val="28"/>
          <w:szCs w:val="28"/>
        </w:rPr>
      </w:pPr>
      <w:r w:rsidRPr="00616EBC">
        <w:rPr>
          <w:rFonts w:ascii="Times New Roman" w:hAnsi="Times New Roman" w:cs="Times New Roman"/>
          <w:b/>
          <w:bCs/>
          <w:i/>
          <w:sz w:val="28"/>
          <w:szCs w:val="28"/>
        </w:rPr>
        <w:t xml:space="preserve">Этап 2 - </w:t>
      </w:r>
      <w:r w:rsidR="00F74B76" w:rsidRPr="00616EBC">
        <w:rPr>
          <w:rFonts w:ascii="Times New Roman" w:hAnsi="Times New Roman" w:cs="Times New Roman"/>
          <w:b/>
          <w:bCs/>
          <w:i/>
          <w:sz w:val="28"/>
          <w:szCs w:val="28"/>
        </w:rPr>
        <w:t>от 3 до 7-8 лет</w:t>
      </w:r>
    </w:p>
    <w:p w:rsidR="00F74B76" w:rsidRDefault="00F74B76" w:rsidP="00616EBC">
      <w:pPr>
        <w:ind w:left="-567" w:firstLine="567"/>
        <w:contextualSpacing/>
        <w:jc w:val="both"/>
        <w:rPr>
          <w:rFonts w:ascii="Times New Roman" w:hAnsi="Times New Roman" w:cs="Times New Roman"/>
          <w:bCs/>
          <w:sz w:val="28"/>
          <w:szCs w:val="28"/>
        </w:rPr>
      </w:pPr>
      <w:r w:rsidRPr="00F74B76">
        <w:rPr>
          <w:rFonts w:ascii="Times New Roman" w:hAnsi="Times New Roman" w:cs="Times New Roman"/>
          <w:bCs/>
          <w:sz w:val="28"/>
          <w:szCs w:val="28"/>
        </w:rPr>
        <w:t>Указанный период характеризуется активизацией нервных волокон, осуществляющих взаимодействие  между полушариями. Эта зона мозга  обеспечивает межполушарную организацию процессов запоминания. На данном отрезке  онтогенеза закрепляются межполушарные асимметрии, формируются преобладающая функция полушарий по речи</w:t>
      </w:r>
      <w:proofErr w:type="gramStart"/>
      <w:r w:rsidRPr="00F74B76">
        <w:rPr>
          <w:rFonts w:ascii="Times New Roman" w:hAnsi="Times New Roman" w:cs="Times New Roman"/>
          <w:bCs/>
          <w:sz w:val="28"/>
          <w:szCs w:val="28"/>
        </w:rPr>
        <w:t xml:space="preserve"> ,</w:t>
      </w:r>
      <w:proofErr w:type="gramEnd"/>
      <w:r w:rsidRPr="00F74B76">
        <w:rPr>
          <w:rFonts w:ascii="Times New Roman" w:hAnsi="Times New Roman" w:cs="Times New Roman"/>
          <w:bCs/>
          <w:sz w:val="28"/>
          <w:szCs w:val="28"/>
        </w:rPr>
        <w:t xml:space="preserve"> сочетание доминантного полушария и ведущей руки, ноги, глаза, уха, функциональной активности. Второй функциональный блок принимает, перерабатывает и хранит информацию.</w:t>
      </w:r>
    </w:p>
    <w:p w:rsidR="00616EBC" w:rsidRPr="00F74B76" w:rsidRDefault="00616EBC" w:rsidP="00616EBC">
      <w:pPr>
        <w:ind w:left="-567"/>
        <w:contextualSpacing/>
        <w:jc w:val="both"/>
        <w:rPr>
          <w:rFonts w:ascii="Times New Roman" w:hAnsi="Times New Roman" w:cs="Times New Roman"/>
          <w:bCs/>
          <w:sz w:val="28"/>
          <w:szCs w:val="28"/>
        </w:rPr>
      </w:pPr>
    </w:p>
    <w:p w:rsidR="00F74B76" w:rsidRPr="00616EBC" w:rsidRDefault="00F74B76" w:rsidP="00616EBC">
      <w:pPr>
        <w:ind w:left="-567"/>
        <w:contextualSpacing/>
        <w:jc w:val="both"/>
        <w:rPr>
          <w:rFonts w:ascii="Times New Roman" w:hAnsi="Times New Roman" w:cs="Times New Roman"/>
          <w:b/>
          <w:bCs/>
          <w:i/>
          <w:sz w:val="28"/>
          <w:szCs w:val="28"/>
        </w:rPr>
      </w:pPr>
      <w:r w:rsidRPr="00616EBC">
        <w:rPr>
          <w:rFonts w:ascii="Times New Roman" w:hAnsi="Times New Roman" w:cs="Times New Roman"/>
          <w:b/>
          <w:bCs/>
          <w:i/>
          <w:sz w:val="28"/>
          <w:szCs w:val="28"/>
        </w:rPr>
        <w:t>Эт</w:t>
      </w:r>
      <w:r w:rsidR="00616EBC" w:rsidRPr="00616EBC">
        <w:rPr>
          <w:rFonts w:ascii="Times New Roman" w:hAnsi="Times New Roman" w:cs="Times New Roman"/>
          <w:b/>
          <w:bCs/>
          <w:i/>
          <w:sz w:val="28"/>
          <w:szCs w:val="28"/>
        </w:rPr>
        <w:t xml:space="preserve">ап 3 - </w:t>
      </w:r>
      <w:r w:rsidRPr="00616EBC">
        <w:rPr>
          <w:rFonts w:ascii="Times New Roman" w:hAnsi="Times New Roman" w:cs="Times New Roman"/>
          <w:b/>
          <w:bCs/>
          <w:i/>
          <w:sz w:val="28"/>
          <w:szCs w:val="28"/>
        </w:rPr>
        <w:t>от 7 до 12 – 15 лет</w:t>
      </w:r>
    </w:p>
    <w:p w:rsidR="00F74B76" w:rsidRPr="00F74B76" w:rsidRDefault="00F74B76" w:rsidP="00616EBC">
      <w:pPr>
        <w:ind w:left="-567" w:firstLine="1275"/>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В этом возрасте происходит становление межполушарного взаимодействия, когнитивный стиль (относительно устойчивые процессуальные  особенности познавательной деятельности) личности и обучения, закрепляется приоритет лобных отделов левого полушария. Это позволяет ребенку выстраивать собственные программы поведения, ставить перед собой цели и контролировать их выполнение, </w:t>
      </w:r>
      <w:proofErr w:type="spellStart"/>
      <w:r w:rsidRPr="00F74B76">
        <w:rPr>
          <w:rFonts w:ascii="Times New Roman" w:hAnsi="Times New Roman" w:cs="Times New Roman"/>
          <w:bCs/>
          <w:sz w:val="28"/>
          <w:szCs w:val="28"/>
        </w:rPr>
        <w:t>рефлексировать</w:t>
      </w:r>
      <w:proofErr w:type="spellEnd"/>
      <w:r w:rsidRPr="00F74B76">
        <w:rPr>
          <w:rFonts w:ascii="Times New Roman" w:hAnsi="Times New Roman" w:cs="Times New Roman"/>
          <w:bCs/>
          <w:sz w:val="28"/>
          <w:szCs w:val="28"/>
        </w:rPr>
        <w:t xml:space="preserve">, произвольно регулировать свое поведение, эмоции, речь.  Третий функциональный блок  организует активную, сознательную психическую активность. </w:t>
      </w:r>
    </w:p>
    <w:p w:rsidR="00F74B76" w:rsidRPr="00F74B76" w:rsidRDefault="00F74B76" w:rsidP="00616EBC">
      <w:pPr>
        <w:ind w:left="-567" w:firstLine="1275"/>
        <w:contextualSpacing/>
        <w:jc w:val="both"/>
        <w:rPr>
          <w:rFonts w:ascii="Times New Roman" w:hAnsi="Times New Roman" w:cs="Times New Roman"/>
          <w:bCs/>
          <w:sz w:val="28"/>
          <w:szCs w:val="28"/>
        </w:rPr>
      </w:pPr>
      <w:r w:rsidRPr="00F74B76">
        <w:rPr>
          <w:rFonts w:ascii="Times New Roman" w:hAnsi="Times New Roman" w:cs="Times New Roman"/>
          <w:bCs/>
          <w:sz w:val="28"/>
          <w:szCs w:val="28"/>
        </w:rPr>
        <w:lastRenderedPageBreak/>
        <w:t>Срок перехода от одного этапу к другому строго ограничен объективными нейробиологическими законами, что необходимо учитывать, прежде чем что-либо требовать от ребенка. Если предлагаемая задача входит в противоречие с актуальным состоянием мозга ребенка, происходит  энергетическое обкрадывание.</w:t>
      </w:r>
    </w:p>
    <w:p w:rsidR="00F74B76" w:rsidRDefault="00F74B76" w:rsidP="00616EBC">
      <w:pPr>
        <w:ind w:left="-567" w:firstLine="1275"/>
        <w:contextualSpacing/>
        <w:jc w:val="both"/>
        <w:rPr>
          <w:rFonts w:ascii="Times New Roman" w:hAnsi="Times New Roman" w:cs="Times New Roman"/>
          <w:bCs/>
          <w:sz w:val="28"/>
          <w:szCs w:val="28"/>
        </w:rPr>
      </w:pPr>
      <w:r w:rsidRPr="00F74B76">
        <w:rPr>
          <w:rFonts w:ascii="Times New Roman" w:hAnsi="Times New Roman" w:cs="Times New Roman"/>
          <w:bCs/>
          <w:sz w:val="28"/>
          <w:szCs w:val="28"/>
        </w:rPr>
        <w:t xml:space="preserve">Согласно многочисленным исследованиям российского </w:t>
      </w:r>
      <w:proofErr w:type="spellStart"/>
      <w:r w:rsidRPr="00F74B76">
        <w:rPr>
          <w:rFonts w:ascii="Times New Roman" w:hAnsi="Times New Roman" w:cs="Times New Roman"/>
          <w:bCs/>
          <w:sz w:val="28"/>
          <w:szCs w:val="28"/>
        </w:rPr>
        <w:t>нейропсихолога</w:t>
      </w:r>
      <w:proofErr w:type="spellEnd"/>
      <w:r w:rsidRPr="00F74B76">
        <w:rPr>
          <w:rFonts w:ascii="Times New Roman" w:hAnsi="Times New Roman" w:cs="Times New Roman"/>
          <w:bCs/>
          <w:sz w:val="28"/>
          <w:szCs w:val="28"/>
        </w:rPr>
        <w:t xml:space="preserve"> А.В. Семенович,</w:t>
      </w:r>
      <w:r w:rsidRPr="00F74B76">
        <w:rPr>
          <w:rFonts w:ascii="Times New Roman" w:eastAsia="+mn-ea" w:hAnsi="Times New Roman" w:cs="Times New Roman"/>
          <w:bCs/>
          <w:color w:val="7030A0"/>
          <w:kern w:val="24"/>
          <w:sz w:val="28"/>
          <w:szCs w:val="28"/>
          <w:lang w:eastAsia="ru-RU"/>
        </w:rPr>
        <w:t xml:space="preserve"> </w:t>
      </w:r>
      <w:r w:rsidRPr="00F74B76">
        <w:rPr>
          <w:rFonts w:ascii="Times New Roman" w:hAnsi="Times New Roman" w:cs="Times New Roman"/>
          <w:bCs/>
          <w:sz w:val="28"/>
          <w:szCs w:val="28"/>
        </w:rPr>
        <w:t>энергетиче</w:t>
      </w:r>
      <w:r w:rsidR="00616EBC">
        <w:rPr>
          <w:rFonts w:ascii="Times New Roman" w:hAnsi="Times New Roman" w:cs="Times New Roman"/>
          <w:bCs/>
          <w:sz w:val="28"/>
          <w:szCs w:val="28"/>
        </w:rPr>
        <w:t>с</w:t>
      </w:r>
      <w:r w:rsidRPr="00F74B76">
        <w:rPr>
          <w:rFonts w:ascii="Times New Roman" w:hAnsi="Times New Roman" w:cs="Times New Roman"/>
          <w:bCs/>
          <w:sz w:val="28"/>
          <w:szCs w:val="28"/>
        </w:rPr>
        <w:t xml:space="preserve">кий потенциал мозга в каждый момент времени ограничен. Если энергия тратиться на несвоевременное развитие какой-то психической функции, то ее дефицит возникает в том направлении, на котором в этот период она была актуальна. Соответственно, когда внешняя среда требует выполнения определенной задачи, мозг делает это за счет каких-то других структур психики. </w:t>
      </w:r>
    </w:p>
    <w:p w:rsidR="00E67E6B" w:rsidRPr="00F74B76" w:rsidRDefault="00E67E6B" w:rsidP="00616EBC">
      <w:pPr>
        <w:ind w:left="-567" w:firstLine="1275"/>
        <w:contextualSpacing/>
        <w:jc w:val="both"/>
        <w:rPr>
          <w:rFonts w:ascii="Times New Roman" w:hAnsi="Times New Roman" w:cs="Times New Roman"/>
          <w:bCs/>
          <w:sz w:val="28"/>
          <w:szCs w:val="28"/>
        </w:rPr>
      </w:pPr>
    </w:p>
    <w:p w:rsidR="00F74B76" w:rsidRPr="00616EBC" w:rsidRDefault="00616EBC" w:rsidP="00616EBC">
      <w:pPr>
        <w:ind w:left="-567"/>
        <w:contextualSpacing/>
        <w:jc w:val="both"/>
        <w:rPr>
          <w:rFonts w:ascii="Times New Roman" w:hAnsi="Times New Roman" w:cs="Times New Roman"/>
          <w:b/>
          <w:bCs/>
          <w:sz w:val="28"/>
          <w:szCs w:val="28"/>
        </w:rPr>
      </w:pPr>
      <w:r w:rsidRPr="00616EBC">
        <w:rPr>
          <w:rFonts w:ascii="Times New Roman" w:hAnsi="Times New Roman" w:cs="Times New Roman"/>
          <w:b/>
          <w:bCs/>
          <w:sz w:val="28"/>
          <w:szCs w:val="28"/>
        </w:rPr>
        <w:t xml:space="preserve">Возраст от 2 </w:t>
      </w:r>
      <w:r w:rsidR="00F74B76" w:rsidRPr="00616EBC">
        <w:rPr>
          <w:rFonts w:ascii="Times New Roman" w:hAnsi="Times New Roman" w:cs="Times New Roman"/>
          <w:b/>
          <w:bCs/>
          <w:sz w:val="28"/>
          <w:szCs w:val="28"/>
        </w:rPr>
        <w:t>до 3 лет</w:t>
      </w:r>
    </w:p>
    <w:p w:rsidR="00F74B76" w:rsidRDefault="00F74B76" w:rsidP="00616EBC">
      <w:pPr>
        <w:ind w:left="-567" w:firstLine="1275"/>
        <w:contextualSpacing/>
        <w:jc w:val="both"/>
        <w:rPr>
          <w:rFonts w:ascii="Times New Roman" w:hAnsi="Times New Roman" w:cs="Times New Roman"/>
          <w:bCs/>
          <w:sz w:val="28"/>
          <w:szCs w:val="28"/>
        </w:rPr>
      </w:pPr>
      <w:r w:rsidRPr="00F74B76">
        <w:rPr>
          <w:rFonts w:ascii="Times New Roman" w:hAnsi="Times New Roman" w:cs="Times New Roman"/>
          <w:bCs/>
          <w:sz w:val="28"/>
          <w:szCs w:val="28"/>
        </w:rPr>
        <w:t xml:space="preserve">Это период активного развития сенсомоторной и эмоциональной сферы. Когда взрослые перегружают познавательные  процессы ребенка преждевременным обучением письму, чтению и счету, происходит изъятие энергии, в частности, у эмоций, чувственного развития. В связи с этим эмоциональная сфера ребенка остается недоразвитой. Реакция на раннее обучение может оказаться отсроченной и в дальнейшем проявиться в различных эмоционально-личностных девиациях, склонности ребенка к частым заболеваниям, аллергических проявлениях, </w:t>
      </w:r>
      <w:proofErr w:type="spellStart"/>
      <w:r w:rsidRPr="00F74B76">
        <w:rPr>
          <w:rFonts w:ascii="Times New Roman" w:hAnsi="Times New Roman" w:cs="Times New Roman"/>
          <w:bCs/>
          <w:sz w:val="28"/>
          <w:szCs w:val="28"/>
        </w:rPr>
        <w:t>логоневрозе</w:t>
      </w:r>
      <w:proofErr w:type="spellEnd"/>
      <w:r w:rsidRPr="00F74B76">
        <w:rPr>
          <w:rFonts w:ascii="Times New Roman" w:hAnsi="Times New Roman" w:cs="Times New Roman"/>
          <w:bCs/>
          <w:sz w:val="28"/>
          <w:szCs w:val="28"/>
        </w:rPr>
        <w:t xml:space="preserve"> (заикании), дизартрии (нарушении речи), тиках и навязчивых движениях. Опережающая нагрузка на одни отделы мозга, которая неизбежна при обучении чтению, письму, счету, в силу своей энергоемкости истощает другие образования, которые уже завершили развитие, утратив пластичность и ресурсы для восстановления. В этом случае ребенок на фоне высоких достижений в области литературы и математики демонстрирует отсутствие элементарных навыков (не умеет завязывать шнурки, застегивать пуговицы и др.), зачитывая до дыр энциклопедию, остается беспомощным в быту</w:t>
      </w:r>
      <w:r w:rsidR="00E67E6B">
        <w:rPr>
          <w:rFonts w:ascii="Times New Roman" w:hAnsi="Times New Roman" w:cs="Times New Roman"/>
          <w:bCs/>
          <w:sz w:val="28"/>
          <w:szCs w:val="28"/>
        </w:rPr>
        <w:t>.</w:t>
      </w:r>
    </w:p>
    <w:p w:rsidR="00E67E6B" w:rsidRPr="00F74B76" w:rsidRDefault="00E67E6B" w:rsidP="00616EBC">
      <w:pPr>
        <w:ind w:left="-567" w:firstLine="1275"/>
        <w:contextualSpacing/>
        <w:jc w:val="both"/>
        <w:rPr>
          <w:rFonts w:ascii="Times New Roman" w:hAnsi="Times New Roman" w:cs="Times New Roman"/>
          <w:sz w:val="28"/>
          <w:szCs w:val="28"/>
        </w:rPr>
      </w:pPr>
    </w:p>
    <w:p w:rsidR="00F74B76" w:rsidRPr="00616EBC" w:rsidRDefault="00616EBC" w:rsidP="00616EBC">
      <w:pPr>
        <w:ind w:left="-567"/>
        <w:contextualSpacing/>
        <w:jc w:val="both"/>
        <w:rPr>
          <w:rFonts w:ascii="Times New Roman" w:hAnsi="Times New Roman" w:cs="Times New Roman"/>
          <w:b/>
          <w:bCs/>
          <w:sz w:val="28"/>
          <w:szCs w:val="28"/>
        </w:rPr>
      </w:pPr>
      <w:r w:rsidRPr="00616EBC">
        <w:rPr>
          <w:rFonts w:ascii="Times New Roman" w:hAnsi="Times New Roman" w:cs="Times New Roman"/>
          <w:b/>
          <w:bCs/>
          <w:sz w:val="28"/>
          <w:szCs w:val="28"/>
        </w:rPr>
        <w:t xml:space="preserve">Возраст от 3 </w:t>
      </w:r>
      <w:r w:rsidR="00F74B76" w:rsidRPr="00616EBC">
        <w:rPr>
          <w:rFonts w:ascii="Times New Roman" w:hAnsi="Times New Roman" w:cs="Times New Roman"/>
          <w:b/>
          <w:bCs/>
          <w:sz w:val="28"/>
          <w:szCs w:val="28"/>
        </w:rPr>
        <w:t>до 7 лет</w:t>
      </w:r>
    </w:p>
    <w:p w:rsidR="00616EBC" w:rsidRDefault="00F74B76" w:rsidP="00616EBC">
      <w:pPr>
        <w:ind w:left="-567" w:firstLine="1275"/>
        <w:contextualSpacing/>
        <w:jc w:val="both"/>
        <w:rPr>
          <w:rFonts w:ascii="Times New Roman" w:hAnsi="Times New Roman" w:cs="Times New Roman"/>
          <w:bCs/>
          <w:sz w:val="28"/>
          <w:szCs w:val="28"/>
        </w:rPr>
      </w:pPr>
      <w:r w:rsidRPr="00F74B76">
        <w:rPr>
          <w:rFonts w:ascii="Times New Roman" w:hAnsi="Times New Roman" w:cs="Times New Roman"/>
          <w:bCs/>
          <w:sz w:val="28"/>
          <w:szCs w:val="28"/>
        </w:rPr>
        <w:t xml:space="preserve">Одной из самых устойчивых небезопасных тенденций современного обучения детей 3-7 лет можно назвать </w:t>
      </w:r>
      <w:proofErr w:type="spellStart"/>
      <w:r w:rsidRPr="00F74B76">
        <w:rPr>
          <w:rFonts w:ascii="Times New Roman" w:hAnsi="Times New Roman" w:cs="Times New Roman"/>
          <w:bCs/>
          <w:sz w:val="28"/>
          <w:szCs w:val="28"/>
        </w:rPr>
        <w:t>переразвитие</w:t>
      </w:r>
      <w:proofErr w:type="spellEnd"/>
      <w:r w:rsidRPr="00F74B76">
        <w:rPr>
          <w:rFonts w:ascii="Times New Roman" w:hAnsi="Times New Roman" w:cs="Times New Roman"/>
          <w:bCs/>
          <w:sz w:val="28"/>
          <w:szCs w:val="28"/>
        </w:rPr>
        <w:t xml:space="preserve">. Оно выражается в деятельных попытках сформировать у дошкольника ряд школьных навыков, ошибочно отождествляемых с интеллектуальной и школьной готовностью. Обучение становится </w:t>
      </w:r>
      <w:proofErr w:type="gramStart"/>
      <w:r w:rsidRPr="00F74B76">
        <w:rPr>
          <w:rFonts w:ascii="Times New Roman" w:hAnsi="Times New Roman" w:cs="Times New Roman"/>
          <w:bCs/>
          <w:sz w:val="28"/>
          <w:szCs w:val="28"/>
        </w:rPr>
        <w:t>менее ориентированным</w:t>
      </w:r>
      <w:proofErr w:type="gramEnd"/>
      <w:r w:rsidRPr="00F74B76">
        <w:rPr>
          <w:rFonts w:ascii="Times New Roman" w:hAnsi="Times New Roman" w:cs="Times New Roman"/>
          <w:bCs/>
          <w:sz w:val="28"/>
          <w:szCs w:val="28"/>
        </w:rPr>
        <w:t xml:space="preserve"> на возрастные психологические законы развития и содержательно все более уподобляется традиционному обучению младших школьников. Задача развития когнитивной (познавательной) </w:t>
      </w:r>
      <w:r w:rsidRPr="00F74B76">
        <w:rPr>
          <w:rFonts w:ascii="Times New Roman" w:hAnsi="Times New Roman" w:cs="Times New Roman"/>
          <w:bCs/>
          <w:sz w:val="28"/>
          <w:szCs w:val="28"/>
        </w:rPr>
        <w:lastRenderedPageBreak/>
        <w:t xml:space="preserve">сферы дошкольников на практике  зачастую сводится к тренировке школьных умений (письмо, чтение, счет), стартующей в основном не позже трехлетнего возраста. Подобный </w:t>
      </w:r>
      <w:proofErr w:type="spellStart"/>
      <w:r w:rsidRPr="00F74B76">
        <w:rPr>
          <w:rFonts w:ascii="Times New Roman" w:hAnsi="Times New Roman" w:cs="Times New Roman"/>
          <w:bCs/>
          <w:sz w:val="28"/>
          <w:szCs w:val="28"/>
        </w:rPr>
        <w:t>предшкольный</w:t>
      </w:r>
      <w:proofErr w:type="spellEnd"/>
      <w:r w:rsidRPr="00F74B76">
        <w:rPr>
          <w:rFonts w:ascii="Times New Roman" w:hAnsi="Times New Roman" w:cs="Times New Roman"/>
          <w:bCs/>
          <w:sz w:val="28"/>
          <w:szCs w:val="28"/>
        </w:rPr>
        <w:t xml:space="preserve"> ажиотаж оттесняет на задний план главенствующие когнитивные функции (наглядно-образное мышление, воображение, восприятие), психофизиологические характеристики и потребности дошкольного детства.</w:t>
      </w:r>
    </w:p>
    <w:p w:rsidR="00F74B76" w:rsidRPr="00F74B76" w:rsidRDefault="00F74B76" w:rsidP="00616EBC">
      <w:pPr>
        <w:ind w:left="-567"/>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 </w:t>
      </w:r>
    </w:p>
    <w:p w:rsidR="00F74B76" w:rsidRPr="00616EBC" w:rsidRDefault="00F74B76" w:rsidP="00616EBC">
      <w:pPr>
        <w:ind w:left="-567"/>
        <w:contextualSpacing/>
        <w:jc w:val="both"/>
        <w:rPr>
          <w:rFonts w:ascii="Times New Roman" w:hAnsi="Times New Roman" w:cs="Times New Roman"/>
          <w:b/>
          <w:sz w:val="28"/>
          <w:szCs w:val="28"/>
        </w:rPr>
      </w:pPr>
      <w:r w:rsidRPr="00616EBC">
        <w:rPr>
          <w:rFonts w:ascii="Times New Roman" w:hAnsi="Times New Roman" w:cs="Times New Roman"/>
          <w:b/>
          <w:bCs/>
          <w:sz w:val="28"/>
          <w:szCs w:val="28"/>
        </w:rPr>
        <w:t xml:space="preserve">Отличие </w:t>
      </w:r>
      <w:proofErr w:type="spellStart"/>
      <w:r w:rsidRPr="00616EBC">
        <w:rPr>
          <w:rFonts w:ascii="Times New Roman" w:hAnsi="Times New Roman" w:cs="Times New Roman"/>
          <w:b/>
          <w:bCs/>
          <w:sz w:val="28"/>
          <w:szCs w:val="28"/>
        </w:rPr>
        <w:t>переразвития</w:t>
      </w:r>
      <w:proofErr w:type="spellEnd"/>
      <w:r w:rsidRPr="00616EBC">
        <w:rPr>
          <w:rFonts w:ascii="Times New Roman" w:hAnsi="Times New Roman" w:cs="Times New Roman"/>
          <w:b/>
          <w:bCs/>
          <w:sz w:val="28"/>
          <w:szCs w:val="28"/>
        </w:rPr>
        <w:t xml:space="preserve"> от опережающего развития</w:t>
      </w:r>
    </w:p>
    <w:p w:rsidR="00F74B76" w:rsidRPr="00F74B76" w:rsidRDefault="00F74B76" w:rsidP="00616EBC">
      <w:pPr>
        <w:ind w:left="-567" w:firstLine="1275"/>
        <w:contextualSpacing/>
        <w:jc w:val="both"/>
        <w:rPr>
          <w:rFonts w:ascii="Times New Roman" w:hAnsi="Times New Roman" w:cs="Times New Roman"/>
          <w:bCs/>
          <w:sz w:val="28"/>
          <w:szCs w:val="28"/>
        </w:rPr>
      </w:pPr>
      <w:r w:rsidRPr="00616EBC">
        <w:rPr>
          <w:rFonts w:ascii="Times New Roman" w:hAnsi="Times New Roman" w:cs="Times New Roman"/>
          <w:bCs/>
          <w:sz w:val="28"/>
          <w:szCs w:val="28"/>
          <w:u w:val="single"/>
        </w:rPr>
        <w:t>Опережающее развитие</w:t>
      </w:r>
      <w:r w:rsidRPr="00F74B76">
        <w:rPr>
          <w:rFonts w:ascii="Times New Roman" w:hAnsi="Times New Roman" w:cs="Times New Roman"/>
          <w:bCs/>
          <w:sz w:val="28"/>
          <w:szCs w:val="28"/>
        </w:rPr>
        <w:t xml:space="preserve"> – раннее по сравнению с </w:t>
      </w:r>
      <w:proofErr w:type="spellStart"/>
      <w:r w:rsidRPr="00F74B76">
        <w:rPr>
          <w:rFonts w:ascii="Times New Roman" w:hAnsi="Times New Roman" w:cs="Times New Roman"/>
          <w:bCs/>
          <w:sz w:val="28"/>
          <w:szCs w:val="28"/>
        </w:rPr>
        <w:t>онтогенетически</w:t>
      </w:r>
      <w:proofErr w:type="spellEnd"/>
      <w:r w:rsidRPr="00F74B76">
        <w:rPr>
          <w:rFonts w:ascii="Times New Roman" w:hAnsi="Times New Roman" w:cs="Times New Roman"/>
          <w:bCs/>
          <w:sz w:val="28"/>
          <w:szCs w:val="28"/>
        </w:rPr>
        <w:t xml:space="preserve"> средним, «нормальным», сроком освоения ребенком некоторой деятельности. Оно возможно на основе отличных задатков, соответствующих способностей и выраженных склонностей, мотивирующих дошкольника. Если при этом обучение адекватно возрастным особенностям и ребенку оказывается социально-психологическая поддержка, он благополучно развивается и в дальнейшем успешно социализируется и </w:t>
      </w:r>
      <w:proofErr w:type="spellStart"/>
      <w:r w:rsidRPr="00F74B76">
        <w:rPr>
          <w:rFonts w:ascii="Times New Roman" w:hAnsi="Times New Roman" w:cs="Times New Roman"/>
          <w:bCs/>
          <w:sz w:val="28"/>
          <w:szCs w:val="28"/>
        </w:rPr>
        <w:t>самореализовывается</w:t>
      </w:r>
      <w:proofErr w:type="spellEnd"/>
      <w:r w:rsidRPr="00F74B76">
        <w:rPr>
          <w:rFonts w:ascii="Times New Roman" w:hAnsi="Times New Roman" w:cs="Times New Roman"/>
          <w:bCs/>
          <w:sz w:val="28"/>
          <w:szCs w:val="28"/>
        </w:rPr>
        <w:t>.</w:t>
      </w:r>
    </w:p>
    <w:p w:rsidR="00F74B76" w:rsidRPr="00F74B76" w:rsidRDefault="00F74B76" w:rsidP="00616EBC">
      <w:pPr>
        <w:ind w:left="-567" w:firstLine="1275"/>
        <w:contextualSpacing/>
        <w:jc w:val="both"/>
        <w:rPr>
          <w:rFonts w:ascii="Times New Roman" w:hAnsi="Times New Roman" w:cs="Times New Roman"/>
          <w:sz w:val="28"/>
          <w:szCs w:val="28"/>
        </w:rPr>
      </w:pPr>
      <w:proofErr w:type="spellStart"/>
      <w:r w:rsidRPr="00616EBC">
        <w:rPr>
          <w:rFonts w:ascii="Times New Roman" w:hAnsi="Times New Roman" w:cs="Times New Roman"/>
          <w:bCs/>
          <w:sz w:val="28"/>
          <w:szCs w:val="28"/>
          <w:u w:val="single"/>
        </w:rPr>
        <w:t>Переразвитие</w:t>
      </w:r>
      <w:proofErr w:type="spellEnd"/>
      <w:r w:rsidRPr="00F74B76">
        <w:rPr>
          <w:rFonts w:ascii="Times New Roman" w:hAnsi="Times New Roman" w:cs="Times New Roman"/>
          <w:sz w:val="28"/>
          <w:szCs w:val="28"/>
        </w:rPr>
        <w:t xml:space="preserve">, </w:t>
      </w:r>
      <w:r w:rsidRPr="00F74B76">
        <w:rPr>
          <w:rFonts w:ascii="Times New Roman" w:hAnsi="Times New Roman" w:cs="Times New Roman"/>
          <w:bCs/>
          <w:sz w:val="28"/>
          <w:szCs w:val="28"/>
        </w:rPr>
        <w:t>как опережающее развитие, связано с более ранним формированием  некоторых интеллектуальных навыков, однако мотивированно специально направленным системным психологическим и педагогическим воздействием. Осуществляется за счет заи</w:t>
      </w:r>
      <w:r w:rsidR="00616EBC">
        <w:rPr>
          <w:rFonts w:ascii="Times New Roman" w:hAnsi="Times New Roman" w:cs="Times New Roman"/>
          <w:bCs/>
          <w:sz w:val="28"/>
          <w:szCs w:val="28"/>
        </w:rPr>
        <w:t>мствования психофизиологических, мотивационных</w:t>
      </w:r>
      <w:r w:rsidRPr="00F74B76">
        <w:rPr>
          <w:rFonts w:ascii="Times New Roman" w:hAnsi="Times New Roman" w:cs="Times New Roman"/>
          <w:bCs/>
          <w:sz w:val="28"/>
          <w:szCs w:val="28"/>
        </w:rPr>
        <w:t xml:space="preserve">, познавательных ресурсов личности ребенка из </w:t>
      </w:r>
      <w:proofErr w:type="spellStart"/>
      <w:r w:rsidRPr="00F74B76">
        <w:rPr>
          <w:rFonts w:ascii="Times New Roman" w:hAnsi="Times New Roman" w:cs="Times New Roman"/>
          <w:bCs/>
          <w:sz w:val="28"/>
          <w:szCs w:val="28"/>
        </w:rPr>
        <w:t>онтогенетически</w:t>
      </w:r>
      <w:proofErr w:type="spellEnd"/>
      <w:r w:rsidRPr="00F74B76">
        <w:rPr>
          <w:rFonts w:ascii="Times New Roman" w:hAnsi="Times New Roman" w:cs="Times New Roman"/>
          <w:bCs/>
          <w:sz w:val="28"/>
          <w:szCs w:val="28"/>
        </w:rPr>
        <w:t xml:space="preserve"> приоритетных психологических функций. Чаще всего напоминает тренировку, в ходе которой накапливаются когнитивные навыки, соответствующие более высокой ступени онтогенеза, и не учитывается за</w:t>
      </w:r>
      <w:r w:rsidR="00616EBC">
        <w:rPr>
          <w:rFonts w:ascii="Times New Roman" w:hAnsi="Times New Roman" w:cs="Times New Roman"/>
          <w:bCs/>
          <w:sz w:val="28"/>
          <w:szCs w:val="28"/>
        </w:rPr>
        <w:t xml:space="preserve">кономерность развития психики. </w:t>
      </w:r>
      <w:r w:rsidRPr="00F74B76">
        <w:rPr>
          <w:rFonts w:ascii="Times New Roman" w:hAnsi="Times New Roman" w:cs="Times New Roman"/>
          <w:bCs/>
          <w:sz w:val="28"/>
          <w:szCs w:val="28"/>
        </w:rPr>
        <w:t xml:space="preserve">Принципиальная черта </w:t>
      </w:r>
      <w:proofErr w:type="spellStart"/>
      <w:r w:rsidRPr="00F74B76">
        <w:rPr>
          <w:rFonts w:ascii="Times New Roman" w:hAnsi="Times New Roman" w:cs="Times New Roman"/>
          <w:bCs/>
          <w:sz w:val="28"/>
          <w:szCs w:val="28"/>
        </w:rPr>
        <w:t>переразвития</w:t>
      </w:r>
      <w:proofErr w:type="spellEnd"/>
      <w:r w:rsidRPr="00F74B76">
        <w:rPr>
          <w:rFonts w:ascii="Times New Roman" w:hAnsi="Times New Roman" w:cs="Times New Roman"/>
          <w:bCs/>
          <w:sz w:val="28"/>
          <w:szCs w:val="28"/>
        </w:rPr>
        <w:t xml:space="preserve"> – некоторое  пренебрежение к центральным психологическим характеристикам возраста (социальной ситуации развития, ведущей деятельности) и психофизиологическим возможностям.</w:t>
      </w:r>
    </w:p>
    <w:p w:rsidR="00F74B76" w:rsidRDefault="00F74B76" w:rsidP="00616EBC">
      <w:pPr>
        <w:ind w:left="-567"/>
        <w:contextualSpacing/>
        <w:jc w:val="both"/>
        <w:rPr>
          <w:rFonts w:ascii="Times New Roman" w:hAnsi="Times New Roman" w:cs="Times New Roman"/>
          <w:bCs/>
          <w:sz w:val="28"/>
          <w:szCs w:val="28"/>
        </w:rPr>
      </w:pPr>
      <w:r w:rsidRPr="00F74B76">
        <w:rPr>
          <w:rFonts w:ascii="Times New Roman" w:hAnsi="Times New Roman" w:cs="Times New Roman"/>
          <w:bCs/>
          <w:sz w:val="28"/>
          <w:szCs w:val="28"/>
        </w:rPr>
        <w:tab/>
      </w:r>
      <w:proofErr w:type="spellStart"/>
      <w:r w:rsidRPr="00F74B76">
        <w:rPr>
          <w:rFonts w:ascii="Times New Roman" w:hAnsi="Times New Roman" w:cs="Times New Roman"/>
          <w:bCs/>
          <w:sz w:val="28"/>
          <w:szCs w:val="28"/>
        </w:rPr>
        <w:t>Переразвитие</w:t>
      </w:r>
      <w:proofErr w:type="spellEnd"/>
      <w:r w:rsidRPr="00F74B76">
        <w:rPr>
          <w:rFonts w:ascii="Times New Roman" w:hAnsi="Times New Roman" w:cs="Times New Roman"/>
          <w:bCs/>
          <w:sz w:val="28"/>
          <w:szCs w:val="28"/>
        </w:rPr>
        <w:t xml:space="preserve"> ориентировано на опережающее обучение. Осуществляется из внешних  по отношению к логике развития детской психики мотивов. Ставит критериями успеха набор педагогически измеримых отдельных умений. Мало соотносится с ведущей деятельностью, психологическими новообразованиями и нейропсихологическими ограничениями возраста. </w:t>
      </w:r>
    </w:p>
    <w:p w:rsidR="00616EBC" w:rsidRPr="00F74B76" w:rsidRDefault="00616EBC" w:rsidP="00616EBC">
      <w:pPr>
        <w:ind w:left="-567"/>
        <w:contextualSpacing/>
        <w:jc w:val="both"/>
        <w:rPr>
          <w:rFonts w:ascii="Times New Roman" w:hAnsi="Times New Roman" w:cs="Times New Roman"/>
          <w:sz w:val="28"/>
          <w:szCs w:val="28"/>
        </w:rPr>
      </w:pPr>
    </w:p>
    <w:p w:rsidR="00F74B76" w:rsidRPr="00616EBC" w:rsidRDefault="00F74B76" w:rsidP="00616EBC">
      <w:pPr>
        <w:ind w:left="-567"/>
        <w:contextualSpacing/>
        <w:jc w:val="both"/>
        <w:rPr>
          <w:rFonts w:ascii="Times New Roman" w:hAnsi="Times New Roman" w:cs="Times New Roman"/>
          <w:b/>
          <w:i/>
          <w:sz w:val="28"/>
          <w:szCs w:val="28"/>
        </w:rPr>
      </w:pPr>
      <w:r w:rsidRPr="00616EBC">
        <w:rPr>
          <w:rFonts w:ascii="Times New Roman" w:hAnsi="Times New Roman" w:cs="Times New Roman"/>
          <w:b/>
          <w:bCs/>
          <w:i/>
          <w:sz w:val="28"/>
          <w:szCs w:val="28"/>
        </w:rPr>
        <w:t xml:space="preserve">Психологические критерии </w:t>
      </w:r>
      <w:proofErr w:type="spellStart"/>
      <w:r w:rsidRPr="00616EBC">
        <w:rPr>
          <w:rFonts w:ascii="Times New Roman" w:hAnsi="Times New Roman" w:cs="Times New Roman"/>
          <w:b/>
          <w:bCs/>
          <w:i/>
          <w:sz w:val="28"/>
          <w:szCs w:val="28"/>
        </w:rPr>
        <w:t>переразвития</w:t>
      </w:r>
      <w:proofErr w:type="spellEnd"/>
      <w:r w:rsidRPr="00616EBC">
        <w:rPr>
          <w:rFonts w:ascii="Times New Roman" w:hAnsi="Times New Roman" w:cs="Times New Roman"/>
          <w:b/>
          <w:bCs/>
          <w:i/>
          <w:sz w:val="28"/>
          <w:szCs w:val="28"/>
        </w:rPr>
        <w:t xml:space="preserve">: </w:t>
      </w:r>
    </w:p>
    <w:p w:rsidR="003A6D60" w:rsidRPr="00F74B76" w:rsidRDefault="00E67E6B" w:rsidP="00616EBC">
      <w:pPr>
        <w:numPr>
          <w:ilvl w:val="0"/>
          <w:numId w:val="1"/>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Опережение (или прицел на него) в овладении некоторыми интеллектуальными навыками и умениями. Формируется оно в результате учебной деятельности ребенка, которую инициируют взрослые. </w:t>
      </w:r>
    </w:p>
    <w:p w:rsidR="003A6D60" w:rsidRPr="00F74B76" w:rsidRDefault="00E67E6B" w:rsidP="00616EBC">
      <w:pPr>
        <w:numPr>
          <w:ilvl w:val="0"/>
          <w:numId w:val="1"/>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Сформированные навыки максимально подобны нормативным навыкам следующей ступени онтогенеза по форме  и в основном по использованному способу их освоения. Применение к дошкольному возрасту </w:t>
      </w:r>
      <w:proofErr w:type="spellStart"/>
      <w:r w:rsidRPr="00F74B76">
        <w:rPr>
          <w:rFonts w:ascii="Times New Roman" w:hAnsi="Times New Roman" w:cs="Times New Roman"/>
          <w:bCs/>
          <w:sz w:val="28"/>
          <w:szCs w:val="28"/>
        </w:rPr>
        <w:lastRenderedPageBreak/>
        <w:t>переразвития</w:t>
      </w:r>
      <w:proofErr w:type="spellEnd"/>
      <w:r w:rsidRPr="00F74B76">
        <w:rPr>
          <w:rFonts w:ascii="Times New Roman" w:hAnsi="Times New Roman" w:cs="Times New Roman"/>
          <w:bCs/>
          <w:sz w:val="28"/>
          <w:szCs w:val="28"/>
        </w:rPr>
        <w:t xml:space="preserve"> выражается в том, что ребенка целенаправленно обучают умениям первоклассника (аккуратно писать, читать, выполнять арифметические операции сложения и вычитания).</w:t>
      </w:r>
    </w:p>
    <w:p w:rsidR="003A6D60" w:rsidRPr="00F74B76" w:rsidRDefault="00E67E6B" w:rsidP="00616EBC">
      <w:pPr>
        <w:numPr>
          <w:ilvl w:val="0"/>
          <w:numId w:val="1"/>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Сформированный навык «показательный», ориентирован на обыденное, а не на психологическое  понимание развития. В этом случае дошкольник, который умеет читать и писать, воспринимается одаренным, интеллектуально высокоразвитым, готовым к школе, будущим отличником.</w:t>
      </w:r>
    </w:p>
    <w:p w:rsidR="003A6D60" w:rsidRPr="00F74B76" w:rsidRDefault="00E67E6B" w:rsidP="00616EBC">
      <w:pPr>
        <w:numPr>
          <w:ilvl w:val="0"/>
          <w:numId w:val="1"/>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Навык часто не </w:t>
      </w:r>
      <w:proofErr w:type="spellStart"/>
      <w:r w:rsidRPr="00F74B76">
        <w:rPr>
          <w:rFonts w:ascii="Times New Roman" w:hAnsi="Times New Roman" w:cs="Times New Roman"/>
          <w:bCs/>
          <w:sz w:val="28"/>
          <w:szCs w:val="28"/>
        </w:rPr>
        <w:t>рефлексируется</w:t>
      </w:r>
      <w:proofErr w:type="spellEnd"/>
      <w:r w:rsidRPr="00F74B76">
        <w:rPr>
          <w:rFonts w:ascii="Times New Roman" w:hAnsi="Times New Roman" w:cs="Times New Roman"/>
          <w:bCs/>
          <w:sz w:val="28"/>
          <w:szCs w:val="28"/>
        </w:rPr>
        <w:t xml:space="preserve"> ребенком. На практике оказывается, что многие школьные навыки сформированы у дошкольника без опоры на осознание, не встроены в систему интеллектуального отражения реальности и отработаны на  интенсивном запоминании без включения в соответствующую познавательную деятельность.</w:t>
      </w:r>
    </w:p>
    <w:p w:rsidR="003A6D60" w:rsidRPr="00F74B76" w:rsidRDefault="00E67E6B" w:rsidP="00616EBC">
      <w:pPr>
        <w:numPr>
          <w:ilvl w:val="0"/>
          <w:numId w:val="2"/>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В большинстве случаев наблюдается несовпадение между высоким уровнем сформированных когнитивных навыков и сравнительно  более низким уровнем развития соответствующих мыслительных операций. Обусловлено это неоптимальным выбором способа и предмета обучения.</w:t>
      </w:r>
    </w:p>
    <w:p w:rsidR="00F74B76" w:rsidRPr="00F74B76" w:rsidRDefault="00F74B76" w:rsidP="00616EBC">
      <w:pPr>
        <w:ind w:left="-567"/>
        <w:contextualSpacing/>
        <w:jc w:val="both"/>
        <w:rPr>
          <w:rFonts w:ascii="Times New Roman" w:hAnsi="Times New Roman" w:cs="Times New Roman"/>
          <w:sz w:val="28"/>
          <w:szCs w:val="28"/>
        </w:rPr>
      </w:pPr>
      <w:r w:rsidRPr="00F74B76">
        <w:rPr>
          <w:rFonts w:ascii="Times New Roman" w:hAnsi="Times New Roman" w:cs="Times New Roman"/>
          <w:sz w:val="28"/>
          <w:szCs w:val="28"/>
        </w:rPr>
        <w:tab/>
      </w:r>
      <w:r w:rsidR="00616EBC">
        <w:rPr>
          <w:rFonts w:ascii="Times New Roman" w:hAnsi="Times New Roman" w:cs="Times New Roman"/>
          <w:sz w:val="28"/>
          <w:szCs w:val="28"/>
        </w:rPr>
        <w:tab/>
      </w:r>
      <w:r w:rsidRPr="00F74B76">
        <w:rPr>
          <w:rFonts w:ascii="Times New Roman" w:hAnsi="Times New Roman" w:cs="Times New Roman"/>
          <w:bCs/>
          <w:i/>
          <w:iCs/>
          <w:sz w:val="28"/>
          <w:szCs w:val="28"/>
        </w:rPr>
        <w:t xml:space="preserve">Значительное расхождение между высоким, порой  опережающим уровнем школьных навыков и знаний и сравнительно слабым развитием умственных операций, понятийной и аналитической сферы дошкольника – опасный, осложняющий дальнейшее обучение дефект </w:t>
      </w:r>
      <w:proofErr w:type="spellStart"/>
      <w:r w:rsidRPr="00F74B76">
        <w:rPr>
          <w:rFonts w:ascii="Times New Roman" w:hAnsi="Times New Roman" w:cs="Times New Roman"/>
          <w:bCs/>
          <w:i/>
          <w:iCs/>
          <w:sz w:val="28"/>
          <w:szCs w:val="28"/>
        </w:rPr>
        <w:t>переразвития</w:t>
      </w:r>
      <w:proofErr w:type="spellEnd"/>
      <w:r w:rsidRPr="00F74B76">
        <w:rPr>
          <w:rFonts w:ascii="Times New Roman" w:hAnsi="Times New Roman" w:cs="Times New Roman"/>
          <w:bCs/>
          <w:i/>
          <w:iCs/>
          <w:sz w:val="28"/>
          <w:szCs w:val="28"/>
        </w:rPr>
        <w:t xml:space="preserve">. На  смену рано сформированным школьным навыкам приходят проблемы </w:t>
      </w:r>
      <w:proofErr w:type="spellStart"/>
      <w:r w:rsidRPr="00F74B76">
        <w:rPr>
          <w:rFonts w:ascii="Times New Roman" w:hAnsi="Times New Roman" w:cs="Times New Roman"/>
          <w:bCs/>
          <w:i/>
          <w:iCs/>
          <w:sz w:val="28"/>
          <w:szCs w:val="28"/>
        </w:rPr>
        <w:t>неосмысления</w:t>
      </w:r>
      <w:proofErr w:type="spellEnd"/>
      <w:r w:rsidRPr="00F74B76">
        <w:rPr>
          <w:rFonts w:ascii="Times New Roman" w:hAnsi="Times New Roman" w:cs="Times New Roman"/>
          <w:bCs/>
          <w:i/>
          <w:iCs/>
          <w:sz w:val="28"/>
          <w:szCs w:val="28"/>
        </w:rPr>
        <w:t xml:space="preserve"> учебных заданий, шаблонности учебных действий, пассивности в интеллектуальной работе, что негативно отразится не только на уровне успеваемости, но и комплексно – на интеллектуальной продуктивности школьника.</w:t>
      </w:r>
    </w:p>
    <w:p w:rsidR="003A6D60" w:rsidRPr="00F74B76" w:rsidRDefault="00E67E6B" w:rsidP="00616EBC">
      <w:pPr>
        <w:numPr>
          <w:ilvl w:val="0"/>
          <w:numId w:val="3"/>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У ребенка обнаруживаются дефицит нормативной возрастной деятельности (сюжетно-ролевая игра) или </w:t>
      </w:r>
      <w:proofErr w:type="spellStart"/>
      <w:r w:rsidRPr="00F74B76">
        <w:rPr>
          <w:rFonts w:ascii="Times New Roman" w:hAnsi="Times New Roman" w:cs="Times New Roman"/>
          <w:bCs/>
          <w:sz w:val="28"/>
          <w:szCs w:val="28"/>
        </w:rPr>
        <w:t>несформированность</w:t>
      </w:r>
      <w:proofErr w:type="spellEnd"/>
      <w:r w:rsidR="00616EBC">
        <w:rPr>
          <w:rFonts w:ascii="Times New Roman" w:hAnsi="Times New Roman" w:cs="Times New Roman"/>
          <w:bCs/>
          <w:sz w:val="28"/>
          <w:szCs w:val="28"/>
        </w:rPr>
        <w:t xml:space="preserve"> </w:t>
      </w:r>
      <w:r w:rsidRPr="00F74B76">
        <w:rPr>
          <w:rFonts w:ascii="Times New Roman" w:hAnsi="Times New Roman" w:cs="Times New Roman"/>
          <w:bCs/>
          <w:sz w:val="28"/>
          <w:szCs w:val="28"/>
        </w:rPr>
        <w:t>/</w:t>
      </w:r>
      <w:r w:rsidR="00616EBC">
        <w:rPr>
          <w:rFonts w:ascii="Times New Roman" w:hAnsi="Times New Roman" w:cs="Times New Roman"/>
          <w:bCs/>
          <w:sz w:val="28"/>
          <w:szCs w:val="28"/>
        </w:rPr>
        <w:t xml:space="preserve"> </w:t>
      </w:r>
      <w:proofErr w:type="spellStart"/>
      <w:r w:rsidRPr="00F74B76">
        <w:rPr>
          <w:rFonts w:ascii="Times New Roman" w:hAnsi="Times New Roman" w:cs="Times New Roman"/>
          <w:bCs/>
          <w:sz w:val="28"/>
          <w:szCs w:val="28"/>
        </w:rPr>
        <w:t>усеченность</w:t>
      </w:r>
      <w:proofErr w:type="spellEnd"/>
      <w:r w:rsidRPr="00F74B76">
        <w:rPr>
          <w:rFonts w:ascii="Times New Roman" w:hAnsi="Times New Roman" w:cs="Times New Roman"/>
          <w:bCs/>
          <w:sz w:val="28"/>
          <w:szCs w:val="28"/>
        </w:rPr>
        <w:t xml:space="preserve"> навыков этой деятельности. Выпадение сюжетно-ролевой игры из звеньев нормального развития ребенка оборачивается негативной эмоциональностью, </w:t>
      </w:r>
      <w:proofErr w:type="spellStart"/>
      <w:r w:rsidRPr="00F74B76">
        <w:rPr>
          <w:rFonts w:ascii="Times New Roman" w:hAnsi="Times New Roman" w:cs="Times New Roman"/>
          <w:bCs/>
          <w:sz w:val="28"/>
          <w:szCs w:val="28"/>
        </w:rPr>
        <w:t>обедненностью</w:t>
      </w:r>
      <w:proofErr w:type="spellEnd"/>
      <w:r w:rsidRPr="00F74B76">
        <w:rPr>
          <w:rFonts w:ascii="Times New Roman" w:hAnsi="Times New Roman" w:cs="Times New Roman"/>
          <w:bCs/>
          <w:sz w:val="28"/>
          <w:szCs w:val="28"/>
        </w:rPr>
        <w:t xml:space="preserve"> социально-психологических умений, недостатком рефлексии.</w:t>
      </w:r>
    </w:p>
    <w:p w:rsidR="003A6D60" w:rsidRPr="00F74B76" w:rsidRDefault="00E67E6B" w:rsidP="00616EBC">
      <w:pPr>
        <w:numPr>
          <w:ilvl w:val="0"/>
          <w:numId w:val="4"/>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Сужается или притупляется проявление любознательности. Происходит это потому, что обучающие занятия, инициированные взрослыми, направляются по траектории, которая не совпадает с нормативным развитием детской познавательной компетенции. </w:t>
      </w:r>
    </w:p>
    <w:p w:rsidR="00F74B76" w:rsidRPr="00F74B76" w:rsidRDefault="00F74B76" w:rsidP="00616EBC">
      <w:pPr>
        <w:ind w:left="-567"/>
        <w:contextualSpacing/>
        <w:jc w:val="both"/>
        <w:rPr>
          <w:rFonts w:ascii="Times New Roman" w:hAnsi="Times New Roman" w:cs="Times New Roman"/>
          <w:sz w:val="28"/>
          <w:szCs w:val="28"/>
        </w:rPr>
      </w:pPr>
      <w:r w:rsidRPr="00F74B76">
        <w:rPr>
          <w:rFonts w:ascii="Times New Roman" w:hAnsi="Times New Roman" w:cs="Times New Roman"/>
          <w:sz w:val="28"/>
          <w:szCs w:val="28"/>
        </w:rPr>
        <w:tab/>
      </w:r>
      <w:r w:rsidRPr="00F74B76">
        <w:rPr>
          <w:rFonts w:ascii="Times New Roman" w:hAnsi="Times New Roman" w:cs="Times New Roman"/>
          <w:bCs/>
          <w:sz w:val="28"/>
          <w:szCs w:val="28"/>
        </w:rPr>
        <w:t>Высок риск воспитания установки на несовместимость и противоположность состояний познания и удовольствия.</w:t>
      </w:r>
    </w:p>
    <w:p w:rsidR="003A6D60" w:rsidRPr="00616EBC" w:rsidRDefault="00E67E6B" w:rsidP="00616EBC">
      <w:pPr>
        <w:numPr>
          <w:ilvl w:val="0"/>
          <w:numId w:val="5"/>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Сформированные навыки ребенка обычно используют психологическую функцию мнимого/ожидаемого социального престижа или защиты от социального осуждения для взрослых членов его семьи.</w:t>
      </w:r>
    </w:p>
    <w:p w:rsidR="00616EBC" w:rsidRPr="00F74B76" w:rsidRDefault="00616EBC" w:rsidP="00616EBC">
      <w:pPr>
        <w:ind w:left="-567"/>
        <w:contextualSpacing/>
        <w:jc w:val="both"/>
        <w:rPr>
          <w:rFonts w:ascii="Times New Roman" w:hAnsi="Times New Roman" w:cs="Times New Roman"/>
          <w:sz w:val="28"/>
          <w:szCs w:val="28"/>
        </w:rPr>
      </w:pPr>
    </w:p>
    <w:p w:rsidR="00F74B76" w:rsidRPr="00616EBC" w:rsidRDefault="00F74B76" w:rsidP="00616EBC">
      <w:pPr>
        <w:ind w:left="-567"/>
        <w:contextualSpacing/>
        <w:jc w:val="both"/>
        <w:rPr>
          <w:rFonts w:ascii="Times New Roman" w:hAnsi="Times New Roman" w:cs="Times New Roman"/>
          <w:b/>
          <w:bCs/>
          <w:sz w:val="28"/>
          <w:szCs w:val="28"/>
        </w:rPr>
      </w:pPr>
      <w:r w:rsidRPr="00616EBC">
        <w:rPr>
          <w:rFonts w:ascii="Times New Roman" w:hAnsi="Times New Roman" w:cs="Times New Roman"/>
          <w:b/>
          <w:bCs/>
          <w:sz w:val="28"/>
          <w:szCs w:val="28"/>
        </w:rPr>
        <w:t xml:space="preserve">В чем опасность </w:t>
      </w:r>
      <w:proofErr w:type="spellStart"/>
      <w:r w:rsidRPr="00616EBC">
        <w:rPr>
          <w:rFonts w:ascii="Times New Roman" w:hAnsi="Times New Roman" w:cs="Times New Roman"/>
          <w:b/>
          <w:bCs/>
          <w:sz w:val="28"/>
          <w:szCs w:val="28"/>
        </w:rPr>
        <w:t>переразвития</w:t>
      </w:r>
      <w:proofErr w:type="spellEnd"/>
    </w:p>
    <w:p w:rsidR="00F74B76" w:rsidRPr="00F74B76" w:rsidRDefault="00F74B76" w:rsidP="00616EBC">
      <w:pPr>
        <w:ind w:left="-567" w:firstLine="1275"/>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Несмотря на очевидные психологические риски, </w:t>
      </w:r>
      <w:proofErr w:type="spellStart"/>
      <w:r w:rsidRPr="00F74B76">
        <w:rPr>
          <w:rFonts w:ascii="Times New Roman" w:hAnsi="Times New Roman" w:cs="Times New Roman"/>
          <w:bCs/>
          <w:sz w:val="28"/>
          <w:szCs w:val="28"/>
        </w:rPr>
        <w:t>переразвитие</w:t>
      </w:r>
      <w:proofErr w:type="spellEnd"/>
      <w:r w:rsidRPr="00F74B76">
        <w:rPr>
          <w:rFonts w:ascii="Times New Roman" w:hAnsi="Times New Roman" w:cs="Times New Roman"/>
          <w:bCs/>
          <w:sz w:val="28"/>
          <w:szCs w:val="28"/>
        </w:rPr>
        <w:t xml:space="preserve"> остается одной из центральных тенденций дошкольного образования.  Вместе с тем, ранний успех  дошкольников на обучающих школьно-ориентированных занятиях, в дальнейшем закономерно  часто  оборачивается серьезными нейропсихологическими проблемами. Появляются они из-за того, что энергетический потенциал мозга расходуется на несвоевременное развитие функций, досрочно актуализированных «школьной» направленностью обучающих занятий. Отсюда, в свою очередь, возникает дефицит  ресурсов мозга на развитие возрастных специфических функций.  Например, могут наблюдаться  проблемы с координацией крупных и мелких движений, нарушения устной или письменной речи, произвольной регуляции поведения, расстройства энергетических ресурсов.</w:t>
      </w:r>
    </w:p>
    <w:p w:rsidR="00F74B76" w:rsidRDefault="00F74B76" w:rsidP="00616EBC">
      <w:pPr>
        <w:ind w:left="-567"/>
        <w:contextualSpacing/>
        <w:jc w:val="both"/>
        <w:rPr>
          <w:rFonts w:ascii="Times New Roman" w:hAnsi="Times New Roman" w:cs="Times New Roman"/>
          <w:bCs/>
          <w:sz w:val="28"/>
          <w:szCs w:val="28"/>
        </w:rPr>
      </w:pPr>
      <w:r w:rsidRPr="00F74B76">
        <w:rPr>
          <w:rFonts w:ascii="Times New Roman" w:hAnsi="Times New Roman" w:cs="Times New Roman"/>
          <w:bCs/>
          <w:sz w:val="28"/>
          <w:szCs w:val="28"/>
        </w:rPr>
        <w:tab/>
        <w:t xml:space="preserve">Переразвитый дошкольник становится психологически неуспешным школьником: развитый с точки зрения школьных навыков  ребенок быстро теряет преимущества перед интеллектуально активными одноклассниками. Он не проявляет позитивной вовлеченности  в школьное обучение, страдает от прогрессирующих </w:t>
      </w:r>
      <w:r w:rsidR="00616EBC">
        <w:rPr>
          <w:rFonts w:ascii="Times New Roman" w:hAnsi="Times New Roman" w:cs="Times New Roman"/>
          <w:bCs/>
          <w:sz w:val="28"/>
          <w:szCs w:val="28"/>
        </w:rPr>
        <w:t>нейропсихологических трудностей.</w:t>
      </w:r>
    </w:p>
    <w:p w:rsidR="00616EBC" w:rsidRPr="00F74B76" w:rsidRDefault="00616EBC" w:rsidP="00616EBC">
      <w:pPr>
        <w:ind w:left="-567"/>
        <w:contextualSpacing/>
        <w:jc w:val="both"/>
        <w:rPr>
          <w:rFonts w:ascii="Times New Roman" w:hAnsi="Times New Roman" w:cs="Times New Roman"/>
          <w:sz w:val="28"/>
          <w:szCs w:val="28"/>
        </w:rPr>
      </w:pPr>
    </w:p>
    <w:p w:rsidR="00F74B76" w:rsidRPr="00616EBC" w:rsidRDefault="00F74B76" w:rsidP="00616EBC">
      <w:pPr>
        <w:ind w:left="-567"/>
        <w:contextualSpacing/>
        <w:jc w:val="both"/>
        <w:rPr>
          <w:rFonts w:ascii="Times New Roman" w:hAnsi="Times New Roman" w:cs="Times New Roman"/>
          <w:b/>
          <w:sz w:val="28"/>
          <w:szCs w:val="28"/>
        </w:rPr>
      </w:pPr>
      <w:r w:rsidRPr="00616EBC">
        <w:rPr>
          <w:rFonts w:ascii="Times New Roman" w:hAnsi="Times New Roman" w:cs="Times New Roman"/>
          <w:b/>
          <w:bCs/>
          <w:sz w:val="28"/>
          <w:szCs w:val="28"/>
        </w:rPr>
        <w:t>Условия благополучного интеллектуального развития дошкольника</w:t>
      </w:r>
    </w:p>
    <w:p w:rsidR="00F74B76" w:rsidRPr="00F74B76" w:rsidRDefault="00F74B76" w:rsidP="00616EBC">
      <w:pPr>
        <w:ind w:left="-567" w:firstLine="1275"/>
        <w:contextualSpacing/>
        <w:jc w:val="both"/>
        <w:rPr>
          <w:rFonts w:ascii="Times New Roman" w:hAnsi="Times New Roman" w:cs="Times New Roman"/>
          <w:sz w:val="28"/>
          <w:szCs w:val="28"/>
        </w:rPr>
      </w:pPr>
      <w:r w:rsidRPr="00F74B76">
        <w:rPr>
          <w:rFonts w:ascii="Times New Roman" w:hAnsi="Times New Roman" w:cs="Times New Roman"/>
          <w:bCs/>
          <w:sz w:val="28"/>
          <w:szCs w:val="28"/>
        </w:rPr>
        <w:t>Важное условие обучения дошкольников – учет возрастной специфики в содержании, формах, акцентах, целях и задачах развивающей работы. Благополучное интеллектуальное развитие дошкольника стимулируется следующими факторами:</w:t>
      </w:r>
    </w:p>
    <w:p w:rsidR="003A6D60" w:rsidRPr="00F74B76" w:rsidRDefault="00E67E6B" w:rsidP="00616EBC">
      <w:pPr>
        <w:numPr>
          <w:ilvl w:val="0"/>
          <w:numId w:val="6"/>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Игра как центральная потребность и основная форма занятий.</w:t>
      </w:r>
    </w:p>
    <w:p w:rsidR="003A6D60" w:rsidRPr="00F74B76" w:rsidRDefault="00E67E6B" w:rsidP="00616EBC">
      <w:pPr>
        <w:numPr>
          <w:ilvl w:val="0"/>
          <w:numId w:val="6"/>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Развитие адекватных возрасту познавательных функций. Дошкольная специфика содержания обучения.</w:t>
      </w:r>
    </w:p>
    <w:p w:rsidR="003A6D60" w:rsidRPr="00F74B76" w:rsidRDefault="00E67E6B" w:rsidP="00616EBC">
      <w:pPr>
        <w:numPr>
          <w:ilvl w:val="0"/>
          <w:numId w:val="6"/>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Принятие всерьез. Всем воспитывающим и обучающим ребенка взрослым необходимо придерживаться уважительного, основанного на принятии ребенка как самостоятельной ценной личности  отношения к нему. </w:t>
      </w:r>
    </w:p>
    <w:p w:rsidR="003A6D60" w:rsidRPr="00F74B76" w:rsidRDefault="00E67E6B" w:rsidP="00616EBC">
      <w:pPr>
        <w:numPr>
          <w:ilvl w:val="0"/>
          <w:numId w:val="6"/>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Уважение воли ребенка.</w:t>
      </w:r>
    </w:p>
    <w:p w:rsidR="003A6D60" w:rsidRPr="00F74B76" w:rsidRDefault="00E67E6B" w:rsidP="00616EBC">
      <w:pPr>
        <w:numPr>
          <w:ilvl w:val="0"/>
          <w:numId w:val="6"/>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Свобода познания, творчества, интересов.</w:t>
      </w:r>
    </w:p>
    <w:p w:rsidR="003A6D60" w:rsidRPr="00F74B76" w:rsidRDefault="00E67E6B" w:rsidP="00616EBC">
      <w:pPr>
        <w:numPr>
          <w:ilvl w:val="0"/>
          <w:numId w:val="6"/>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Право на «детскость» в творческих и интеллектуальных проявлениях.</w:t>
      </w:r>
    </w:p>
    <w:p w:rsidR="003A6D60" w:rsidRPr="00F74B76" w:rsidRDefault="00E67E6B" w:rsidP="00616EBC">
      <w:pPr>
        <w:numPr>
          <w:ilvl w:val="0"/>
          <w:numId w:val="6"/>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Положительный эмоциональный фон обучения.</w:t>
      </w:r>
    </w:p>
    <w:p w:rsidR="00616EBC" w:rsidRPr="00616EBC" w:rsidRDefault="00E67E6B" w:rsidP="00616EBC">
      <w:pPr>
        <w:numPr>
          <w:ilvl w:val="0"/>
          <w:numId w:val="6"/>
        </w:numPr>
        <w:ind w:left="-567" w:firstLine="0"/>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Своевременное начало подготовки к школе (в среднем с 5,5 – 6 лет).  </w:t>
      </w:r>
    </w:p>
    <w:p w:rsidR="003A6D60" w:rsidRPr="00F74B76" w:rsidRDefault="00E67E6B" w:rsidP="00616EBC">
      <w:pPr>
        <w:ind w:left="-567"/>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Центральная задача – профилактика школьной </w:t>
      </w:r>
      <w:proofErr w:type="spellStart"/>
      <w:r w:rsidRPr="00F74B76">
        <w:rPr>
          <w:rFonts w:ascii="Times New Roman" w:hAnsi="Times New Roman" w:cs="Times New Roman"/>
          <w:bCs/>
          <w:sz w:val="28"/>
          <w:szCs w:val="28"/>
        </w:rPr>
        <w:t>дезадаптации</w:t>
      </w:r>
      <w:proofErr w:type="spellEnd"/>
      <w:r w:rsidRPr="00F74B76">
        <w:rPr>
          <w:rFonts w:ascii="Times New Roman" w:hAnsi="Times New Roman" w:cs="Times New Roman"/>
          <w:bCs/>
          <w:sz w:val="28"/>
          <w:szCs w:val="28"/>
        </w:rPr>
        <w:t xml:space="preserve"> через воспитание активной познавательной и социальной позиции и формирование предпосылок учебной деятельности. </w:t>
      </w:r>
    </w:p>
    <w:p w:rsidR="00F74B76" w:rsidRPr="00F74B76" w:rsidRDefault="00F74B76" w:rsidP="00616EBC">
      <w:pPr>
        <w:ind w:left="-567" w:firstLine="1275"/>
        <w:contextualSpacing/>
        <w:jc w:val="both"/>
        <w:rPr>
          <w:rFonts w:ascii="Times New Roman" w:hAnsi="Times New Roman" w:cs="Times New Roman"/>
          <w:sz w:val="28"/>
          <w:szCs w:val="28"/>
        </w:rPr>
      </w:pPr>
      <w:r w:rsidRPr="00F74B76">
        <w:rPr>
          <w:rFonts w:ascii="Times New Roman" w:hAnsi="Times New Roman" w:cs="Times New Roman"/>
          <w:bCs/>
          <w:sz w:val="28"/>
          <w:szCs w:val="28"/>
        </w:rPr>
        <w:lastRenderedPageBreak/>
        <w:t xml:space="preserve">Любая интеллектуальная  нагрузка в младшем и среднем дошкольном возрасте может повлечь за собой нарушения не только в психологическом, но и в физиологическом плане. Искусственное форсирование мозговой деятельности приводит к расшатыванию психики, а впоследствии – к деформации личности ребенка. </w:t>
      </w:r>
    </w:p>
    <w:p w:rsidR="00F74B76" w:rsidRPr="00F74B76" w:rsidRDefault="00F74B76" w:rsidP="00616EBC">
      <w:pPr>
        <w:ind w:left="-567" w:firstLine="1275"/>
        <w:contextualSpacing/>
        <w:jc w:val="both"/>
        <w:rPr>
          <w:rFonts w:ascii="Times New Roman" w:hAnsi="Times New Roman" w:cs="Times New Roman"/>
          <w:sz w:val="28"/>
          <w:szCs w:val="28"/>
        </w:rPr>
      </w:pPr>
      <w:r w:rsidRPr="00F74B76">
        <w:rPr>
          <w:rFonts w:ascii="Times New Roman" w:hAnsi="Times New Roman" w:cs="Times New Roman"/>
          <w:bCs/>
          <w:sz w:val="28"/>
          <w:szCs w:val="28"/>
        </w:rPr>
        <w:t xml:space="preserve">Для полноценного созревания психики дошкольник должен пройти этапы  своего развития последовательно, наполняя когнитивный багаж опытом практического и эмоционального взаимодействия </w:t>
      </w:r>
      <w:proofErr w:type="gramStart"/>
      <w:r w:rsidRPr="00F74B76">
        <w:rPr>
          <w:rFonts w:ascii="Times New Roman" w:hAnsi="Times New Roman" w:cs="Times New Roman"/>
          <w:bCs/>
          <w:sz w:val="28"/>
          <w:szCs w:val="28"/>
        </w:rPr>
        <w:t>со</w:t>
      </w:r>
      <w:proofErr w:type="gramEnd"/>
      <w:r w:rsidRPr="00F74B76">
        <w:rPr>
          <w:rFonts w:ascii="Times New Roman" w:hAnsi="Times New Roman" w:cs="Times New Roman"/>
          <w:bCs/>
          <w:sz w:val="28"/>
          <w:szCs w:val="28"/>
        </w:rPr>
        <w:t xml:space="preserve"> взрослыми и детьми. </w:t>
      </w:r>
    </w:p>
    <w:p w:rsidR="00F74B76" w:rsidRPr="00F74B76" w:rsidRDefault="00F74B76" w:rsidP="00616EBC">
      <w:pPr>
        <w:ind w:left="-567"/>
        <w:contextualSpacing/>
        <w:jc w:val="both"/>
        <w:rPr>
          <w:rFonts w:ascii="Times New Roman" w:hAnsi="Times New Roman" w:cs="Times New Roman"/>
          <w:sz w:val="28"/>
          <w:szCs w:val="28"/>
        </w:rPr>
      </w:pPr>
    </w:p>
    <w:sectPr w:rsidR="00F74B76" w:rsidRPr="00F74B76" w:rsidSect="004D32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D6852"/>
    <w:multiLevelType w:val="hybridMultilevel"/>
    <w:tmpl w:val="D8BC61CA"/>
    <w:lvl w:ilvl="0" w:tplc="01C65924">
      <w:start w:val="1"/>
      <w:numFmt w:val="bullet"/>
      <w:lvlText w:val=""/>
      <w:lvlJc w:val="left"/>
      <w:pPr>
        <w:tabs>
          <w:tab w:val="num" w:pos="720"/>
        </w:tabs>
        <w:ind w:left="720" w:hanging="360"/>
      </w:pPr>
      <w:rPr>
        <w:rFonts w:ascii="Wingdings" w:hAnsi="Wingdings" w:hint="default"/>
      </w:rPr>
    </w:lvl>
    <w:lvl w:ilvl="1" w:tplc="13BC55CC" w:tentative="1">
      <w:start w:val="1"/>
      <w:numFmt w:val="bullet"/>
      <w:lvlText w:val=""/>
      <w:lvlJc w:val="left"/>
      <w:pPr>
        <w:tabs>
          <w:tab w:val="num" w:pos="1440"/>
        </w:tabs>
        <w:ind w:left="1440" w:hanging="360"/>
      </w:pPr>
      <w:rPr>
        <w:rFonts w:ascii="Wingdings" w:hAnsi="Wingdings" w:hint="default"/>
      </w:rPr>
    </w:lvl>
    <w:lvl w:ilvl="2" w:tplc="FF724B06" w:tentative="1">
      <w:start w:val="1"/>
      <w:numFmt w:val="bullet"/>
      <w:lvlText w:val=""/>
      <w:lvlJc w:val="left"/>
      <w:pPr>
        <w:tabs>
          <w:tab w:val="num" w:pos="2160"/>
        </w:tabs>
        <w:ind w:left="2160" w:hanging="360"/>
      </w:pPr>
      <w:rPr>
        <w:rFonts w:ascii="Wingdings" w:hAnsi="Wingdings" w:hint="default"/>
      </w:rPr>
    </w:lvl>
    <w:lvl w:ilvl="3" w:tplc="861682B6" w:tentative="1">
      <w:start w:val="1"/>
      <w:numFmt w:val="bullet"/>
      <w:lvlText w:val=""/>
      <w:lvlJc w:val="left"/>
      <w:pPr>
        <w:tabs>
          <w:tab w:val="num" w:pos="2880"/>
        </w:tabs>
        <w:ind w:left="2880" w:hanging="360"/>
      </w:pPr>
      <w:rPr>
        <w:rFonts w:ascii="Wingdings" w:hAnsi="Wingdings" w:hint="default"/>
      </w:rPr>
    </w:lvl>
    <w:lvl w:ilvl="4" w:tplc="181A1778" w:tentative="1">
      <w:start w:val="1"/>
      <w:numFmt w:val="bullet"/>
      <w:lvlText w:val=""/>
      <w:lvlJc w:val="left"/>
      <w:pPr>
        <w:tabs>
          <w:tab w:val="num" w:pos="3600"/>
        </w:tabs>
        <w:ind w:left="3600" w:hanging="360"/>
      </w:pPr>
      <w:rPr>
        <w:rFonts w:ascii="Wingdings" w:hAnsi="Wingdings" w:hint="default"/>
      </w:rPr>
    </w:lvl>
    <w:lvl w:ilvl="5" w:tplc="E0468AC6" w:tentative="1">
      <w:start w:val="1"/>
      <w:numFmt w:val="bullet"/>
      <w:lvlText w:val=""/>
      <w:lvlJc w:val="left"/>
      <w:pPr>
        <w:tabs>
          <w:tab w:val="num" w:pos="4320"/>
        </w:tabs>
        <w:ind w:left="4320" w:hanging="360"/>
      </w:pPr>
      <w:rPr>
        <w:rFonts w:ascii="Wingdings" w:hAnsi="Wingdings" w:hint="default"/>
      </w:rPr>
    </w:lvl>
    <w:lvl w:ilvl="6" w:tplc="4F689F8A" w:tentative="1">
      <w:start w:val="1"/>
      <w:numFmt w:val="bullet"/>
      <w:lvlText w:val=""/>
      <w:lvlJc w:val="left"/>
      <w:pPr>
        <w:tabs>
          <w:tab w:val="num" w:pos="5040"/>
        </w:tabs>
        <w:ind w:left="5040" w:hanging="360"/>
      </w:pPr>
      <w:rPr>
        <w:rFonts w:ascii="Wingdings" w:hAnsi="Wingdings" w:hint="default"/>
      </w:rPr>
    </w:lvl>
    <w:lvl w:ilvl="7" w:tplc="F20EA424" w:tentative="1">
      <w:start w:val="1"/>
      <w:numFmt w:val="bullet"/>
      <w:lvlText w:val=""/>
      <w:lvlJc w:val="left"/>
      <w:pPr>
        <w:tabs>
          <w:tab w:val="num" w:pos="5760"/>
        </w:tabs>
        <w:ind w:left="5760" w:hanging="360"/>
      </w:pPr>
      <w:rPr>
        <w:rFonts w:ascii="Wingdings" w:hAnsi="Wingdings" w:hint="default"/>
      </w:rPr>
    </w:lvl>
    <w:lvl w:ilvl="8" w:tplc="A9E653F6" w:tentative="1">
      <w:start w:val="1"/>
      <w:numFmt w:val="bullet"/>
      <w:lvlText w:val=""/>
      <w:lvlJc w:val="left"/>
      <w:pPr>
        <w:tabs>
          <w:tab w:val="num" w:pos="6480"/>
        </w:tabs>
        <w:ind w:left="6480" w:hanging="360"/>
      </w:pPr>
      <w:rPr>
        <w:rFonts w:ascii="Wingdings" w:hAnsi="Wingdings" w:hint="default"/>
      </w:rPr>
    </w:lvl>
  </w:abstractNum>
  <w:abstractNum w:abstractNumId="1">
    <w:nsid w:val="235709E9"/>
    <w:multiLevelType w:val="hybridMultilevel"/>
    <w:tmpl w:val="A072C48E"/>
    <w:lvl w:ilvl="0" w:tplc="FB92BBAC">
      <w:start w:val="1"/>
      <w:numFmt w:val="bullet"/>
      <w:lvlText w:val=""/>
      <w:lvlJc w:val="left"/>
      <w:pPr>
        <w:tabs>
          <w:tab w:val="num" w:pos="720"/>
        </w:tabs>
        <w:ind w:left="720" w:hanging="360"/>
      </w:pPr>
      <w:rPr>
        <w:rFonts w:ascii="Wingdings" w:hAnsi="Wingdings" w:hint="default"/>
      </w:rPr>
    </w:lvl>
    <w:lvl w:ilvl="1" w:tplc="66CE46D2" w:tentative="1">
      <w:start w:val="1"/>
      <w:numFmt w:val="bullet"/>
      <w:lvlText w:val=""/>
      <w:lvlJc w:val="left"/>
      <w:pPr>
        <w:tabs>
          <w:tab w:val="num" w:pos="1440"/>
        </w:tabs>
        <w:ind w:left="1440" w:hanging="360"/>
      </w:pPr>
      <w:rPr>
        <w:rFonts w:ascii="Wingdings" w:hAnsi="Wingdings" w:hint="default"/>
      </w:rPr>
    </w:lvl>
    <w:lvl w:ilvl="2" w:tplc="3BA6D50C" w:tentative="1">
      <w:start w:val="1"/>
      <w:numFmt w:val="bullet"/>
      <w:lvlText w:val=""/>
      <w:lvlJc w:val="left"/>
      <w:pPr>
        <w:tabs>
          <w:tab w:val="num" w:pos="2160"/>
        </w:tabs>
        <w:ind w:left="2160" w:hanging="360"/>
      </w:pPr>
      <w:rPr>
        <w:rFonts w:ascii="Wingdings" w:hAnsi="Wingdings" w:hint="default"/>
      </w:rPr>
    </w:lvl>
    <w:lvl w:ilvl="3" w:tplc="A5BED5DC" w:tentative="1">
      <w:start w:val="1"/>
      <w:numFmt w:val="bullet"/>
      <w:lvlText w:val=""/>
      <w:lvlJc w:val="left"/>
      <w:pPr>
        <w:tabs>
          <w:tab w:val="num" w:pos="2880"/>
        </w:tabs>
        <w:ind w:left="2880" w:hanging="360"/>
      </w:pPr>
      <w:rPr>
        <w:rFonts w:ascii="Wingdings" w:hAnsi="Wingdings" w:hint="default"/>
      </w:rPr>
    </w:lvl>
    <w:lvl w:ilvl="4" w:tplc="06AEA932" w:tentative="1">
      <w:start w:val="1"/>
      <w:numFmt w:val="bullet"/>
      <w:lvlText w:val=""/>
      <w:lvlJc w:val="left"/>
      <w:pPr>
        <w:tabs>
          <w:tab w:val="num" w:pos="3600"/>
        </w:tabs>
        <w:ind w:left="3600" w:hanging="360"/>
      </w:pPr>
      <w:rPr>
        <w:rFonts w:ascii="Wingdings" w:hAnsi="Wingdings" w:hint="default"/>
      </w:rPr>
    </w:lvl>
    <w:lvl w:ilvl="5" w:tplc="846830D8" w:tentative="1">
      <w:start w:val="1"/>
      <w:numFmt w:val="bullet"/>
      <w:lvlText w:val=""/>
      <w:lvlJc w:val="left"/>
      <w:pPr>
        <w:tabs>
          <w:tab w:val="num" w:pos="4320"/>
        </w:tabs>
        <w:ind w:left="4320" w:hanging="360"/>
      </w:pPr>
      <w:rPr>
        <w:rFonts w:ascii="Wingdings" w:hAnsi="Wingdings" w:hint="default"/>
      </w:rPr>
    </w:lvl>
    <w:lvl w:ilvl="6" w:tplc="5C8E33E4" w:tentative="1">
      <w:start w:val="1"/>
      <w:numFmt w:val="bullet"/>
      <w:lvlText w:val=""/>
      <w:lvlJc w:val="left"/>
      <w:pPr>
        <w:tabs>
          <w:tab w:val="num" w:pos="5040"/>
        </w:tabs>
        <w:ind w:left="5040" w:hanging="360"/>
      </w:pPr>
      <w:rPr>
        <w:rFonts w:ascii="Wingdings" w:hAnsi="Wingdings" w:hint="default"/>
      </w:rPr>
    </w:lvl>
    <w:lvl w:ilvl="7" w:tplc="2DB02BA6" w:tentative="1">
      <w:start w:val="1"/>
      <w:numFmt w:val="bullet"/>
      <w:lvlText w:val=""/>
      <w:lvlJc w:val="left"/>
      <w:pPr>
        <w:tabs>
          <w:tab w:val="num" w:pos="5760"/>
        </w:tabs>
        <w:ind w:left="5760" w:hanging="360"/>
      </w:pPr>
      <w:rPr>
        <w:rFonts w:ascii="Wingdings" w:hAnsi="Wingdings" w:hint="default"/>
      </w:rPr>
    </w:lvl>
    <w:lvl w:ilvl="8" w:tplc="EC0AC70C" w:tentative="1">
      <w:start w:val="1"/>
      <w:numFmt w:val="bullet"/>
      <w:lvlText w:val=""/>
      <w:lvlJc w:val="left"/>
      <w:pPr>
        <w:tabs>
          <w:tab w:val="num" w:pos="6480"/>
        </w:tabs>
        <w:ind w:left="6480" w:hanging="360"/>
      </w:pPr>
      <w:rPr>
        <w:rFonts w:ascii="Wingdings" w:hAnsi="Wingdings" w:hint="default"/>
      </w:rPr>
    </w:lvl>
  </w:abstractNum>
  <w:abstractNum w:abstractNumId="2">
    <w:nsid w:val="2C114B69"/>
    <w:multiLevelType w:val="hybridMultilevel"/>
    <w:tmpl w:val="9F004D2A"/>
    <w:lvl w:ilvl="0" w:tplc="BD226C86">
      <w:start w:val="1"/>
      <w:numFmt w:val="bullet"/>
      <w:lvlText w:val=""/>
      <w:lvlJc w:val="left"/>
      <w:pPr>
        <w:tabs>
          <w:tab w:val="num" w:pos="720"/>
        </w:tabs>
        <w:ind w:left="720" w:hanging="360"/>
      </w:pPr>
      <w:rPr>
        <w:rFonts w:ascii="Wingdings" w:hAnsi="Wingdings" w:hint="default"/>
      </w:rPr>
    </w:lvl>
    <w:lvl w:ilvl="1" w:tplc="DECA921E" w:tentative="1">
      <w:start w:val="1"/>
      <w:numFmt w:val="bullet"/>
      <w:lvlText w:val=""/>
      <w:lvlJc w:val="left"/>
      <w:pPr>
        <w:tabs>
          <w:tab w:val="num" w:pos="1440"/>
        </w:tabs>
        <w:ind w:left="1440" w:hanging="360"/>
      </w:pPr>
      <w:rPr>
        <w:rFonts w:ascii="Wingdings" w:hAnsi="Wingdings" w:hint="default"/>
      </w:rPr>
    </w:lvl>
    <w:lvl w:ilvl="2" w:tplc="F7E817DE" w:tentative="1">
      <w:start w:val="1"/>
      <w:numFmt w:val="bullet"/>
      <w:lvlText w:val=""/>
      <w:lvlJc w:val="left"/>
      <w:pPr>
        <w:tabs>
          <w:tab w:val="num" w:pos="2160"/>
        </w:tabs>
        <w:ind w:left="2160" w:hanging="360"/>
      </w:pPr>
      <w:rPr>
        <w:rFonts w:ascii="Wingdings" w:hAnsi="Wingdings" w:hint="default"/>
      </w:rPr>
    </w:lvl>
    <w:lvl w:ilvl="3" w:tplc="0F186C20" w:tentative="1">
      <w:start w:val="1"/>
      <w:numFmt w:val="bullet"/>
      <w:lvlText w:val=""/>
      <w:lvlJc w:val="left"/>
      <w:pPr>
        <w:tabs>
          <w:tab w:val="num" w:pos="2880"/>
        </w:tabs>
        <w:ind w:left="2880" w:hanging="360"/>
      </w:pPr>
      <w:rPr>
        <w:rFonts w:ascii="Wingdings" w:hAnsi="Wingdings" w:hint="default"/>
      </w:rPr>
    </w:lvl>
    <w:lvl w:ilvl="4" w:tplc="7F5A48A2" w:tentative="1">
      <w:start w:val="1"/>
      <w:numFmt w:val="bullet"/>
      <w:lvlText w:val=""/>
      <w:lvlJc w:val="left"/>
      <w:pPr>
        <w:tabs>
          <w:tab w:val="num" w:pos="3600"/>
        </w:tabs>
        <w:ind w:left="3600" w:hanging="360"/>
      </w:pPr>
      <w:rPr>
        <w:rFonts w:ascii="Wingdings" w:hAnsi="Wingdings" w:hint="default"/>
      </w:rPr>
    </w:lvl>
    <w:lvl w:ilvl="5" w:tplc="C516550E" w:tentative="1">
      <w:start w:val="1"/>
      <w:numFmt w:val="bullet"/>
      <w:lvlText w:val=""/>
      <w:lvlJc w:val="left"/>
      <w:pPr>
        <w:tabs>
          <w:tab w:val="num" w:pos="4320"/>
        </w:tabs>
        <w:ind w:left="4320" w:hanging="360"/>
      </w:pPr>
      <w:rPr>
        <w:rFonts w:ascii="Wingdings" w:hAnsi="Wingdings" w:hint="default"/>
      </w:rPr>
    </w:lvl>
    <w:lvl w:ilvl="6" w:tplc="5F000DF8" w:tentative="1">
      <w:start w:val="1"/>
      <w:numFmt w:val="bullet"/>
      <w:lvlText w:val=""/>
      <w:lvlJc w:val="left"/>
      <w:pPr>
        <w:tabs>
          <w:tab w:val="num" w:pos="5040"/>
        </w:tabs>
        <w:ind w:left="5040" w:hanging="360"/>
      </w:pPr>
      <w:rPr>
        <w:rFonts w:ascii="Wingdings" w:hAnsi="Wingdings" w:hint="default"/>
      </w:rPr>
    </w:lvl>
    <w:lvl w:ilvl="7" w:tplc="55C840B0" w:tentative="1">
      <w:start w:val="1"/>
      <w:numFmt w:val="bullet"/>
      <w:lvlText w:val=""/>
      <w:lvlJc w:val="left"/>
      <w:pPr>
        <w:tabs>
          <w:tab w:val="num" w:pos="5760"/>
        </w:tabs>
        <w:ind w:left="5760" w:hanging="360"/>
      </w:pPr>
      <w:rPr>
        <w:rFonts w:ascii="Wingdings" w:hAnsi="Wingdings" w:hint="default"/>
      </w:rPr>
    </w:lvl>
    <w:lvl w:ilvl="8" w:tplc="F62227C0" w:tentative="1">
      <w:start w:val="1"/>
      <w:numFmt w:val="bullet"/>
      <w:lvlText w:val=""/>
      <w:lvlJc w:val="left"/>
      <w:pPr>
        <w:tabs>
          <w:tab w:val="num" w:pos="6480"/>
        </w:tabs>
        <w:ind w:left="6480" w:hanging="360"/>
      </w:pPr>
      <w:rPr>
        <w:rFonts w:ascii="Wingdings" w:hAnsi="Wingdings" w:hint="default"/>
      </w:rPr>
    </w:lvl>
  </w:abstractNum>
  <w:abstractNum w:abstractNumId="3">
    <w:nsid w:val="551F4619"/>
    <w:multiLevelType w:val="hybridMultilevel"/>
    <w:tmpl w:val="FBEA0570"/>
    <w:lvl w:ilvl="0" w:tplc="EE6889F6">
      <w:start w:val="1"/>
      <w:numFmt w:val="bullet"/>
      <w:lvlText w:val=""/>
      <w:lvlJc w:val="left"/>
      <w:pPr>
        <w:tabs>
          <w:tab w:val="num" w:pos="720"/>
        </w:tabs>
        <w:ind w:left="720" w:hanging="360"/>
      </w:pPr>
      <w:rPr>
        <w:rFonts w:ascii="Wingdings" w:hAnsi="Wingdings" w:hint="default"/>
      </w:rPr>
    </w:lvl>
    <w:lvl w:ilvl="1" w:tplc="170CA18A" w:tentative="1">
      <w:start w:val="1"/>
      <w:numFmt w:val="bullet"/>
      <w:lvlText w:val=""/>
      <w:lvlJc w:val="left"/>
      <w:pPr>
        <w:tabs>
          <w:tab w:val="num" w:pos="1440"/>
        </w:tabs>
        <w:ind w:left="1440" w:hanging="360"/>
      </w:pPr>
      <w:rPr>
        <w:rFonts w:ascii="Wingdings" w:hAnsi="Wingdings" w:hint="default"/>
      </w:rPr>
    </w:lvl>
    <w:lvl w:ilvl="2" w:tplc="B64C17B0" w:tentative="1">
      <w:start w:val="1"/>
      <w:numFmt w:val="bullet"/>
      <w:lvlText w:val=""/>
      <w:lvlJc w:val="left"/>
      <w:pPr>
        <w:tabs>
          <w:tab w:val="num" w:pos="2160"/>
        </w:tabs>
        <w:ind w:left="2160" w:hanging="360"/>
      </w:pPr>
      <w:rPr>
        <w:rFonts w:ascii="Wingdings" w:hAnsi="Wingdings" w:hint="default"/>
      </w:rPr>
    </w:lvl>
    <w:lvl w:ilvl="3" w:tplc="2FB240A0" w:tentative="1">
      <w:start w:val="1"/>
      <w:numFmt w:val="bullet"/>
      <w:lvlText w:val=""/>
      <w:lvlJc w:val="left"/>
      <w:pPr>
        <w:tabs>
          <w:tab w:val="num" w:pos="2880"/>
        </w:tabs>
        <w:ind w:left="2880" w:hanging="360"/>
      </w:pPr>
      <w:rPr>
        <w:rFonts w:ascii="Wingdings" w:hAnsi="Wingdings" w:hint="default"/>
      </w:rPr>
    </w:lvl>
    <w:lvl w:ilvl="4" w:tplc="CC00C046" w:tentative="1">
      <w:start w:val="1"/>
      <w:numFmt w:val="bullet"/>
      <w:lvlText w:val=""/>
      <w:lvlJc w:val="left"/>
      <w:pPr>
        <w:tabs>
          <w:tab w:val="num" w:pos="3600"/>
        </w:tabs>
        <w:ind w:left="3600" w:hanging="360"/>
      </w:pPr>
      <w:rPr>
        <w:rFonts w:ascii="Wingdings" w:hAnsi="Wingdings" w:hint="default"/>
      </w:rPr>
    </w:lvl>
    <w:lvl w:ilvl="5" w:tplc="DC6E08DC" w:tentative="1">
      <w:start w:val="1"/>
      <w:numFmt w:val="bullet"/>
      <w:lvlText w:val=""/>
      <w:lvlJc w:val="left"/>
      <w:pPr>
        <w:tabs>
          <w:tab w:val="num" w:pos="4320"/>
        </w:tabs>
        <w:ind w:left="4320" w:hanging="360"/>
      </w:pPr>
      <w:rPr>
        <w:rFonts w:ascii="Wingdings" w:hAnsi="Wingdings" w:hint="default"/>
      </w:rPr>
    </w:lvl>
    <w:lvl w:ilvl="6" w:tplc="3E02675E" w:tentative="1">
      <w:start w:val="1"/>
      <w:numFmt w:val="bullet"/>
      <w:lvlText w:val=""/>
      <w:lvlJc w:val="left"/>
      <w:pPr>
        <w:tabs>
          <w:tab w:val="num" w:pos="5040"/>
        </w:tabs>
        <w:ind w:left="5040" w:hanging="360"/>
      </w:pPr>
      <w:rPr>
        <w:rFonts w:ascii="Wingdings" w:hAnsi="Wingdings" w:hint="default"/>
      </w:rPr>
    </w:lvl>
    <w:lvl w:ilvl="7" w:tplc="F7D8C3D2" w:tentative="1">
      <w:start w:val="1"/>
      <w:numFmt w:val="bullet"/>
      <w:lvlText w:val=""/>
      <w:lvlJc w:val="left"/>
      <w:pPr>
        <w:tabs>
          <w:tab w:val="num" w:pos="5760"/>
        </w:tabs>
        <w:ind w:left="5760" w:hanging="360"/>
      </w:pPr>
      <w:rPr>
        <w:rFonts w:ascii="Wingdings" w:hAnsi="Wingdings" w:hint="default"/>
      </w:rPr>
    </w:lvl>
    <w:lvl w:ilvl="8" w:tplc="E2DC9A7A" w:tentative="1">
      <w:start w:val="1"/>
      <w:numFmt w:val="bullet"/>
      <w:lvlText w:val=""/>
      <w:lvlJc w:val="left"/>
      <w:pPr>
        <w:tabs>
          <w:tab w:val="num" w:pos="6480"/>
        </w:tabs>
        <w:ind w:left="6480" w:hanging="360"/>
      </w:pPr>
      <w:rPr>
        <w:rFonts w:ascii="Wingdings" w:hAnsi="Wingdings" w:hint="default"/>
      </w:rPr>
    </w:lvl>
  </w:abstractNum>
  <w:abstractNum w:abstractNumId="4">
    <w:nsid w:val="6659395C"/>
    <w:multiLevelType w:val="hybridMultilevel"/>
    <w:tmpl w:val="94F87588"/>
    <w:lvl w:ilvl="0" w:tplc="4FBC47E4">
      <w:start w:val="1"/>
      <w:numFmt w:val="bullet"/>
      <w:lvlText w:val=""/>
      <w:lvlJc w:val="left"/>
      <w:pPr>
        <w:tabs>
          <w:tab w:val="num" w:pos="720"/>
        </w:tabs>
        <w:ind w:left="720" w:hanging="360"/>
      </w:pPr>
      <w:rPr>
        <w:rFonts w:ascii="Wingdings" w:hAnsi="Wingdings" w:hint="default"/>
      </w:rPr>
    </w:lvl>
    <w:lvl w:ilvl="1" w:tplc="85627946" w:tentative="1">
      <w:start w:val="1"/>
      <w:numFmt w:val="bullet"/>
      <w:lvlText w:val=""/>
      <w:lvlJc w:val="left"/>
      <w:pPr>
        <w:tabs>
          <w:tab w:val="num" w:pos="1440"/>
        </w:tabs>
        <w:ind w:left="1440" w:hanging="360"/>
      </w:pPr>
      <w:rPr>
        <w:rFonts w:ascii="Wingdings" w:hAnsi="Wingdings" w:hint="default"/>
      </w:rPr>
    </w:lvl>
    <w:lvl w:ilvl="2" w:tplc="F2DA59F8" w:tentative="1">
      <w:start w:val="1"/>
      <w:numFmt w:val="bullet"/>
      <w:lvlText w:val=""/>
      <w:lvlJc w:val="left"/>
      <w:pPr>
        <w:tabs>
          <w:tab w:val="num" w:pos="2160"/>
        </w:tabs>
        <w:ind w:left="2160" w:hanging="360"/>
      </w:pPr>
      <w:rPr>
        <w:rFonts w:ascii="Wingdings" w:hAnsi="Wingdings" w:hint="default"/>
      </w:rPr>
    </w:lvl>
    <w:lvl w:ilvl="3" w:tplc="15DA90A4" w:tentative="1">
      <w:start w:val="1"/>
      <w:numFmt w:val="bullet"/>
      <w:lvlText w:val=""/>
      <w:lvlJc w:val="left"/>
      <w:pPr>
        <w:tabs>
          <w:tab w:val="num" w:pos="2880"/>
        </w:tabs>
        <w:ind w:left="2880" w:hanging="360"/>
      </w:pPr>
      <w:rPr>
        <w:rFonts w:ascii="Wingdings" w:hAnsi="Wingdings" w:hint="default"/>
      </w:rPr>
    </w:lvl>
    <w:lvl w:ilvl="4" w:tplc="7B921B2A" w:tentative="1">
      <w:start w:val="1"/>
      <w:numFmt w:val="bullet"/>
      <w:lvlText w:val=""/>
      <w:lvlJc w:val="left"/>
      <w:pPr>
        <w:tabs>
          <w:tab w:val="num" w:pos="3600"/>
        </w:tabs>
        <w:ind w:left="3600" w:hanging="360"/>
      </w:pPr>
      <w:rPr>
        <w:rFonts w:ascii="Wingdings" w:hAnsi="Wingdings" w:hint="default"/>
      </w:rPr>
    </w:lvl>
    <w:lvl w:ilvl="5" w:tplc="884652FE" w:tentative="1">
      <w:start w:val="1"/>
      <w:numFmt w:val="bullet"/>
      <w:lvlText w:val=""/>
      <w:lvlJc w:val="left"/>
      <w:pPr>
        <w:tabs>
          <w:tab w:val="num" w:pos="4320"/>
        </w:tabs>
        <w:ind w:left="4320" w:hanging="360"/>
      </w:pPr>
      <w:rPr>
        <w:rFonts w:ascii="Wingdings" w:hAnsi="Wingdings" w:hint="default"/>
      </w:rPr>
    </w:lvl>
    <w:lvl w:ilvl="6" w:tplc="56B285A8" w:tentative="1">
      <w:start w:val="1"/>
      <w:numFmt w:val="bullet"/>
      <w:lvlText w:val=""/>
      <w:lvlJc w:val="left"/>
      <w:pPr>
        <w:tabs>
          <w:tab w:val="num" w:pos="5040"/>
        </w:tabs>
        <w:ind w:left="5040" w:hanging="360"/>
      </w:pPr>
      <w:rPr>
        <w:rFonts w:ascii="Wingdings" w:hAnsi="Wingdings" w:hint="default"/>
      </w:rPr>
    </w:lvl>
    <w:lvl w:ilvl="7" w:tplc="F9E4427C" w:tentative="1">
      <w:start w:val="1"/>
      <w:numFmt w:val="bullet"/>
      <w:lvlText w:val=""/>
      <w:lvlJc w:val="left"/>
      <w:pPr>
        <w:tabs>
          <w:tab w:val="num" w:pos="5760"/>
        </w:tabs>
        <w:ind w:left="5760" w:hanging="360"/>
      </w:pPr>
      <w:rPr>
        <w:rFonts w:ascii="Wingdings" w:hAnsi="Wingdings" w:hint="default"/>
      </w:rPr>
    </w:lvl>
    <w:lvl w:ilvl="8" w:tplc="FF5866FE" w:tentative="1">
      <w:start w:val="1"/>
      <w:numFmt w:val="bullet"/>
      <w:lvlText w:val=""/>
      <w:lvlJc w:val="left"/>
      <w:pPr>
        <w:tabs>
          <w:tab w:val="num" w:pos="6480"/>
        </w:tabs>
        <w:ind w:left="6480" w:hanging="360"/>
      </w:pPr>
      <w:rPr>
        <w:rFonts w:ascii="Wingdings" w:hAnsi="Wingdings" w:hint="default"/>
      </w:rPr>
    </w:lvl>
  </w:abstractNum>
  <w:abstractNum w:abstractNumId="5">
    <w:nsid w:val="7B7E60B3"/>
    <w:multiLevelType w:val="hybridMultilevel"/>
    <w:tmpl w:val="E9BEC118"/>
    <w:lvl w:ilvl="0" w:tplc="295AA4F4">
      <w:start w:val="1"/>
      <w:numFmt w:val="decimal"/>
      <w:lvlText w:val="%1."/>
      <w:lvlJc w:val="left"/>
      <w:pPr>
        <w:tabs>
          <w:tab w:val="num" w:pos="720"/>
        </w:tabs>
        <w:ind w:left="720" w:hanging="360"/>
      </w:pPr>
    </w:lvl>
    <w:lvl w:ilvl="1" w:tplc="C46E4894">
      <w:start w:val="1"/>
      <w:numFmt w:val="decimal"/>
      <w:lvlText w:val="%2."/>
      <w:lvlJc w:val="left"/>
      <w:pPr>
        <w:tabs>
          <w:tab w:val="num" w:pos="1440"/>
        </w:tabs>
        <w:ind w:left="1440" w:hanging="360"/>
      </w:pPr>
    </w:lvl>
    <w:lvl w:ilvl="2" w:tplc="CF86FD80" w:tentative="1">
      <w:start w:val="1"/>
      <w:numFmt w:val="decimal"/>
      <w:lvlText w:val="%3."/>
      <w:lvlJc w:val="left"/>
      <w:pPr>
        <w:tabs>
          <w:tab w:val="num" w:pos="2160"/>
        </w:tabs>
        <w:ind w:left="2160" w:hanging="360"/>
      </w:pPr>
    </w:lvl>
    <w:lvl w:ilvl="3" w:tplc="A38A79D6" w:tentative="1">
      <w:start w:val="1"/>
      <w:numFmt w:val="decimal"/>
      <w:lvlText w:val="%4."/>
      <w:lvlJc w:val="left"/>
      <w:pPr>
        <w:tabs>
          <w:tab w:val="num" w:pos="2880"/>
        </w:tabs>
        <w:ind w:left="2880" w:hanging="360"/>
      </w:pPr>
    </w:lvl>
    <w:lvl w:ilvl="4" w:tplc="792E5706" w:tentative="1">
      <w:start w:val="1"/>
      <w:numFmt w:val="decimal"/>
      <w:lvlText w:val="%5."/>
      <w:lvlJc w:val="left"/>
      <w:pPr>
        <w:tabs>
          <w:tab w:val="num" w:pos="3600"/>
        </w:tabs>
        <w:ind w:left="3600" w:hanging="360"/>
      </w:pPr>
    </w:lvl>
    <w:lvl w:ilvl="5" w:tplc="DF7A088A" w:tentative="1">
      <w:start w:val="1"/>
      <w:numFmt w:val="decimal"/>
      <w:lvlText w:val="%6."/>
      <w:lvlJc w:val="left"/>
      <w:pPr>
        <w:tabs>
          <w:tab w:val="num" w:pos="4320"/>
        </w:tabs>
        <w:ind w:left="4320" w:hanging="360"/>
      </w:pPr>
    </w:lvl>
    <w:lvl w:ilvl="6" w:tplc="EEF0EF7E" w:tentative="1">
      <w:start w:val="1"/>
      <w:numFmt w:val="decimal"/>
      <w:lvlText w:val="%7."/>
      <w:lvlJc w:val="left"/>
      <w:pPr>
        <w:tabs>
          <w:tab w:val="num" w:pos="5040"/>
        </w:tabs>
        <w:ind w:left="5040" w:hanging="360"/>
      </w:pPr>
    </w:lvl>
    <w:lvl w:ilvl="7" w:tplc="733AD94C" w:tentative="1">
      <w:start w:val="1"/>
      <w:numFmt w:val="decimal"/>
      <w:lvlText w:val="%8."/>
      <w:lvlJc w:val="left"/>
      <w:pPr>
        <w:tabs>
          <w:tab w:val="num" w:pos="5760"/>
        </w:tabs>
        <w:ind w:left="5760" w:hanging="360"/>
      </w:pPr>
    </w:lvl>
    <w:lvl w:ilvl="8" w:tplc="D604173E"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74B76"/>
    <w:rsid w:val="003A6D60"/>
    <w:rsid w:val="004D3229"/>
    <w:rsid w:val="00616EBC"/>
    <w:rsid w:val="00983B3F"/>
    <w:rsid w:val="00E67E6B"/>
    <w:rsid w:val="00F74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29"/>
  </w:style>
  <w:style w:type="paragraph" w:styleId="1">
    <w:name w:val="heading 1"/>
    <w:basedOn w:val="a"/>
    <w:next w:val="a"/>
    <w:link w:val="10"/>
    <w:qFormat/>
    <w:rsid w:val="00616EBC"/>
    <w:pPr>
      <w:keepNext/>
      <w:spacing w:after="0" w:line="240" w:lineRule="auto"/>
      <w:jc w:val="center"/>
      <w:outlineLvl w:val="0"/>
    </w:pPr>
    <w:rPr>
      <w:rFonts w:ascii="Times New Roman" w:eastAsia="Times New Roman" w:hAnsi="Times New Roman" w:cs="Times New Roman"/>
      <w:b/>
      <w:bCs/>
      <w:i/>
      <w:iCs/>
      <w:color w:val="993300"/>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4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74B76"/>
    <w:pPr>
      <w:ind w:left="720"/>
      <w:contextualSpacing/>
    </w:pPr>
  </w:style>
  <w:style w:type="character" w:customStyle="1" w:styleId="10">
    <w:name w:val="Заголовок 1 Знак"/>
    <w:basedOn w:val="a0"/>
    <w:link w:val="1"/>
    <w:rsid w:val="00616EBC"/>
    <w:rPr>
      <w:rFonts w:ascii="Times New Roman" w:eastAsia="Times New Roman" w:hAnsi="Times New Roman" w:cs="Times New Roman"/>
      <w:b/>
      <w:bCs/>
      <w:i/>
      <w:iCs/>
      <w:color w:val="993300"/>
      <w:sz w:val="40"/>
      <w:szCs w:val="24"/>
      <w:lang w:eastAsia="ru-RU"/>
    </w:rPr>
  </w:style>
  <w:style w:type="paragraph" w:styleId="a5">
    <w:name w:val="Title"/>
    <w:basedOn w:val="a"/>
    <w:link w:val="a6"/>
    <w:qFormat/>
    <w:rsid w:val="00616EBC"/>
    <w:pPr>
      <w:spacing w:after="0" w:line="240" w:lineRule="auto"/>
      <w:jc w:val="center"/>
    </w:pPr>
    <w:rPr>
      <w:rFonts w:ascii="Times New Roman" w:eastAsia="Times New Roman" w:hAnsi="Times New Roman" w:cs="Times New Roman"/>
      <w:i/>
      <w:iCs/>
      <w:sz w:val="24"/>
      <w:szCs w:val="24"/>
      <w:lang w:eastAsia="ru-RU"/>
    </w:rPr>
  </w:style>
  <w:style w:type="character" w:customStyle="1" w:styleId="a6">
    <w:name w:val="Название Знак"/>
    <w:basedOn w:val="a0"/>
    <w:link w:val="a5"/>
    <w:rsid w:val="00616EBC"/>
    <w:rPr>
      <w:rFonts w:ascii="Times New Roman" w:eastAsia="Times New Roman" w:hAnsi="Times New Roman" w:cs="Times New Roman"/>
      <w:i/>
      <w:iCs/>
      <w:sz w:val="24"/>
      <w:szCs w:val="24"/>
      <w:lang w:eastAsia="ru-RU"/>
    </w:rPr>
  </w:style>
</w:styles>
</file>

<file path=word/webSettings.xml><?xml version="1.0" encoding="utf-8"?>
<w:webSettings xmlns:r="http://schemas.openxmlformats.org/officeDocument/2006/relationships" xmlns:w="http://schemas.openxmlformats.org/wordprocessingml/2006/main">
  <w:divs>
    <w:div w:id="100077500">
      <w:bodyDiv w:val="1"/>
      <w:marLeft w:val="0"/>
      <w:marRight w:val="0"/>
      <w:marTop w:val="0"/>
      <w:marBottom w:val="0"/>
      <w:divBdr>
        <w:top w:val="none" w:sz="0" w:space="0" w:color="auto"/>
        <w:left w:val="none" w:sz="0" w:space="0" w:color="auto"/>
        <w:bottom w:val="none" w:sz="0" w:space="0" w:color="auto"/>
        <w:right w:val="none" w:sz="0" w:space="0" w:color="auto"/>
      </w:divBdr>
    </w:div>
    <w:div w:id="275991126">
      <w:bodyDiv w:val="1"/>
      <w:marLeft w:val="0"/>
      <w:marRight w:val="0"/>
      <w:marTop w:val="0"/>
      <w:marBottom w:val="0"/>
      <w:divBdr>
        <w:top w:val="none" w:sz="0" w:space="0" w:color="auto"/>
        <w:left w:val="none" w:sz="0" w:space="0" w:color="auto"/>
        <w:bottom w:val="none" w:sz="0" w:space="0" w:color="auto"/>
        <w:right w:val="none" w:sz="0" w:space="0" w:color="auto"/>
      </w:divBdr>
    </w:div>
    <w:div w:id="288752807">
      <w:bodyDiv w:val="1"/>
      <w:marLeft w:val="0"/>
      <w:marRight w:val="0"/>
      <w:marTop w:val="0"/>
      <w:marBottom w:val="0"/>
      <w:divBdr>
        <w:top w:val="none" w:sz="0" w:space="0" w:color="auto"/>
        <w:left w:val="none" w:sz="0" w:space="0" w:color="auto"/>
        <w:bottom w:val="none" w:sz="0" w:space="0" w:color="auto"/>
        <w:right w:val="none" w:sz="0" w:space="0" w:color="auto"/>
      </w:divBdr>
    </w:div>
    <w:div w:id="359354235">
      <w:bodyDiv w:val="1"/>
      <w:marLeft w:val="0"/>
      <w:marRight w:val="0"/>
      <w:marTop w:val="0"/>
      <w:marBottom w:val="0"/>
      <w:divBdr>
        <w:top w:val="none" w:sz="0" w:space="0" w:color="auto"/>
        <w:left w:val="none" w:sz="0" w:space="0" w:color="auto"/>
        <w:bottom w:val="none" w:sz="0" w:space="0" w:color="auto"/>
        <w:right w:val="none" w:sz="0" w:space="0" w:color="auto"/>
      </w:divBdr>
    </w:div>
    <w:div w:id="389695373">
      <w:bodyDiv w:val="1"/>
      <w:marLeft w:val="0"/>
      <w:marRight w:val="0"/>
      <w:marTop w:val="0"/>
      <w:marBottom w:val="0"/>
      <w:divBdr>
        <w:top w:val="none" w:sz="0" w:space="0" w:color="auto"/>
        <w:left w:val="none" w:sz="0" w:space="0" w:color="auto"/>
        <w:bottom w:val="none" w:sz="0" w:space="0" w:color="auto"/>
        <w:right w:val="none" w:sz="0" w:space="0" w:color="auto"/>
      </w:divBdr>
    </w:div>
    <w:div w:id="562177972">
      <w:bodyDiv w:val="1"/>
      <w:marLeft w:val="0"/>
      <w:marRight w:val="0"/>
      <w:marTop w:val="0"/>
      <w:marBottom w:val="0"/>
      <w:divBdr>
        <w:top w:val="none" w:sz="0" w:space="0" w:color="auto"/>
        <w:left w:val="none" w:sz="0" w:space="0" w:color="auto"/>
        <w:bottom w:val="none" w:sz="0" w:space="0" w:color="auto"/>
        <w:right w:val="none" w:sz="0" w:space="0" w:color="auto"/>
      </w:divBdr>
      <w:divsChild>
        <w:div w:id="2038581861">
          <w:marLeft w:val="547"/>
          <w:marRight w:val="0"/>
          <w:marTop w:val="0"/>
          <w:marBottom w:val="0"/>
          <w:divBdr>
            <w:top w:val="none" w:sz="0" w:space="0" w:color="auto"/>
            <w:left w:val="none" w:sz="0" w:space="0" w:color="auto"/>
            <w:bottom w:val="none" w:sz="0" w:space="0" w:color="auto"/>
            <w:right w:val="none" w:sz="0" w:space="0" w:color="auto"/>
          </w:divBdr>
        </w:div>
        <w:div w:id="624695199">
          <w:marLeft w:val="547"/>
          <w:marRight w:val="0"/>
          <w:marTop w:val="0"/>
          <w:marBottom w:val="0"/>
          <w:divBdr>
            <w:top w:val="none" w:sz="0" w:space="0" w:color="auto"/>
            <w:left w:val="none" w:sz="0" w:space="0" w:color="auto"/>
            <w:bottom w:val="none" w:sz="0" w:space="0" w:color="auto"/>
            <w:right w:val="none" w:sz="0" w:space="0" w:color="auto"/>
          </w:divBdr>
        </w:div>
        <w:div w:id="1073434085">
          <w:marLeft w:val="547"/>
          <w:marRight w:val="0"/>
          <w:marTop w:val="0"/>
          <w:marBottom w:val="0"/>
          <w:divBdr>
            <w:top w:val="none" w:sz="0" w:space="0" w:color="auto"/>
            <w:left w:val="none" w:sz="0" w:space="0" w:color="auto"/>
            <w:bottom w:val="none" w:sz="0" w:space="0" w:color="auto"/>
            <w:right w:val="none" w:sz="0" w:space="0" w:color="auto"/>
          </w:divBdr>
        </w:div>
        <w:div w:id="1643075337">
          <w:marLeft w:val="547"/>
          <w:marRight w:val="0"/>
          <w:marTop w:val="0"/>
          <w:marBottom w:val="0"/>
          <w:divBdr>
            <w:top w:val="none" w:sz="0" w:space="0" w:color="auto"/>
            <w:left w:val="none" w:sz="0" w:space="0" w:color="auto"/>
            <w:bottom w:val="none" w:sz="0" w:space="0" w:color="auto"/>
            <w:right w:val="none" w:sz="0" w:space="0" w:color="auto"/>
          </w:divBdr>
        </w:div>
        <w:div w:id="549264336">
          <w:marLeft w:val="547"/>
          <w:marRight w:val="0"/>
          <w:marTop w:val="0"/>
          <w:marBottom w:val="0"/>
          <w:divBdr>
            <w:top w:val="none" w:sz="0" w:space="0" w:color="auto"/>
            <w:left w:val="none" w:sz="0" w:space="0" w:color="auto"/>
            <w:bottom w:val="none" w:sz="0" w:space="0" w:color="auto"/>
            <w:right w:val="none" w:sz="0" w:space="0" w:color="auto"/>
          </w:divBdr>
        </w:div>
        <w:div w:id="50665346">
          <w:marLeft w:val="547"/>
          <w:marRight w:val="0"/>
          <w:marTop w:val="0"/>
          <w:marBottom w:val="0"/>
          <w:divBdr>
            <w:top w:val="none" w:sz="0" w:space="0" w:color="auto"/>
            <w:left w:val="none" w:sz="0" w:space="0" w:color="auto"/>
            <w:bottom w:val="none" w:sz="0" w:space="0" w:color="auto"/>
            <w:right w:val="none" w:sz="0" w:space="0" w:color="auto"/>
          </w:divBdr>
        </w:div>
        <w:div w:id="2001501642">
          <w:marLeft w:val="547"/>
          <w:marRight w:val="0"/>
          <w:marTop w:val="0"/>
          <w:marBottom w:val="0"/>
          <w:divBdr>
            <w:top w:val="none" w:sz="0" w:space="0" w:color="auto"/>
            <w:left w:val="none" w:sz="0" w:space="0" w:color="auto"/>
            <w:bottom w:val="none" w:sz="0" w:space="0" w:color="auto"/>
            <w:right w:val="none" w:sz="0" w:space="0" w:color="auto"/>
          </w:divBdr>
        </w:div>
        <w:div w:id="1314868353">
          <w:marLeft w:val="547"/>
          <w:marRight w:val="0"/>
          <w:marTop w:val="0"/>
          <w:marBottom w:val="0"/>
          <w:divBdr>
            <w:top w:val="none" w:sz="0" w:space="0" w:color="auto"/>
            <w:left w:val="none" w:sz="0" w:space="0" w:color="auto"/>
            <w:bottom w:val="none" w:sz="0" w:space="0" w:color="auto"/>
            <w:right w:val="none" w:sz="0" w:space="0" w:color="auto"/>
          </w:divBdr>
        </w:div>
      </w:divsChild>
    </w:div>
    <w:div w:id="748304679">
      <w:bodyDiv w:val="1"/>
      <w:marLeft w:val="0"/>
      <w:marRight w:val="0"/>
      <w:marTop w:val="0"/>
      <w:marBottom w:val="0"/>
      <w:divBdr>
        <w:top w:val="none" w:sz="0" w:space="0" w:color="auto"/>
        <w:left w:val="none" w:sz="0" w:space="0" w:color="auto"/>
        <w:bottom w:val="none" w:sz="0" w:space="0" w:color="auto"/>
        <w:right w:val="none" w:sz="0" w:space="0" w:color="auto"/>
      </w:divBdr>
    </w:div>
    <w:div w:id="797991976">
      <w:bodyDiv w:val="1"/>
      <w:marLeft w:val="0"/>
      <w:marRight w:val="0"/>
      <w:marTop w:val="0"/>
      <w:marBottom w:val="0"/>
      <w:divBdr>
        <w:top w:val="none" w:sz="0" w:space="0" w:color="auto"/>
        <w:left w:val="none" w:sz="0" w:space="0" w:color="auto"/>
        <w:bottom w:val="none" w:sz="0" w:space="0" w:color="auto"/>
        <w:right w:val="none" w:sz="0" w:space="0" w:color="auto"/>
      </w:divBdr>
    </w:div>
    <w:div w:id="1170758367">
      <w:bodyDiv w:val="1"/>
      <w:marLeft w:val="0"/>
      <w:marRight w:val="0"/>
      <w:marTop w:val="0"/>
      <w:marBottom w:val="0"/>
      <w:divBdr>
        <w:top w:val="none" w:sz="0" w:space="0" w:color="auto"/>
        <w:left w:val="none" w:sz="0" w:space="0" w:color="auto"/>
        <w:bottom w:val="none" w:sz="0" w:space="0" w:color="auto"/>
        <w:right w:val="none" w:sz="0" w:space="0" w:color="auto"/>
      </w:divBdr>
    </w:div>
    <w:div w:id="1204053681">
      <w:bodyDiv w:val="1"/>
      <w:marLeft w:val="0"/>
      <w:marRight w:val="0"/>
      <w:marTop w:val="0"/>
      <w:marBottom w:val="0"/>
      <w:divBdr>
        <w:top w:val="none" w:sz="0" w:space="0" w:color="auto"/>
        <w:left w:val="none" w:sz="0" w:space="0" w:color="auto"/>
        <w:bottom w:val="none" w:sz="0" w:space="0" w:color="auto"/>
        <w:right w:val="none" w:sz="0" w:space="0" w:color="auto"/>
      </w:divBdr>
    </w:div>
    <w:div w:id="1268663076">
      <w:bodyDiv w:val="1"/>
      <w:marLeft w:val="0"/>
      <w:marRight w:val="0"/>
      <w:marTop w:val="0"/>
      <w:marBottom w:val="0"/>
      <w:divBdr>
        <w:top w:val="none" w:sz="0" w:space="0" w:color="auto"/>
        <w:left w:val="none" w:sz="0" w:space="0" w:color="auto"/>
        <w:bottom w:val="none" w:sz="0" w:space="0" w:color="auto"/>
        <w:right w:val="none" w:sz="0" w:space="0" w:color="auto"/>
      </w:divBdr>
    </w:div>
    <w:div w:id="1284731216">
      <w:bodyDiv w:val="1"/>
      <w:marLeft w:val="0"/>
      <w:marRight w:val="0"/>
      <w:marTop w:val="0"/>
      <w:marBottom w:val="0"/>
      <w:divBdr>
        <w:top w:val="none" w:sz="0" w:space="0" w:color="auto"/>
        <w:left w:val="none" w:sz="0" w:space="0" w:color="auto"/>
        <w:bottom w:val="none" w:sz="0" w:space="0" w:color="auto"/>
        <w:right w:val="none" w:sz="0" w:space="0" w:color="auto"/>
      </w:divBdr>
    </w:div>
    <w:div w:id="1306666848">
      <w:bodyDiv w:val="1"/>
      <w:marLeft w:val="0"/>
      <w:marRight w:val="0"/>
      <w:marTop w:val="0"/>
      <w:marBottom w:val="0"/>
      <w:divBdr>
        <w:top w:val="none" w:sz="0" w:space="0" w:color="auto"/>
        <w:left w:val="none" w:sz="0" w:space="0" w:color="auto"/>
        <w:bottom w:val="none" w:sz="0" w:space="0" w:color="auto"/>
        <w:right w:val="none" w:sz="0" w:space="0" w:color="auto"/>
      </w:divBdr>
    </w:div>
    <w:div w:id="1335305365">
      <w:bodyDiv w:val="1"/>
      <w:marLeft w:val="0"/>
      <w:marRight w:val="0"/>
      <w:marTop w:val="0"/>
      <w:marBottom w:val="0"/>
      <w:divBdr>
        <w:top w:val="none" w:sz="0" w:space="0" w:color="auto"/>
        <w:left w:val="none" w:sz="0" w:space="0" w:color="auto"/>
        <w:bottom w:val="none" w:sz="0" w:space="0" w:color="auto"/>
        <w:right w:val="none" w:sz="0" w:space="0" w:color="auto"/>
      </w:divBdr>
      <w:divsChild>
        <w:div w:id="1390494423">
          <w:marLeft w:val="0"/>
          <w:marRight w:val="0"/>
          <w:marTop w:val="120"/>
          <w:marBottom w:val="200"/>
          <w:divBdr>
            <w:top w:val="none" w:sz="0" w:space="0" w:color="auto"/>
            <w:left w:val="none" w:sz="0" w:space="0" w:color="auto"/>
            <w:bottom w:val="none" w:sz="0" w:space="0" w:color="auto"/>
            <w:right w:val="none" w:sz="0" w:space="0" w:color="auto"/>
          </w:divBdr>
        </w:div>
        <w:div w:id="1876188302">
          <w:marLeft w:val="0"/>
          <w:marRight w:val="0"/>
          <w:marTop w:val="120"/>
          <w:marBottom w:val="200"/>
          <w:divBdr>
            <w:top w:val="none" w:sz="0" w:space="0" w:color="auto"/>
            <w:left w:val="none" w:sz="0" w:space="0" w:color="auto"/>
            <w:bottom w:val="none" w:sz="0" w:space="0" w:color="auto"/>
            <w:right w:val="none" w:sz="0" w:space="0" w:color="auto"/>
          </w:divBdr>
        </w:div>
      </w:divsChild>
    </w:div>
    <w:div w:id="1513374459">
      <w:bodyDiv w:val="1"/>
      <w:marLeft w:val="0"/>
      <w:marRight w:val="0"/>
      <w:marTop w:val="0"/>
      <w:marBottom w:val="0"/>
      <w:divBdr>
        <w:top w:val="none" w:sz="0" w:space="0" w:color="auto"/>
        <w:left w:val="none" w:sz="0" w:space="0" w:color="auto"/>
        <w:bottom w:val="none" w:sz="0" w:space="0" w:color="auto"/>
        <w:right w:val="none" w:sz="0" w:space="0" w:color="auto"/>
      </w:divBdr>
    </w:div>
    <w:div w:id="1572229458">
      <w:bodyDiv w:val="1"/>
      <w:marLeft w:val="0"/>
      <w:marRight w:val="0"/>
      <w:marTop w:val="0"/>
      <w:marBottom w:val="0"/>
      <w:divBdr>
        <w:top w:val="none" w:sz="0" w:space="0" w:color="auto"/>
        <w:left w:val="none" w:sz="0" w:space="0" w:color="auto"/>
        <w:bottom w:val="none" w:sz="0" w:space="0" w:color="auto"/>
        <w:right w:val="none" w:sz="0" w:space="0" w:color="auto"/>
      </w:divBdr>
    </w:div>
    <w:div w:id="1596086941">
      <w:bodyDiv w:val="1"/>
      <w:marLeft w:val="0"/>
      <w:marRight w:val="0"/>
      <w:marTop w:val="0"/>
      <w:marBottom w:val="0"/>
      <w:divBdr>
        <w:top w:val="none" w:sz="0" w:space="0" w:color="auto"/>
        <w:left w:val="none" w:sz="0" w:space="0" w:color="auto"/>
        <w:bottom w:val="none" w:sz="0" w:space="0" w:color="auto"/>
        <w:right w:val="none" w:sz="0" w:space="0" w:color="auto"/>
      </w:divBdr>
    </w:div>
    <w:div w:id="1610165846">
      <w:bodyDiv w:val="1"/>
      <w:marLeft w:val="0"/>
      <w:marRight w:val="0"/>
      <w:marTop w:val="0"/>
      <w:marBottom w:val="0"/>
      <w:divBdr>
        <w:top w:val="none" w:sz="0" w:space="0" w:color="auto"/>
        <w:left w:val="none" w:sz="0" w:space="0" w:color="auto"/>
        <w:bottom w:val="none" w:sz="0" w:space="0" w:color="auto"/>
        <w:right w:val="none" w:sz="0" w:space="0" w:color="auto"/>
      </w:divBdr>
    </w:div>
    <w:div w:id="1696424936">
      <w:bodyDiv w:val="1"/>
      <w:marLeft w:val="0"/>
      <w:marRight w:val="0"/>
      <w:marTop w:val="0"/>
      <w:marBottom w:val="0"/>
      <w:divBdr>
        <w:top w:val="none" w:sz="0" w:space="0" w:color="auto"/>
        <w:left w:val="none" w:sz="0" w:space="0" w:color="auto"/>
        <w:bottom w:val="none" w:sz="0" w:space="0" w:color="auto"/>
        <w:right w:val="none" w:sz="0" w:space="0" w:color="auto"/>
      </w:divBdr>
    </w:div>
    <w:div w:id="1739665924">
      <w:bodyDiv w:val="1"/>
      <w:marLeft w:val="0"/>
      <w:marRight w:val="0"/>
      <w:marTop w:val="0"/>
      <w:marBottom w:val="0"/>
      <w:divBdr>
        <w:top w:val="none" w:sz="0" w:space="0" w:color="auto"/>
        <w:left w:val="none" w:sz="0" w:space="0" w:color="auto"/>
        <w:bottom w:val="none" w:sz="0" w:space="0" w:color="auto"/>
        <w:right w:val="none" w:sz="0" w:space="0" w:color="auto"/>
      </w:divBdr>
    </w:div>
    <w:div w:id="1921481433">
      <w:bodyDiv w:val="1"/>
      <w:marLeft w:val="0"/>
      <w:marRight w:val="0"/>
      <w:marTop w:val="0"/>
      <w:marBottom w:val="0"/>
      <w:divBdr>
        <w:top w:val="none" w:sz="0" w:space="0" w:color="auto"/>
        <w:left w:val="none" w:sz="0" w:space="0" w:color="auto"/>
        <w:bottom w:val="none" w:sz="0" w:space="0" w:color="auto"/>
        <w:right w:val="none" w:sz="0" w:space="0" w:color="auto"/>
      </w:divBdr>
    </w:div>
    <w:div w:id="211139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1852</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3</cp:revision>
  <cp:lastPrinted>2017-09-21T11:46:00Z</cp:lastPrinted>
  <dcterms:created xsi:type="dcterms:W3CDTF">2017-09-21T11:22:00Z</dcterms:created>
  <dcterms:modified xsi:type="dcterms:W3CDTF">2025-02-24T11:25:00Z</dcterms:modified>
</cp:coreProperties>
</file>