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73" w:rsidRDefault="004E2373" w:rsidP="004E2373">
      <w:pPr>
        <w:pStyle w:val="5"/>
        <w:ind w:left="-57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ПАМЯТКА</w:t>
      </w:r>
    </w:p>
    <w:p w:rsidR="004E2373" w:rsidRDefault="004E2373" w:rsidP="004E2373">
      <w:pPr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 xml:space="preserve">    по подготовке и проведению утренников.</w:t>
      </w:r>
    </w:p>
    <w:p w:rsidR="004E2373" w:rsidRDefault="004E2373" w:rsidP="004E2373">
      <w:pPr>
        <w:pStyle w:val="2"/>
        <w:ind w:left="-741"/>
      </w:pPr>
      <w:r>
        <w:t xml:space="preserve">Утренник является частью всей общевоспитательной работы, проводимой в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 xml:space="preserve">. </w:t>
      </w:r>
      <w:proofErr w:type="gramStart"/>
      <w:r>
        <w:t>На</w:t>
      </w:r>
      <w:proofErr w:type="gramEnd"/>
      <w:r>
        <w:t xml:space="preserve"> утреннике осуществляются задачи нравственного, умственного, физического и эстетического воспитания. Поэтому подготовку к празднику, его проведение и закрепление полученных детьми впечатлений можно рассматривать как звенья одного единого педагогического процесса.</w:t>
      </w:r>
    </w:p>
    <w:p w:rsidR="004E2373" w:rsidRDefault="004E2373" w:rsidP="004E2373">
      <w:pPr>
        <w:pStyle w:val="2"/>
      </w:pPr>
      <w:r>
        <w:t xml:space="preserve">Удачное проведение утренника </w:t>
      </w:r>
      <w:proofErr w:type="gramStart"/>
      <w:r>
        <w:t>определяет</w:t>
      </w:r>
      <w:proofErr w:type="gramEnd"/>
      <w:r>
        <w:t xml:space="preserve"> прежде всего хорошо продуманный сценарий. В программе правильно чередуются моменты действия и отдыха детей.</w:t>
      </w:r>
    </w:p>
    <w:p w:rsidR="004E2373" w:rsidRDefault="004E2373" w:rsidP="004E2373">
      <w:pPr>
        <w:pStyle w:val="2"/>
        <w:ind w:left="-684"/>
      </w:pPr>
      <w:r>
        <w:t>Во время праздника каждый ребенок должен выступить если не индивидуально, то с небольшой группой детей.</w:t>
      </w:r>
    </w:p>
    <w:p w:rsidR="004E2373" w:rsidRDefault="004E2373" w:rsidP="004E2373">
      <w:pPr>
        <w:pStyle w:val="2"/>
        <w:rPr>
          <w:b/>
          <w:bCs/>
          <w:u w:val="single"/>
        </w:rPr>
      </w:pPr>
      <w:r>
        <w:rPr>
          <w:b/>
          <w:bCs/>
          <w:u w:val="single"/>
        </w:rPr>
        <w:t>Обязанности ведущего:</w:t>
      </w:r>
    </w:p>
    <w:p w:rsidR="004E2373" w:rsidRDefault="004E2373" w:rsidP="004E2373">
      <w:pPr>
        <w:pStyle w:val="2"/>
      </w:pPr>
      <w:r>
        <w:t>Самой ответственной является роль ведущего. Он должен быть эмоциональным, живым, уметь непосредственно общаться с детьми, персонажами, выразительно исполнять стихотворные тексты, определять общий настрой и темп праздника. Должен хорошо знать сценарий и уметь быстро реагировать на неожиданные изменения, импровизировать, заполнять неожиданные паузы, заминки.</w:t>
      </w:r>
    </w:p>
    <w:p w:rsidR="004E2373" w:rsidRDefault="004E2373" w:rsidP="004E2373">
      <w:pPr>
        <w:pStyle w:val="2"/>
        <w:rPr>
          <w:b/>
          <w:bCs/>
          <w:u w:val="single"/>
        </w:rPr>
      </w:pPr>
      <w:r>
        <w:rPr>
          <w:b/>
          <w:bCs/>
          <w:u w:val="single"/>
        </w:rPr>
        <w:t>Обязанности второго воспитателя:</w:t>
      </w:r>
    </w:p>
    <w:p w:rsidR="004E2373" w:rsidRDefault="004E2373" w:rsidP="004E2373">
      <w:pPr>
        <w:pStyle w:val="2"/>
      </w:pPr>
      <w:r>
        <w:t xml:space="preserve">Знать ход сценария, следить за ним. Он отвечает за своевременную организацию атрибутов, пособий, деталей костюмов, вовремя переодевает детей, помогает детям в проведении игр, танцев и </w:t>
      </w:r>
      <w:proofErr w:type="spellStart"/>
      <w:r>
        <w:t>тд</w:t>
      </w:r>
      <w:proofErr w:type="spellEnd"/>
      <w:r>
        <w:t>. Следит за дисциплиной детей, за чтением стихо</w:t>
      </w:r>
      <w:proofErr w:type="gramStart"/>
      <w:r>
        <w:t>в(</w:t>
      </w:r>
      <w:proofErr w:type="gramEnd"/>
      <w:r>
        <w:t>подсказывает по необходимости, имея при себе тексты).</w:t>
      </w:r>
    </w:p>
    <w:p w:rsidR="004E2373" w:rsidRDefault="004E2373" w:rsidP="004E2373">
      <w:pPr>
        <w:pStyle w:val="2"/>
        <w:ind w:left="-684"/>
      </w:pPr>
      <w:r>
        <w:t>Умение детей читать стихотворения: интонационная выразительность, мимика, жесты и т.д. (объем произведения в младшем возрасте 1-2 строфы, в среднем и старшем возрасте 4-6 строф).</w:t>
      </w:r>
    </w:p>
    <w:p w:rsidR="004E2373" w:rsidRDefault="004E2373" w:rsidP="004E2373">
      <w:pPr>
        <w:pStyle w:val="2"/>
      </w:pPr>
      <w:r>
        <w:t>Научить детей правильно пользоваться пособиями: подходить и брать пособия не толкая друг друга, бережно ими пользоваться, убирать их на место.</w:t>
      </w:r>
    </w:p>
    <w:p w:rsidR="004E2373" w:rsidRDefault="004E2373" w:rsidP="004E2373">
      <w:pPr>
        <w:pStyle w:val="2"/>
        <w:ind w:left="-627"/>
      </w:pPr>
      <w:r>
        <w:t>Учить детей видеть непорядок в зале, костюме своем и других детей, самостоятельно устранять его.</w:t>
      </w:r>
    </w:p>
    <w:p w:rsidR="004E2373" w:rsidRDefault="004E2373" w:rsidP="004E2373">
      <w:pPr>
        <w:pStyle w:val="2"/>
      </w:pPr>
      <w:r>
        <w:t>Все время помнить о культуре поведения как детей так и взрослых: не находиться всем взрослым в одном месте, не загораживать детям вид основного действия, не стоять спиной к гостям. Быть тактичными и предупредительными. Не брать детей руками, не подталкивать их, во время чтения детьми стихов не ходить и не разговаривать.</w:t>
      </w:r>
    </w:p>
    <w:p w:rsidR="004E2373" w:rsidRDefault="004E2373" w:rsidP="004E2373">
      <w:pPr>
        <w:pStyle w:val="2"/>
        <w:ind w:left="-627"/>
      </w:pPr>
      <w:r>
        <w:t>В день утренника: обязательное проветривание, влажная уборка. Проверка готовности зала, атрибутов, количества стульчиков. Продумать их расположение.</w:t>
      </w:r>
    </w:p>
    <w:p w:rsidR="004E2373" w:rsidRDefault="004E2373" w:rsidP="004E2373">
      <w:pPr>
        <w:pStyle w:val="2"/>
        <w:ind w:left="-627"/>
      </w:pPr>
    </w:p>
    <w:p w:rsidR="004E2373" w:rsidRDefault="004E2373" w:rsidP="004E2373">
      <w:pPr>
        <w:pStyle w:val="2"/>
        <w:ind w:left="-627"/>
      </w:pPr>
      <w:r>
        <w:t xml:space="preserve">                                  </w:t>
      </w:r>
    </w:p>
    <w:p w:rsidR="004E2373" w:rsidRDefault="004E2373" w:rsidP="004E2373">
      <w:pPr>
        <w:pStyle w:val="2"/>
        <w:ind w:left="-627"/>
      </w:pPr>
      <w:r>
        <w:t xml:space="preserve">                                                   Старший воспитатель – Корнева Н.В.  20</w:t>
      </w:r>
      <w:r w:rsidR="00963B8D">
        <w:t>15</w:t>
      </w:r>
      <w:r>
        <w:t>год,</w:t>
      </w:r>
    </w:p>
    <w:p w:rsidR="00461725" w:rsidRDefault="00461725"/>
    <w:sectPr w:rsidR="00461725" w:rsidSect="0059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373"/>
    <w:rsid w:val="00461725"/>
    <w:rsid w:val="004E2373"/>
    <w:rsid w:val="005944F2"/>
    <w:rsid w:val="0096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F2"/>
  </w:style>
  <w:style w:type="paragraph" w:styleId="5">
    <w:name w:val="heading 5"/>
    <w:basedOn w:val="a"/>
    <w:next w:val="a"/>
    <w:link w:val="50"/>
    <w:semiHidden/>
    <w:unhideWhenUsed/>
    <w:qFormat/>
    <w:rsid w:val="004E237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E2373"/>
    <w:rPr>
      <w:rFonts w:ascii="Times New Roman" w:eastAsia="Times New Roman" w:hAnsi="Times New Roman" w:cs="Times New Roman"/>
      <w:sz w:val="40"/>
      <w:szCs w:val="24"/>
    </w:rPr>
  </w:style>
  <w:style w:type="paragraph" w:styleId="2">
    <w:name w:val="Body Text 2"/>
    <w:basedOn w:val="a"/>
    <w:link w:val="20"/>
    <w:semiHidden/>
    <w:unhideWhenUsed/>
    <w:rsid w:val="004E23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4E237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Воспитатель</cp:lastModifiedBy>
  <cp:revision>4</cp:revision>
  <dcterms:created xsi:type="dcterms:W3CDTF">2011-09-23T08:54:00Z</dcterms:created>
  <dcterms:modified xsi:type="dcterms:W3CDTF">2016-12-19T11:37:00Z</dcterms:modified>
</cp:coreProperties>
</file>