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01" w:rsidRPr="00C24D01" w:rsidRDefault="00C24D01" w:rsidP="00C24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D01">
        <w:rPr>
          <w:rFonts w:ascii="Times New Roman" w:hAnsi="Times New Roman" w:cs="Times New Roman"/>
          <w:sz w:val="24"/>
          <w:szCs w:val="24"/>
        </w:rPr>
        <w:t>Знак отличия комплекса ГТО - не только атрибут физической активности и здоровья, но и реальный инструмент, который помогает получить дополнительные преимущества.</w:t>
      </w:r>
    </w:p>
    <w:p w:rsidR="00C24D01" w:rsidRPr="00C24D01" w:rsidRDefault="00C24D01" w:rsidP="00C24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D01">
        <w:rPr>
          <w:rFonts w:ascii="Times New Roman" w:hAnsi="Times New Roman" w:cs="Times New Roman"/>
          <w:sz w:val="24"/>
          <w:szCs w:val="24"/>
        </w:rPr>
        <w:t>Знаете ли вы, что с этого года знак дает своим обладателям льготы в виде налогового вычета с суммы в 18 000 рублей за налоговый период. Эта сумма будет освобождена от уплаты НДФЛ.</w:t>
      </w:r>
    </w:p>
    <w:p w:rsidR="00C24D01" w:rsidRPr="00C24D01" w:rsidRDefault="00C24D01" w:rsidP="00C24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D01">
        <w:rPr>
          <w:rFonts w:ascii="Times New Roman" w:hAnsi="Times New Roman" w:cs="Times New Roman"/>
          <w:sz w:val="24"/>
          <w:szCs w:val="24"/>
        </w:rPr>
        <w:t>Рассчитывать на вычет могут те, кто впервые получил знак ГТО либо подтвердил свои достижения спустя год после получения знака.</w:t>
      </w:r>
    </w:p>
    <w:p w:rsidR="00C24D01" w:rsidRPr="00C24D01" w:rsidRDefault="00C24D01" w:rsidP="00C24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D01">
        <w:rPr>
          <w:rFonts w:ascii="Times New Roman" w:hAnsi="Times New Roman" w:cs="Times New Roman"/>
          <w:sz w:val="24"/>
          <w:szCs w:val="24"/>
        </w:rPr>
        <w:t>Кроме того, для выпускников успешное выполнение нормативов ГТО – реальная возможность получить бонус при поступлении в высшие учебные заведения - ведь они получат дополнительные баллы к ЕГЭ при поступлении в ВУЗ.</w:t>
      </w:r>
    </w:p>
    <w:p w:rsidR="00000000" w:rsidRDefault="00C24D01" w:rsidP="00C24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D01">
        <w:rPr>
          <w:rFonts w:ascii="Times New Roman" w:hAnsi="Times New Roman" w:cs="Times New Roman"/>
          <w:sz w:val="24"/>
          <w:szCs w:val="24"/>
        </w:rPr>
        <w:t>Участвуйте в тестировании нормативов комплекса ГТО и получайте новые возможности благодаря самим себе и вашим усилиям, вложенным в занятия спортом и физической культурой!</w:t>
      </w:r>
    </w:p>
    <w:p w:rsidR="00C24D01" w:rsidRDefault="00C24D01" w:rsidP="00C24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D01" w:rsidRPr="00C24D01" w:rsidRDefault="00C24D01" w:rsidP="00C24D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4550" cy="3324225"/>
            <wp:effectExtent l="19050" t="0" r="0" b="0"/>
            <wp:docPr id="1" name="Рисунок 1" descr="C:\Users\User\Downloads\1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_g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D01" w:rsidRPr="00C2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D01"/>
    <w:rsid w:val="00C2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2025-04-28T08:44:00Z</dcterms:created>
  <dcterms:modified xsi:type="dcterms:W3CDTF">2025-04-28T08:45:00Z</dcterms:modified>
</cp:coreProperties>
</file>